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6A1" w:rsidRDefault="0008617B">
      <w:pPr>
        <w:pStyle w:val="3"/>
        <w:ind w:firstLineChars="50" w:firstLine="151"/>
      </w:pPr>
      <w:r>
        <w:t>建设项目基本情况</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829"/>
        <w:gridCol w:w="279"/>
        <w:gridCol w:w="1227"/>
        <w:gridCol w:w="1278"/>
        <w:gridCol w:w="1249"/>
        <w:gridCol w:w="1701"/>
      </w:tblGrid>
      <w:tr w:rsidR="005C16A1" w:rsidTr="005834CA">
        <w:trPr>
          <w:trHeight w:val="153"/>
          <w:jc w:val="center"/>
        </w:trPr>
        <w:tc>
          <w:tcPr>
            <w:tcW w:w="1414" w:type="dxa"/>
            <w:vAlign w:val="center"/>
          </w:tcPr>
          <w:p w:rsidR="005C16A1" w:rsidRDefault="0008617B">
            <w:pPr>
              <w:spacing w:line="360" w:lineRule="auto"/>
              <w:ind w:firstLineChars="0" w:firstLine="0"/>
              <w:jc w:val="center"/>
            </w:pPr>
            <w:r>
              <w:t>项目名称</w:t>
            </w:r>
          </w:p>
        </w:tc>
        <w:tc>
          <w:tcPr>
            <w:tcW w:w="7563" w:type="dxa"/>
            <w:gridSpan w:val="6"/>
            <w:vAlign w:val="center"/>
          </w:tcPr>
          <w:p w:rsidR="005C16A1" w:rsidRDefault="00370715">
            <w:pPr>
              <w:spacing w:line="360" w:lineRule="auto"/>
              <w:ind w:firstLineChars="0" w:firstLine="0"/>
              <w:jc w:val="center"/>
            </w:pPr>
            <w:r>
              <w:rPr>
                <w:rFonts w:hint="eastAsia"/>
              </w:rPr>
              <w:t>遂平县槐树靓丽寨沟林场跑马岭公园旅游发展项目</w:t>
            </w:r>
          </w:p>
        </w:tc>
      </w:tr>
      <w:tr w:rsidR="005C16A1" w:rsidTr="005834CA">
        <w:trPr>
          <w:trHeight w:val="153"/>
          <w:jc w:val="center"/>
        </w:trPr>
        <w:tc>
          <w:tcPr>
            <w:tcW w:w="1414" w:type="dxa"/>
            <w:vAlign w:val="center"/>
          </w:tcPr>
          <w:p w:rsidR="005C16A1" w:rsidRDefault="0008617B">
            <w:pPr>
              <w:spacing w:line="360" w:lineRule="auto"/>
              <w:ind w:firstLineChars="0" w:firstLine="0"/>
              <w:jc w:val="center"/>
            </w:pPr>
            <w:r>
              <w:t>建设单位</w:t>
            </w:r>
          </w:p>
        </w:tc>
        <w:tc>
          <w:tcPr>
            <w:tcW w:w="7563" w:type="dxa"/>
            <w:gridSpan w:val="6"/>
            <w:vAlign w:val="center"/>
          </w:tcPr>
          <w:p w:rsidR="005C16A1" w:rsidRDefault="00370715">
            <w:pPr>
              <w:spacing w:line="360" w:lineRule="auto"/>
              <w:ind w:firstLineChars="0" w:firstLine="0"/>
              <w:jc w:val="center"/>
            </w:pPr>
            <w:r>
              <w:rPr>
                <w:rFonts w:hint="eastAsia"/>
              </w:rPr>
              <w:t>遂平县槐树靓丽寨沟林场</w:t>
            </w:r>
          </w:p>
        </w:tc>
      </w:tr>
      <w:tr w:rsidR="005C16A1" w:rsidTr="005834CA">
        <w:trPr>
          <w:trHeight w:val="153"/>
          <w:jc w:val="center"/>
        </w:trPr>
        <w:tc>
          <w:tcPr>
            <w:tcW w:w="1414" w:type="dxa"/>
            <w:vAlign w:val="center"/>
          </w:tcPr>
          <w:p w:rsidR="005C16A1" w:rsidRDefault="0008617B">
            <w:pPr>
              <w:spacing w:line="360" w:lineRule="auto"/>
              <w:ind w:firstLineChars="0" w:firstLine="0"/>
              <w:jc w:val="center"/>
            </w:pPr>
            <w:r>
              <w:t>法人代表</w:t>
            </w:r>
          </w:p>
        </w:tc>
        <w:tc>
          <w:tcPr>
            <w:tcW w:w="3335" w:type="dxa"/>
            <w:gridSpan w:val="3"/>
            <w:vAlign w:val="center"/>
          </w:tcPr>
          <w:p w:rsidR="005C16A1" w:rsidRDefault="00370715">
            <w:pPr>
              <w:spacing w:line="360" w:lineRule="auto"/>
              <w:ind w:firstLineChars="0" w:firstLine="0"/>
              <w:jc w:val="center"/>
            </w:pPr>
            <w:r>
              <w:rPr>
                <w:rFonts w:hint="eastAsia"/>
              </w:rPr>
              <w:t>陈文德</w:t>
            </w:r>
          </w:p>
        </w:tc>
        <w:tc>
          <w:tcPr>
            <w:tcW w:w="1278" w:type="dxa"/>
            <w:vAlign w:val="center"/>
          </w:tcPr>
          <w:p w:rsidR="005C16A1" w:rsidRDefault="0008617B">
            <w:pPr>
              <w:spacing w:line="360" w:lineRule="auto"/>
              <w:ind w:firstLineChars="0" w:firstLine="0"/>
              <w:jc w:val="center"/>
            </w:pPr>
            <w:r>
              <w:t>联系人</w:t>
            </w:r>
          </w:p>
        </w:tc>
        <w:tc>
          <w:tcPr>
            <w:tcW w:w="2950" w:type="dxa"/>
            <w:gridSpan w:val="2"/>
            <w:vAlign w:val="center"/>
          </w:tcPr>
          <w:p w:rsidR="005C16A1" w:rsidRDefault="00370715">
            <w:pPr>
              <w:spacing w:line="360" w:lineRule="auto"/>
              <w:ind w:firstLineChars="0" w:firstLine="0"/>
              <w:jc w:val="center"/>
            </w:pPr>
            <w:r>
              <w:rPr>
                <w:rFonts w:hint="eastAsia"/>
              </w:rPr>
              <w:t>陈文德</w:t>
            </w:r>
          </w:p>
        </w:tc>
      </w:tr>
      <w:tr w:rsidR="005C16A1" w:rsidTr="005834CA">
        <w:trPr>
          <w:trHeight w:val="153"/>
          <w:jc w:val="center"/>
        </w:trPr>
        <w:tc>
          <w:tcPr>
            <w:tcW w:w="1414" w:type="dxa"/>
            <w:vAlign w:val="center"/>
          </w:tcPr>
          <w:p w:rsidR="005C16A1" w:rsidRDefault="0008617B">
            <w:pPr>
              <w:spacing w:line="360" w:lineRule="auto"/>
              <w:ind w:firstLineChars="0" w:firstLine="0"/>
              <w:jc w:val="center"/>
            </w:pPr>
            <w:r>
              <w:t>通讯地址</w:t>
            </w:r>
          </w:p>
        </w:tc>
        <w:tc>
          <w:tcPr>
            <w:tcW w:w="7563" w:type="dxa"/>
            <w:gridSpan w:val="6"/>
            <w:vAlign w:val="center"/>
          </w:tcPr>
          <w:p w:rsidR="005C16A1" w:rsidRDefault="00370715">
            <w:pPr>
              <w:widowControl/>
              <w:spacing w:line="240" w:lineRule="auto"/>
              <w:ind w:firstLineChars="0" w:firstLine="0"/>
              <w:jc w:val="center"/>
            </w:pPr>
            <w:r>
              <w:rPr>
                <w:rFonts w:hint="eastAsia"/>
              </w:rPr>
              <w:t>遂平县槐树乡李兴楼村寨沟林场</w:t>
            </w:r>
            <w:r>
              <w:rPr>
                <w:rFonts w:hint="eastAsia"/>
              </w:rPr>
              <w:t>1</w:t>
            </w:r>
            <w:r>
              <w:rPr>
                <w:rFonts w:hint="eastAsia"/>
              </w:rPr>
              <w:t>号</w:t>
            </w:r>
          </w:p>
        </w:tc>
      </w:tr>
      <w:tr w:rsidR="005C16A1" w:rsidTr="005834CA">
        <w:trPr>
          <w:trHeight w:val="153"/>
          <w:jc w:val="center"/>
        </w:trPr>
        <w:tc>
          <w:tcPr>
            <w:tcW w:w="1414" w:type="dxa"/>
            <w:vAlign w:val="center"/>
          </w:tcPr>
          <w:p w:rsidR="005C16A1" w:rsidRDefault="0008617B">
            <w:pPr>
              <w:spacing w:line="360" w:lineRule="auto"/>
              <w:ind w:firstLineChars="0" w:firstLine="0"/>
              <w:jc w:val="center"/>
            </w:pPr>
            <w:r>
              <w:t>联系电话</w:t>
            </w:r>
          </w:p>
        </w:tc>
        <w:tc>
          <w:tcPr>
            <w:tcW w:w="2108" w:type="dxa"/>
            <w:gridSpan w:val="2"/>
            <w:vAlign w:val="center"/>
          </w:tcPr>
          <w:p w:rsidR="005C16A1" w:rsidRDefault="00370715">
            <w:pPr>
              <w:spacing w:line="360" w:lineRule="auto"/>
              <w:ind w:firstLineChars="0" w:firstLine="0"/>
              <w:jc w:val="center"/>
              <w:rPr>
                <w:kern w:val="0"/>
              </w:rPr>
            </w:pPr>
            <w:r w:rsidRPr="00370715">
              <w:rPr>
                <w:kern w:val="0"/>
              </w:rPr>
              <w:t>15713964877</w:t>
            </w:r>
          </w:p>
        </w:tc>
        <w:tc>
          <w:tcPr>
            <w:tcW w:w="1227" w:type="dxa"/>
            <w:vAlign w:val="center"/>
          </w:tcPr>
          <w:p w:rsidR="005C16A1" w:rsidRDefault="0008617B">
            <w:pPr>
              <w:spacing w:line="360" w:lineRule="auto"/>
              <w:ind w:firstLineChars="0" w:firstLine="0"/>
              <w:jc w:val="center"/>
            </w:pPr>
            <w:r>
              <w:t>传真</w:t>
            </w:r>
          </w:p>
        </w:tc>
        <w:tc>
          <w:tcPr>
            <w:tcW w:w="1278" w:type="dxa"/>
            <w:vAlign w:val="center"/>
          </w:tcPr>
          <w:p w:rsidR="005C16A1" w:rsidRDefault="0008617B">
            <w:pPr>
              <w:spacing w:line="360" w:lineRule="auto"/>
              <w:ind w:firstLineChars="0" w:firstLine="0"/>
              <w:jc w:val="center"/>
            </w:pPr>
            <w:r>
              <w:rPr>
                <w:rFonts w:hint="eastAsia"/>
              </w:rPr>
              <w:t>-</w:t>
            </w:r>
          </w:p>
        </w:tc>
        <w:tc>
          <w:tcPr>
            <w:tcW w:w="1249" w:type="dxa"/>
            <w:vAlign w:val="center"/>
          </w:tcPr>
          <w:p w:rsidR="005C16A1" w:rsidRDefault="0008617B">
            <w:pPr>
              <w:spacing w:line="360" w:lineRule="auto"/>
              <w:ind w:firstLineChars="0" w:firstLine="0"/>
              <w:jc w:val="center"/>
            </w:pPr>
            <w:r>
              <w:t>邮政编码</w:t>
            </w:r>
          </w:p>
        </w:tc>
        <w:tc>
          <w:tcPr>
            <w:tcW w:w="1701" w:type="dxa"/>
            <w:vAlign w:val="center"/>
          </w:tcPr>
          <w:p w:rsidR="005C16A1" w:rsidRDefault="00370715">
            <w:pPr>
              <w:spacing w:line="360" w:lineRule="auto"/>
              <w:ind w:firstLineChars="0" w:firstLine="0"/>
              <w:jc w:val="center"/>
            </w:pPr>
            <w:r>
              <w:t>463</w:t>
            </w:r>
            <w:r>
              <w:rPr>
                <w:rFonts w:hint="eastAsia"/>
              </w:rPr>
              <w:t>1</w:t>
            </w:r>
            <w:r w:rsidR="0008617B">
              <w:t>00</w:t>
            </w:r>
          </w:p>
        </w:tc>
      </w:tr>
      <w:tr w:rsidR="005C16A1" w:rsidTr="005834CA">
        <w:trPr>
          <w:trHeight w:val="153"/>
          <w:jc w:val="center"/>
        </w:trPr>
        <w:tc>
          <w:tcPr>
            <w:tcW w:w="1414" w:type="dxa"/>
            <w:vAlign w:val="center"/>
          </w:tcPr>
          <w:p w:rsidR="005C16A1" w:rsidRDefault="0008617B">
            <w:pPr>
              <w:spacing w:line="360" w:lineRule="auto"/>
              <w:ind w:firstLineChars="0" w:firstLine="0"/>
              <w:jc w:val="center"/>
            </w:pPr>
            <w:r>
              <w:t>建设地点</w:t>
            </w:r>
          </w:p>
        </w:tc>
        <w:tc>
          <w:tcPr>
            <w:tcW w:w="7563" w:type="dxa"/>
            <w:gridSpan w:val="6"/>
            <w:vAlign w:val="center"/>
          </w:tcPr>
          <w:p w:rsidR="005C16A1" w:rsidRDefault="00370715">
            <w:pPr>
              <w:spacing w:line="240" w:lineRule="auto"/>
              <w:ind w:firstLineChars="0" w:firstLine="0"/>
              <w:jc w:val="center"/>
            </w:pPr>
            <w:r>
              <w:rPr>
                <w:rFonts w:hint="eastAsia"/>
              </w:rPr>
              <w:t>驻马店市遂平县槐树乡李兴楼村寨沟林场</w:t>
            </w:r>
          </w:p>
        </w:tc>
      </w:tr>
      <w:tr w:rsidR="005C16A1" w:rsidTr="005834CA">
        <w:trPr>
          <w:trHeight w:val="753"/>
          <w:jc w:val="center"/>
        </w:trPr>
        <w:tc>
          <w:tcPr>
            <w:tcW w:w="1414" w:type="dxa"/>
            <w:vAlign w:val="center"/>
          </w:tcPr>
          <w:p w:rsidR="005C16A1" w:rsidRDefault="0008617B">
            <w:pPr>
              <w:spacing w:line="240" w:lineRule="auto"/>
              <w:ind w:firstLineChars="0" w:firstLine="0"/>
              <w:jc w:val="center"/>
            </w:pPr>
            <w:r>
              <w:t>立项审批</w:t>
            </w:r>
          </w:p>
          <w:p w:rsidR="005C16A1" w:rsidRDefault="0008617B">
            <w:pPr>
              <w:spacing w:line="240" w:lineRule="auto"/>
              <w:ind w:firstLineChars="0" w:firstLine="0"/>
              <w:jc w:val="center"/>
            </w:pPr>
            <w:r>
              <w:t>部门</w:t>
            </w:r>
          </w:p>
        </w:tc>
        <w:tc>
          <w:tcPr>
            <w:tcW w:w="3335" w:type="dxa"/>
            <w:gridSpan w:val="3"/>
            <w:vAlign w:val="center"/>
          </w:tcPr>
          <w:p w:rsidR="005C16A1" w:rsidRDefault="00370715">
            <w:pPr>
              <w:spacing w:line="240" w:lineRule="auto"/>
              <w:ind w:firstLineChars="0" w:firstLine="0"/>
              <w:jc w:val="center"/>
            </w:pPr>
            <w:r>
              <w:rPr>
                <w:rFonts w:hint="eastAsia"/>
              </w:rPr>
              <w:t>遂平</w:t>
            </w:r>
            <w:r w:rsidR="0008617B">
              <w:rPr>
                <w:rFonts w:hint="eastAsia"/>
              </w:rPr>
              <w:t>县发展和改革委员会</w:t>
            </w:r>
          </w:p>
        </w:tc>
        <w:tc>
          <w:tcPr>
            <w:tcW w:w="1278" w:type="dxa"/>
            <w:vAlign w:val="center"/>
          </w:tcPr>
          <w:p w:rsidR="005C16A1" w:rsidRDefault="0008617B">
            <w:pPr>
              <w:spacing w:line="360" w:lineRule="auto"/>
              <w:ind w:firstLineChars="0" w:firstLine="0"/>
              <w:jc w:val="center"/>
            </w:pPr>
            <w:r>
              <w:t>批准文号</w:t>
            </w:r>
          </w:p>
        </w:tc>
        <w:tc>
          <w:tcPr>
            <w:tcW w:w="2950" w:type="dxa"/>
            <w:gridSpan w:val="2"/>
            <w:vAlign w:val="center"/>
          </w:tcPr>
          <w:p w:rsidR="005C16A1" w:rsidRDefault="00370715">
            <w:pPr>
              <w:spacing w:line="240" w:lineRule="auto"/>
              <w:ind w:firstLineChars="0" w:firstLine="0"/>
              <w:jc w:val="center"/>
              <w:rPr>
                <w:highlight w:val="yellow"/>
              </w:rPr>
            </w:pPr>
            <w:r>
              <w:rPr>
                <w:rFonts w:hint="eastAsia"/>
              </w:rPr>
              <w:t>2019-411728-82-03-037621</w:t>
            </w:r>
          </w:p>
        </w:tc>
      </w:tr>
      <w:tr w:rsidR="005C16A1" w:rsidTr="005834CA">
        <w:trPr>
          <w:trHeight w:val="153"/>
          <w:jc w:val="center"/>
        </w:trPr>
        <w:tc>
          <w:tcPr>
            <w:tcW w:w="1414" w:type="dxa"/>
            <w:vAlign w:val="center"/>
          </w:tcPr>
          <w:p w:rsidR="005C16A1" w:rsidRDefault="0008617B">
            <w:pPr>
              <w:spacing w:line="240" w:lineRule="auto"/>
              <w:ind w:firstLineChars="0" w:firstLine="0"/>
              <w:jc w:val="center"/>
            </w:pPr>
            <w:r>
              <w:t>建设性质</w:t>
            </w:r>
          </w:p>
        </w:tc>
        <w:tc>
          <w:tcPr>
            <w:tcW w:w="3335" w:type="dxa"/>
            <w:gridSpan w:val="3"/>
            <w:vAlign w:val="center"/>
          </w:tcPr>
          <w:p w:rsidR="005C16A1" w:rsidRDefault="0008617B">
            <w:pPr>
              <w:spacing w:line="240" w:lineRule="auto"/>
              <w:ind w:firstLineChars="0" w:firstLine="0"/>
              <w:jc w:val="center"/>
            </w:pPr>
            <w:r>
              <w:t>新建</w:t>
            </w:r>
            <w:r>
              <w:rPr>
                <w:rFonts w:hint="eastAsia"/>
              </w:rPr>
              <w:t xml:space="preserve"> </w:t>
            </w:r>
            <w:r>
              <w:t>√</w:t>
            </w:r>
            <w:r>
              <w:rPr>
                <w:rFonts w:hint="eastAsia"/>
              </w:rPr>
              <w:t xml:space="preserve"> </w:t>
            </w:r>
            <w:r>
              <w:t>改扩建</w:t>
            </w:r>
            <w:r>
              <w:rPr>
                <w:rFonts w:hint="eastAsia"/>
              </w:rPr>
              <w:t xml:space="preserve"> </w:t>
            </w:r>
            <w:r>
              <w:t>□</w:t>
            </w:r>
            <w:r>
              <w:rPr>
                <w:rFonts w:hint="eastAsia"/>
              </w:rPr>
              <w:t xml:space="preserve"> </w:t>
            </w:r>
            <w:r>
              <w:t>技改</w:t>
            </w:r>
            <w:r>
              <w:rPr>
                <w:rFonts w:hint="eastAsia"/>
              </w:rPr>
              <w:t xml:space="preserve"> </w:t>
            </w:r>
            <w:r>
              <w:t>□</w:t>
            </w:r>
          </w:p>
        </w:tc>
        <w:tc>
          <w:tcPr>
            <w:tcW w:w="1278" w:type="dxa"/>
            <w:vAlign w:val="center"/>
          </w:tcPr>
          <w:p w:rsidR="005C16A1" w:rsidRDefault="0008617B">
            <w:pPr>
              <w:spacing w:line="240" w:lineRule="auto"/>
              <w:ind w:firstLineChars="0" w:firstLine="0"/>
              <w:jc w:val="center"/>
            </w:pPr>
            <w:r>
              <w:t>行业类别及代码</w:t>
            </w:r>
          </w:p>
        </w:tc>
        <w:tc>
          <w:tcPr>
            <w:tcW w:w="2950" w:type="dxa"/>
            <w:gridSpan w:val="2"/>
            <w:vAlign w:val="center"/>
          </w:tcPr>
          <w:p w:rsidR="005C16A1" w:rsidRDefault="004D1C2F" w:rsidP="004D1C2F">
            <w:pPr>
              <w:spacing w:line="240" w:lineRule="auto"/>
              <w:ind w:firstLineChars="0" w:firstLine="0"/>
              <w:jc w:val="center"/>
            </w:pPr>
            <w:r>
              <w:rPr>
                <w:rFonts w:hint="eastAsia"/>
              </w:rPr>
              <w:t>N7869</w:t>
            </w:r>
            <w:r w:rsidRPr="004D1C2F">
              <w:rPr>
                <w:rFonts w:hint="eastAsia"/>
              </w:rPr>
              <w:t>其他游览景区管理</w:t>
            </w:r>
          </w:p>
        </w:tc>
      </w:tr>
      <w:tr w:rsidR="005C16A1" w:rsidTr="005834CA">
        <w:trPr>
          <w:trHeight w:val="153"/>
          <w:jc w:val="center"/>
        </w:trPr>
        <w:tc>
          <w:tcPr>
            <w:tcW w:w="1414" w:type="dxa"/>
            <w:vAlign w:val="center"/>
          </w:tcPr>
          <w:p w:rsidR="005C16A1" w:rsidRDefault="0008617B">
            <w:pPr>
              <w:spacing w:line="240" w:lineRule="auto"/>
              <w:ind w:firstLineChars="0" w:firstLine="0"/>
              <w:jc w:val="center"/>
            </w:pPr>
            <w:r>
              <w:t>占地面积</w:t>
            </w:r>
          </w:p>
          <w:p w:rsidR="005C16A1" w:rsidRDefault="0008617B">
            <w:pPr>
              <w:spacing w:line="240" w:lineRule="auto"/>
              <w:ind w:firstLineChars="0" w:firstLine="0"/>
              <w:jc w:val="center"/>
            </w:pPr>
            <w:r>
              <w:t>(m</w:t>
            </w:r>
            <w:r>
              <w:rPr>
                <w:vertAlign w:val="superscript"/>
              </w:rPr>
              <w:t>2</w:t>
            </w:r>
            <w:r>
              <w:t>)</w:t>
            </w:r>
          </w:p>
        </w:tc>
        <w:tc>
          <w:tcPr>
            <w:tcW w:w="3335" w:type="dxa"/>
            <w:gridSpan w:val="3"/>
            <w:vAlign w:val="center"/>
          </w:tcPr>
          <w:p w:rsidR="005C16A1" w:rsidRDefault="004D1C2F">
            <w:pPr>
              <w:spacing w:line="360" w:lineRule="auto"/>
              <w:ind w:firstLineChars="0" w:firstLine="0"/>
              <w:jc w:val="center"/>
              <w:rPr>
                <w:highlight w:val="yellow"/>
              </w:rPr>
            </w:pPr>
            <w:r>
              <w:rPr>
                <w:rFonts w:hint="eastAsia"/>
              </w:rPr>
              <w:t>1650000</w:t>
            </w:r>
            <w:r>
              <w:rPr>
                <w:rFonts w:hint="eastAsia"/>
              </w:rPr>
              <w:t>（</w:t>
            </w:r>
            <w:r>
              <w:rPr>
                <w:rFonts w:hint="eastAsia"/>
              </w:rPr>
              <w:t>2475</w:t>
            </w:r>
            <w:r>
              <w:rPr>
                <w:rFonts w:hint="eastAsia"/>
              </w:rPr>
              <w:t>亩）</w:t>
            </w:r>
          </w:p>
        </w:tc>
        <w:tc>
          <w:tcPr>
            <w:tcW w:w="1278" w:type="dxa"/>
            <w:vAlign w:val="center"/>
          </w:tcPr>
          <w:p w:rsidR="005C16A1" w:rsidRDefault="0008617B">
            <w:pPr>
              <w:spacing w:line="240" w:lineRule="auto"/>
              <w:ind w:firstLineChars="0" w:firstLine="0"/>
              <w:jc w:val="center"/>
            </w:pPr>
            <w:r>
              <w:t>绿化面积</w:t>
            </w:r>
          </w:p>
          <w:p w:rsidR="005C16A1" w:rsidRDefault="0008617B">
            <w:pPr>
              <w:spacing w:line="240" w:lineRule="auto"/>
              <w:ind w:firstLineChars="0" w:firstLine="0"/>
              <w:jc w:val="center"/>
            </w:pPr>
            <w:r>
              <w:t>(m</w:t>
            </w:r>
            <w:r>
              <w:rPr>
                <w:vertAlign w:val="superscript"/>
              </w:rPr>
              <w:t>2</w:t>
            </w:r>
            <w:r>
              <w:t>)</w:t>
            </w:r>
          </w:p>
        </w:tc>
        <w:tc>
          <w:tcPr>
            <w:tcW w:w="2950" w:type="dxa"/>
            <w:gridSpan w:val="2"/>
            <w:vAlign w:val="center"/>
          </w:tcPr>
          <w:p w:rsidR="005C16A1" w:rsidRDefault="0008617B">
            <w:pPr>
              <w:spacing w:line="360" w:lineRule="auto"/>
              <w:ind w:firstLineChars="0" w:firstLine="0"/>
              <w:jc w:val="center"/>
            </w:pPr>
            <w:r>
              <w:t>/</w:t>
            </w:r>
          </w:p>
        </w:tc>
      </w:tr>
      <w:tr w:rsidR="005C16A1" w:rsidTr="005834CA">
        <w:trPr>
          <w:trHeight w:val="153"/>
          <w:jc w:val="center"/>
        </w:trPr>
        <w:tc>
          <w:tcPr>
            <w:tcW w:w="1414" w:type="dxa"/>
            <w:vAlign w:val="center"/>
          </w:tcPr>
          <w:p w:rsidR="005C16A1" w:rsidRDefault="0008617B">
            <w:pPr>
              <w:spacing w:line="240" w:lineRule="auto"/>
              <w:ind w:firstLineChars="0" w:firstLine="0"/>
              <w:jc w:val="center"/>
            </w:pPr>
            <w:r>
              <w:t>总投资</w:t>
            </w:r>
          </w:p>
          <w:p w:rsidR="005C16A1" w:rsidRDefault="0008617B">
            <w:pPr>
              <w:spacing w:line="240" w:lineRule="auto"/>
              <w:ind w:firstLineChars="0" w:firstLine="0"/>
              <w:jc w:val="center"/>
            </w:pPr>
            <w:r>
              <w:t>(</w:t>
            </w:r>
            <w:r>
              <w:t>万元</w:t>
            </w:r>
            <w:r>
              <w:t>)</w:t>
            </w:r>
          </w:p>
        </w:tc>
        <w:tc>
          <w:tcPr>
            <w:tcW w:w="1829" w:type="dxa"/>
            <w:vAlign w:val="center"/>
          </w:tcPr>
          <w:p w:rsidR="005C16A1" w:rsidRDefault="004D1C2F">
            <w:pPr>
              <w:spacing w:line="360" w:lineRule="auto"/>
              <w:ind w:firstLineChars="0" w:firstLine="0"/>
              <w:jc w:val="center"/>
            </w:pPr>
            <w:r>
              <w:rPr>
                <w:rFonts w:hint="eastAsia"/>
              </w:rPr>
              <w:t>19000</w:t>
            </w:r>
          </w:p>
        </w:tc>
        <w:tc>
          <w:tcPr>
            <w:tcW w:w="1506" w:type="dxa"/>
            <w:gridSpan w:val="2"/>
            <w:vAlign w:val="center"/>
          </w:tcPr>
          <w:p w:rsidR="005C16A1" w:rsidRDefault="0008617B">
            <w:pPr>
              <w:spacing w:line="240" w:lineRule="auto"/>
              <w:ind w:firstLineChars="0" w:firstLine="0"/>
              <w:jc w:val="center"/>
              <w:rPr>
                <w:rFonts w:eastAsia="黑体"/>
              </w:rPr>
            </w:pPr>
            <w:r>
              <w:t>其中环保投资</w:t>
            </w:r>
            <w:r>
              <w:t>(</w:t>
            </w:r>
            <w:r>
              <w:t>万元</w:t>
            </w:r>
            <w:r>
              <w:t>)</w:t>
            </w:r>
          </w:p>
        </w:tc>
        <w:tc>
          <w:tcPr>
            <w:tcW w:w="1278" w:type="dxa"/>
            <w:vAlign w:val="center"/>
          </w:tcPr>
          <w:p w:rsidR="005C16A1" w:rsidRDefault="00073E06">
            <w:pPr>
              <w:spacing w:line="360" w:lineRule="auto"/>
              <w:ind w:firstLineChars="0" w:firstLine="0"/>
              <w:jc w:val="center"/>
              <w:rPr>
                <w:rFonts w:eastAsia="黑体"/>
              </w:rPr>
            </w:pPr>
            <w:r>
              <w:rPr>
                <w:rFonts w:eastAsia="黑体" w:hint="eastAsia"/>
              </w:rPr>
              <w:t>14</w:t>
            </w:r>
            <w:r w:rsidR="003F19FC">
              <w:rPr>
                <w:rFonts w:eastAsia="黑体" w:hint="eastAsia"/>
              </w:rPr>
              <w:t>6</w:t>
            </w:r>
          </w:p>
        </w:tc>
        <w:tc>
          <w:tcPr>
            <w:tcW w:w="1249" w:type="dxa"/>
            <w:vAlign w:val="center"/>
          </w:tcPr>
          <w:p w:rsidR="005C16A1" w:rsidRDefault="0008617B">
            <w:pPr>
              <w:spacing w:line="240" w:lineRule="auto"/>
              <w:ind w:firstLineChars="0" w:firstLine="0"/>
              <w:jc w:val="center"/>
              <w:rPr>
                <w:rFonts w:eastAsia="黑体"/>
              </w:rPr>
            </w:pPr>
            <w:r>
              <w:t>环保投资占总投资比例</w:t>
            </w:r>
          </w:p>
        </w:tc>
        <w:tc>
          <w:tcPr>
            <w:tcW w:w="1701" w:type="dxa"/>
            <w:vAlign w:val="center"/>
          </w:tcPr>
          <w:p w:rsidR="005C16A1" w:rsidRDefault="00073E06">
            <w:pPr>
              <w:spacing w:line="360" w:lineRule="auto"/>
              <w:ind w:firstLineChars="0" w:firstLine="0"/>
              <w:jc w:val="center"/>
              <w:rPr>
                <w:rFonts w:eastAsia="黑体"/>
              </w:rPr>
            </w:pPr>
            <w:r>
              <w:rPr>
                <w:rFonts w:hint="eastAsia"/>
              </w:rPr>
              <w:t>0.77</w:t>
            </w:r>
            <w:r w:rsidR="0008617B" w:rsidRPr="003F19FC">
              <w:t>%</w:t>
            </w:r>
          </w:p>
        </w:tc>
      </w:tr>
      <w:tr w:rsidR="005C16A1" w:rsidTr="005834CA">
        <w:trPr>
          <w:trHeight w:val="153"/>
          <w:jc w:val="center"/>
        </w:trPr>
        <w:tc>
          <w:tcPr>
            <w:tcW w:w="1414" w:type="dxa"/>
            <w:vAlign w:val="center"/>
          </w:tcPr>
          <w:p w:rsidR="005C16A1" w:rsidRDefault="0008617B">
            <w:pPr>
              <w:spacing w:line="240" w:lineRule="auto"/>
              <w:ind w:firstLineChars="0" w:firstLine="0"/>
              <w:jc w:val="center"/>
            </w:pPr>
            <w:r>
              <w:t>评价经费</w:t>
            </w:r>
          </w:p>
          <w:p w:rsidR="005C16A1" w:rsidRDefault="0008617B">
            <w:pPr>
              <w:spacing w:line="240" w:lineRule="auto"/>
              <w:ind w:firstLineChars="0" w:firstLine="0"/>
              <w:jc w:val="center"/>
            </w:pPr>
            <w:r>
              <w:t>(</w:t>
            </w:r>
            <w:r>
              <w:t>万元</w:t>
            </w:r>
            <w:r>
              <w:t>)</w:t>
            </w:r>
          </w:p>
        </w:tc>
        <w:tc>
          <w:tcPr>
            <w:tcW w:w="1829" w:type="dxa"/>
            <w:vAlign w:val="center"/>
          </w:tcPr>
          <w:p w:rsidR="005C16A1" w:rsidRDefault="0008617B">
            <w:pPr>
              <w:spacing w:line="240" w:lineRule="auto"/>
              <w:ind w:firstLineChars="0" w:firstLine="0"/>
              <w:jc w:val="center"/>
            </w:pPr>
            <w:r>
              <w:rPr>
                <w:rFonts w:hint="eastAsia"/>
              </w:rPr>
              <w:t>--</w:t>
            </w:r>
          </w:p>
        </w:tc>
        <w:tc>
          <w:tcPr>
            <w:tcW w:w="1506" w:type="dxa"/>
            <w:gridSpan w:val="2"/>
            <w:vAlign w:val="center"/>
          </w:tcPr>
          <w:p w:rsidR="005C16A1" w:rsidRDefault="0008617B">
            <w:pPr>
              <w:spacing w:line="240" w:lineRule="auto"/>
              <w:ind w:firstLineChars="0" w:firstLine="0"/>
              <w:jc w:val="center"/>
            </w:pPr>
            <w:r>
              <w:t>投产日期</w:t>
            </w:r>
          </w:p>
        </w:tc>
        <w:tc>
          <w:tcPr>
            <w:tcW w:w="4228" w:type="dxa"/>
            <w:gridSpan w:val="3"/>
            <w:vAlign w:val="center"/>
          </w:tcPr>
          <w:p w:rsidR="005C16A1" w:rsidRDefault="0008617B" w:rsidP="00256E56">
            <w:pPr>
              <w:spacing w:line="240" w:lineRule="auto"/>
              <w:ind w:firstLineChars="0" w:firstLine="0"/>
              <w:jc w:val="center"/>
            </w:pPr>
            <w:r>
              <w:rPr>
                <w:rFonts w:hint="eastAsia"/>
              </w:rPr>
              <w:t>20</w:t>
            </w:r>
            <w:r>
              <w:t>2</w:t>
            </w:r>
            <w:r w:rsidR="00EF3F69">
              <w:rPr>
                <w:rFonts w:hint="eastAsia"/>
              </w:rPr>
              <w:t>2</w:t>
            </w:r>
            <w:r>
              <w:rPr>
                <w:rFonts w:hint="eastAsia"/>
              </w:rPr>
              <w:t>年</w:t>
            </w:r>
            <w:r w:rsidR="000E4C36">
              <w:rPr>
                <w:rFonts w:hint="eastAsia"/>
              </w:rPr>
              <w:t>1</w:t>
            </w:r>
            <w:r w:rsidR="00256E56">
              <w:rPr>
                <w:rFonts w:hint="eastAsia"/>
              </w:rPr>
              <w:t>2</w:t>
            </w:r>
            <w:r>
              <w:rPr>
                <w:rFonts w:hint="eastAsia"/>
              </w:rPr>
              <w:t>月</w:t>
            </w:r>
          </w:p>
        </w:tc>
      </w:tr>
      <w:tr w:rsidR="005C16A1" w:rsidTr="005834CA">
        <w:trPr>
          <w:trHeight w:val="1853"/>
          <w:jc w:val="center"/>
        </w:trPr>
        <w:tc>
          <w:tcPr>
            <w:tcW w:w="8977" w:type="dxa"/>
            <w:gridSpan w:val="7"/>
          </w:tcPr>
          <w:p w:rsidR="005C16A1" w:rsidRDefault="0008617B">
            <w:pPr>
              <w:spacing w:line="360" w:lineRule="auto"/>
              <w:ind w:firstLineChars="0" w:firstLine="0"/>
              <w:rPr>
                <w:rFonts w:ascii="黑体" w:eastAsia="黑体" w:hAnsi="黑体"/>
                <w:bCs/>
                <w:sz w:val="28"/>
                <w:szCs w:val="28"/>
              </w:rPr>
            </w:pPr>
            <w:r>
              <w:rPr>
                <w:rFonts w:ascii="黑体" w:eastAsia="黑体" w:hAnsi="黑体" w:hint="eastAsia"/>
                <w:bCs/>
                <w:sz w:val="28"/>
                <w:szCs w:val="28"/>
              </w:rPr>
              <w:t>一、</w:t>
            </w:r>
            <w:r>
              <w:rPr>
                <w:rFonts w:ascii="黑体" w:eastAsia="黑体" w:hAnsi="黑体"/>
                <w:bCs/>
                <w:sz w:val="28"/>
                <w:szCs w:val="28"/>
              </w:rPr>
              <w:t>工程内容及规模：</w:t>
            </w:r>
          </w:p>
          <w:p w:rsidR="005C16A1" w:rsidRDefault="0008617B">
            <w:pPr>
              <w:spacing w:line="360" w:lineRule="auto"/>
              <w:ind w:firstLineChars="0" w:firstLine="0"/>
              <w:rPr>
                <w:rFonts w:ascii="黑体" w:eastAsia="黑体" w:hAnsi="黑体"/>
                <w:sz w:val="28"/>
                <w:szCs w:val="28"/>
              </w:rPr>
            </w:pPr>
            <w:r>
              <w:rPr>
                <w:rFonts w:ascii="黑体" w:eastAsia="黑体" w:hAnsi="黑体" w:hint="eastAsia"/>
                <w:sz w:val="28"/>
                <w:szCs w:val="28"/>
              </w:rPr>
              <w:t>1</w:t>
            </w:r>
            <w:r>
              <w:rPr>
                <w:rFonts w:ascii="黑体" w:eastAsia="黑体" w:hAnsi="黑体"/>
                <w:sz w:val="28"/>
                <w:szCs w:val="28"/>
              </w:rPr>
              <w:t>、项目由来</w:t>
            </w:r>
          </w:p>
          <w:p w:rsidR="0059228F" w:rsidRDefault="00B41577" w:rsidP="00B41577">
            <w:pPr>
              <w:pStyle w:val="Default"/>
              <w:spacing w:line="360" w:lineRule="auto"/>
              <w:ind w:firstLineChars="200" w:firstLine="480"/>
              <w:rPr>
                <w:lang w:val="zh-CN"/>
              </w:rPr>
            </w:pPr>
            <w:r>
              <w:rPr>
                <w:rFonts w:hint="eastAsia"/>
                <w:lang w:val="zh-CN"/>
              </w:rPr>
              <w:t>遂平县跑马岭地处两市三县交界，临近</w:t>
            </w:r>
            <w:proofErr w:type="gramStart"/>
            <w:r>
              <w:rPr>
                <w:rFonts w:hint="eastAsia"/>
                <w:lang w:val="zh-CN"/>
              </w:rPr>
              <w:t>嵖岈</w:t>
            </w:r>
            <w:proofErr w:type="gramEnd"/>
            <w:r>
              <w:rPr>
                <w:rFonts w:hint="eastAsia"/>
                <w:lang w:val="zh-CN"/>
              </w:rPr>
              <w:t>山风景区。区域交通便利，区内林木、野花等植被茂密，岩洞、断崖、石林、山谷等地质景观观赏价值较高。且与周边的红石崖、凤鸣谷、</w:t>
            </w:r>
            <w:proofErr w:type="gramStart"/>
            <w:r>
              <w:rPr>
                <w:rFonts w:hint="eastAsia"/>
                <w:lang w:val="zh-CN"/>
              </w:rPr>
              <w:t>嵖岈</w:t>
            </w:r>
            <w:proofErr w:type="gramEnd"/>
            <w:r>
              <w:rPr>
                <w:rFonts w:hint="eastAsia"/>
                <w:lang w:val="zh-CN"/>
              </w:rPr>
              <w:t>山人民公社旧址等自然人文景观形成互补联动效应</w:t>
            </w:r>
            <w:r w:rsidR="0059228F">
              <w:rPr>
                <w:rFonts w:hint="eastAsia"/>
                <w:lang w:val="zh-CN"/>
              </w:rPr>
              <w:t>，区域旅游客源市场初步形成，市场基础良好，具有较高的旅游开发价值。</w:t>
            </w:r>
          </w:p>
          <w:p w:rsidR="00B41577" w:rsidRDefault="0059228F" w:rsidP="00B41577">
            <w:pPr>
              <w:pStyle w:val="Default"/>
              <w:spacing w:line="360" w:lineRule="auto"/>
              <w:ind w:firstLineChars="200" w:firstLine="480"/>
              <w:rPr>
                <w:lang w:val="zh-CN"/>
              </w:rPr>
            </w:pPr>
            <w:r>
              <w:rPr>
                <w:rFonts w:hint="eastAsia"/>
                <w:lang w:val="zh-CN"/>
              </w:rPr>
              <w:t>因此，</w:t>
            </w:r>
            <w:r>
              <w:rPr>
                <w:rFonts w:hint="eastAsia"/>
              </w:rPr>
              <w:t>遂平县槐树靓丽寨沟林场于驻马店市遂平县槐树乡李兴楼村寨沟林场投资19000万元建设“遂平县槐树靓丽寨沟林场跑马岭公园旅游发展项目”。从而形成以山地休闲科普、运动保健、养生度假为主体，涵盖四时赏花、中草药科普、观光摄影、药王祭拜、登山运动、拓展活动与特色餐饮、理疗保健、休闲度假、土特产销售等活动于一体的休闲旅游项目。将跑马岭绿谷公园建设成在驻马店、平顶山、漯河等地有影响的3A级山地公园与休闲养生度假旅游区。</w:t>
            </w:r>
          </w:p>
          <w:p w:rsidR="00A83132" w:rsidRDefault="0008617B">
            <w:pPr>
              <w:spacing w:line="360" w:lineRule="auto"/>
              <w:ind w:firstLine="480"/>
              <w:rPr>
                <w:kern w:val="0"/>
              </w:rPr>
            </w:pPr>
            <w:r>
              <w:lastRenderedPageBreak/>
              <w:t>根据《中华人民共和国环境影响评价法》和《建设项目环境保护管理条例》</w:t>
            </w:r>
            <w:r>
              <w:rPr>
                <w:rFonts w:hint="eastAsia"/>
              </w:rPr>
              <w:t>（国务院令第</w:t>
            </w:r>
            <w:r>
              <w:rPr>
                <w:rFonts w:hint="eastAsia"/>
              </w:rPr>
              <w:t>682</w:t>
            </w:r>
            <w:r>
              <w:rPr>
                <w:rFonts w:hint="eastAsia"/>
              </w:rPr>
              <w:t>号）等法律法规的相关</w:t>
            </w:r>
            <w:r>
              <w:t>规定，</w:t>
            </w:r>
            <w:r>
              <w:rPr>
                <w:rFonts w:hint="eastAsia"/>
              </w:rPr>
              <w:t>本项目须进行环境影响评价。</w:t>
            </w:r>
            <w:r>
              <w:rPr>
                <w:kern w:val="0"/>
              </w:rPr>
              <w:t>根据《建设项目环境影响评价分类管理名录》</w:t>
            </w:r>
            <w:r>
              <w:rPr>
                <w:rFonts w:hint="eastAsia"/>
                <w:kern w:val="0"/>
              </w:rPr>
              <w:t>（部令第</w:t>
            </w:r>
            <w:r>
              <w:rPr>
                <w:rFonts w:hint="eastAsia"/>
                <w:kern w:val="0"/>
              </w:rPr>
              <w:t>44</w:t>
            </w:r>
            <w:r>
              <w:rPr>
                <w:rFonts w:hint="eastAsia"/>
                <w:kern w:val="0"/>
              </w:rPr>
              <w:t>号）及《关于修改〈建设项目环境影响评价分类管理名录〉部分内容的决定》（生态环境部令第</w:t>
            </w:r>
            <w:r>
              <w:rPr>
                <w:rFonts w:hint="eastAsia"/>
                <w:kern w:val="0"/>
              </w:rPr>
              <w:t>1</w:t>
            </w:r>
            <w:r w:rsidR="00BA0710">
              <w:rPr>
                <w:rFonts w:hint="eastAsia"/>
                <w:kern w:val="0"/>
              </w:rPr>
              <w:t>号）的相关规定</w:t>
            </w:r>
            <w:r>
              <w:rPr>
                <w:rFonts w:hint="eastAsia"/>
                <w:kern w:val="0"/>
              </w:rPr>
              <w:t>。项目</w:t>
            </w:r>
            <w:r w:rsidR="00A83132">
              <w:rPr>
                <w:rFonts w:hint="eastAsia"/>
                <w:kern w:val="0"/>
              </w:rPr>
              <w:t>属于“四十，社会事业与服务业，</w:t>
            </w:r>
            <w:r w:rsidR="000A00FD">
              <w:rPr>
                <w:rFonts w:hint="eastAsia"/>
                <w:kern w:val="0"/>
              </w:rPr>
              <w:t>120</w:t>
            </w:r>
            <w:r w:rsidR="00A83132">
              <w:rPr>
                <w:rFonts w:hint="eastAsia"/>
                <w:kern w:val="0"/>
              </w:rPr>
              <w:t>旅游开发”中的“其他”，按规定需编制环境影响评价报告表。</w:t>
            </w:r>
          </w:p>
          <w:p w:rsidR="005C16A1" w:rsidRDefault="0008617B">
            <w:pPr>
              <w:spacing w:line="360" w:lineRule="auto"/>
              <w:ind w:firstLine="480"/>
              <w:rPr>
                <w:kern w:val="0"/>
              </w:rPr>
            </w:pPr>
            <w:r>
              <w:rPr>
                <w:rFonts w:hint="eastAsia"/>
                <w:kern w:val="0"/>
              </w:rPr>
              <w:t>为做好项目的环境保护工作，防止污染，做到经济效益、社会效益和环境效益的“三统一”，</w:t>
            </w:r>
            <w:r w:rsidR="00370715">
              <w:rPr>
                <w:rFonts w:hint="eastAsia"/>
              </w:rPr>
              <w:t>遂平县槐树靓丽寨沟林场</w:t>
            </w:r>
            <w:r>
              <w:rPr>
                <w:rFonts w:hint="eastAsia"/>
                <w:kern w:val="0"/>
              </w:rPr>
              <w:t>委托我单位进行该建设项目的环评工作。我单位在接到委托后，按项目特点与专业要求，进行现场踏勘、收集资料，针对本项目可能涉及的污染问题，从工程角度和环境角度进行了分析，并对工程中的污染等问题提出了相应的防治对策和管理措施，尤其对工程可能带来的环境正负影响和效益进行了客观的论述，在此基础上，编制了该环境影响报告表，为环境保护工作提供科学的依据。</w:t>
            </w:r>
          </w:p>
          <w:p w:rsidR="005C16A1" w:rsidRDefault="0008617B">
            <w:pPr>
              <w:spacing w:line="360" w:lineRule="auto"/>
              <w:ind w:firstLineChars="0" w:firstLine="0"/>
              <w:rPr>
                <w:rFonts w:ascii="黑体" w:eastAsia="黑体" w:hAnsi="黑体"/>
                <w:sz w:val="28"/>
                <w:szCs w:val="28"/>
              </w:rPr>
            </w:pPr>
            <w:r>
              <w:rPr>
                <w:rFonts w:ascii="黑体" w:eastAsia="黑体" w:hAnsi="黑体" w:hint="eastAsia"/>
                <w:sz w:val="28"/>
                <w:szCs w:val="28"/>
              </w:rPr>
              <w:t>2</w:t>
            </w:r>
            <w:r>
              <w:rPr>
                <w:rFonts w:ascii="黑体" w:eastAsia="黑体" w:hAnsi="黑体"/>
                <w:sz w:val="28"/>
                <w:szCs w:val="28"/>
              </w:rPr>
              <w:t>、</w:t>
            </w:r>
            <w:r>
              <w:rPr>
                <w:rFonts w:ascii="黑体" w:eastAsia="黑体" w:hAnsi="黑体" w:hint="eastAsia"/>
                <w:sz w:val="28"/>
                <w:szCs w:val="28"/>
              </w:rPr>
              <w:t>项目地理位置及周边环境概况</w:t>
            </w:r>
          </w:p>
          <w:p w:rsidR="005C16A1" w:rsidRDefault="0008617B">
            <w:pPr>
              <w:spacing w:line="360" w:lineRule="auto"/>
              <w:ind w:firstLine="480"/>
              <w:rPr>
                <w:bCs/>
              </w:rPr>
            </w:pPr>
            <w:r>
              <w:rPr>
                <w:rFonts w:hint="eastAsia"/>
                <w:szCs w:val="28"/>
              </w:rPr>
              <w:t>项目位于</w:t>
            </w:r>
            <w:r w:rsidR="00370715">
              <w:t>驻马店市遂平县槐树乡李兴楼村寨沟林场</w:t>
            </w:r>
            <w:r>
              <w:rPr>
                <w:rFonts w:hint="eastAsia"/>
              </w:rPr>
              <w:t>，</w:t>
            </w:r>
            <w:r>
              <w:t>厂址中心坐标为东经</w:t>
            </w:r>
            <w:r>
              <w:t>114.58344340</w:t>
            </w:r>
            <w:r>
              <w:rPr>
                <w:rFonts w:hint="eastAsia"/>
              </w:rPr>
              <w:t>，</w:t>
            </w:r>
            <w:r>
              <w:t>北纬</w:t>
            </w:r>
            <w:r>
              <w:t>32.96845794</w:t>
            </w:r>
            <w:r>
              <w:t>。</w:t>
            </w:r>
            <w:r>
              <w:rPr>
                <w:rFonts w:hint="eastAsia"/>
              </w:rPr>
              <w:t>根据现场勘查，</w:t>
            </w:r>
            <w:r>
              <w:rPr>
                <w:rFonts w:hint="eastAsia"/>
                <w:bCs/>
              </w:rPr>
              <w:t>项目东侧为空厂房，南侧为空地，西侧</w:t>
            </w:r>
            <w:r w:rsidR="00BA0710">
              <w:rPr>
                <w:rFonts w:hint="eastAsia"/>
                <w:bCs/>
              </w:rPr>
              <w:t>80m</w:t>
            </w:r>
            <w:r w:rsidR="00BA0710">
              <w:rPr>
                <w:rFonts w:hint="eastAsia"/>
                <w:bCs/>
              </w:rPr>
              <w:t>处</w:t>
            </w:r>
            <w:r>
              <w:rPr>
                <w:rFonts w:hint="eastAsia"/>
                <w:bCs/>
              </w:rPr>
              <w:t>为宋庄，北侧工业大道。</w:t>
            </w:r>
            <w:r>
              <w:t>项目</w:t>
            </w:r>
            <w:r>
              <w:rPr>
                <w:rFonts w:hint="eastAsia"/>
              </w:rPr>
              <w:t>地理</w:t>
            </w:r>
            <w:r>
              <w:t>位置</w:t>
            </w:r>
            <w:r>
              <w:rPr>
                <w:rFonts w:hint="eastAsia"/>
              </w:rPr>
              <w:t>见</w:t>
            </w:r>
            <w:r>
              <w:t>附图</w:t>
            </w:r>
            <w:r>
              <w:t>1</w:t>
            </w:r>
            <w:r>
              <w:rPr>
                <w:rFonts w:hint="eastAsia"/>
              </w:rPr>
              <w:t>，周边环境见附图</w:t>
            </w:r>
            <w:r>
              <w:rPr>
                <w:rFonts w:hint="eastAsia"/>
              </w:rPr>
              <w:t>2</w:t>
            </w:r>
            <w:r>
              <w:t>。</w:t>
            </w:r>
          </w:p>
          <w:p w:rsidR="005C16A1" w:rsidRDefault="0008617B">
            <w:pPr>
              <w:spacing w:line="360" w:lineRule="auto"/>
              <w:ind w:firstLineChars="0" w:firstLine="0"/>
              <w:rPr>
                <w:rFonts w:ascii="黑体" w:eastAsia="黑体" w:hAnsi="黑体"/>
                <w:sz w:val="28"/>
                <w:szCs w:val="28"/>
              </w:rPr>
            </w:pPr>
            <w:r>
              <w:rPr>
                <w:rFonts w:ascii="黑体" w:eastAsia="黑体" w:hAnsi="黑体" w:hint="eastAsia"/>
                <w:sz w:val="28"/>
                <w:szCs w:val="28"/>
              </w:rPr>
              <w:t>3</w:t>
            </w:r>
            <w:r>
              <w:rPr>
                <w:rFonts w:ascii="黑体" w:eastAsia="黑体" w:hAnsi="黑体"/>
                <w:sz w:val="28"/>
                <w:szCs w:val="28"/>
              </w:rPr>
              <w:t>、</w:t>
            </w:r>
            <w:r>
              <w:rPr>
                <w:rFonts w:ascii="黑体" w:eastAsia="黑体" w:hAnsi="黑体" w:hint="eastAsia"/>
                <w:sz w:val="28"/>
                <w:szCs w:val="28"/>
              </w:rPr>
              <w:t>产业政策符合性</w:t>
            </w:r>
          </w:p>
          <w:p w:rsidR="005C16A1" w:rsidRPr="005401E1" w:rsidRDefault="0008617B" w:rsidP="00D913D0">
            <w:pPr>
              <w:tabs>
                <w:tab w:val="left" w:leader="middleDot" w:pos="8399"/>
              </w:tabs>
              <w:adjustRightInd w:val="0"/>
              <w:snapToGrid w:val="0"/>
              <w:spacing w:line="360" w:lineRule="auto"/>
              <w:ind w:firstLine="480"/>
              <w:rPr>
                <w:rFonts w:cs="宋体"/>
                <w:kern w:val="0"/>
                <w:u w:val="single"/>
              </w:rPr>
            </w:pPr>
            <w:r w:rsidRPr="005401E1">
              <w:rPr>
                <w:rFonts w:cs="宋体" w:hint="eastAsia"/>
                <w:kern w:val="0"/>
                <w:u w:val="single"/>
              </w:rPr>
              <w:t>根据《产业结构调整指导目录（</w:t>
            </w:r>
            <w:r w:rsidRPr="005401E1">
              <w:rPr>
                <w:rFonts w:cs="宋体" w:hint="eastAsia"/>
                <w:kern w:val="0"/>
                <w:u w:val="single"/>
              </w:rPr>
              <w:t>20</w:t>
            </w:r>
            <w:r w:rsidR="002A1965">
              <w:rPr>
                <w:rFonts w:cs="宋体" w:hint="eastAsia"/>
                <w:kern w:val="0"/>
                <w:u w:val="single"/>
              </w:rPr>
              <w:t>19</w:t>
            </w:r>
            <w:r w:rsidRPr="005401E1">
              <w:rPr>
                <w:rFonts w:cs="宋体" w:hint="eastAsia"/>
                <w:kern w:val="0"/>
                <w:u w:val="single"/>
              </w:rPr>
              <w:t>年本）》，</w:t>
            </w:r>
            <w:r w:rsidR="00D913D0" w:rsidRPr="005401E1">
              <w:rPr>
                <w:rFonts w:cs="宋体" w:hint="eastAsia"/>
                <w:kern w:val="0"/>
                <w:u w:val="single"/>
              </w:rPr>
              <w:t>本项目属于第一类鼓励类中第三十四项“旅游业”第</w:t>
            </w:r>
            <w:r w:rsidR="00D913D0" w:rsidRPr="005401E1">
              <w:rPr>
                <w:rFonts w:cs="宋体" w:hint="eastAsia"/>
                <w:kern w:val="0"/>
                <w:u w:val="single"/>
              </w:rPr>
              <w:t>2</w:t>
            </w:r>
            <w:r w:rsidR="00D913D0" w:rsidRPr="005401E1">
              <w:rPr>
                <w:rFonts w:cs="宋体" w:hint="eastAsia"/>
                <w:kern w:val="0"/>
                <w:u w:val="single"/>
              </w:rPr>
              <w:t>条“</w:t>
            </w:r>
            <w:r w:rsidR="002A1965" w:rsidRPr="002A1965">
              <w:rPr>
                <w:rFonts w:cs="宋体" w:hint="eastAsia"/>
                <w:color w:val="FF0000"/>
                <w:kern w:val="0"/>
                <w:u w:val="single"/>
              </w:rPr>
              <w:t>文化旅游、健康旅游、乡村旅游、生态旅游、海洋旅游、森林旅游、草原旅游、工业旅游、体育旅游、红色旅游、民族风情游及其他旅游资源综合开发、基础设施建设及信息等服务</w:t>
            </w:r>
            <w:r w:rsidR="00D913D0" w:rsidRPr="005401E1">
              <w:rPr>
                <w:rFonts w:cs="宋体" w:hint="eastAsia"/>
                <w:kern w:val="0"/>
                <w:u w:val="single"/>
              </w:rPr>
              <w:t>”，属于政策鼓励类项目。项目已取得</w:t>
            </w:r>
            <w:r w:rsidR="00D913D0" w:rsidRPr="005401E1">
              <w:rPr>
                <w:rFonts w:hint="eastAsia"/>
                <w:u w:val="single"/>
              </w:rPr>
              <w:t>遂平县发展和改革委员会批复，符合国家和地方产业政策，该项目已编制了《遂平县龙天沟景区小寨沟跑马岭区域旅游开发规划》并取得了遂平县旅游局批复。</w:t>
            </w:r>
            <w:r w:rsidRPr="005401E1">
              <w:rPr>
                <w:rFonts w:cs="宋体" w:hint="eastAsia"/>
                <w:kern w:val="0"/>
                <w:u w:val="single"/>
              </w:rPr>
              <w:t>综上，本项目符合国家产业政策</w:t>
            </w:r>
            <w:r w:rsidR="00D913D0" w:rsidRPr="005401E1">
              <w:rPr>
                <w:rFonts w:cs="宋体" w:hint="eastAsia"/>
                <w:kern w:val="0"/>
                <w:u w:val="single"/>
              </w:rPr>
              <w:t>和区域旅游发展规划</w:t>
            </w:r>
            <w:r w:rsidRPr="005401E1">
              <w:rPr>
                <w:rFonts w:cs="宋体" w:hint="eastAsia"/>
                <w:kern w:val="0"/>
                <w:u w:val="single"/>
              </w:rPr>
              <w:t>。</w:t>
            </w:r>
          </w:p>
          <w:p w:rsidR="005C16A1" w:rsidRDefault="0008617B">
            <w:pPr>
              <w:spacing w:line="360" w:lineRule="auto"/>
              <w:ind w:firstLineChars="0" w:firstLine="0"/>
              <w:rPr>
                <w:rFonts w:ascii="黑体" w:eastAsia="黑体" w:hAnsi="黑体"/>
                <w:sz w:val="28"/>
                <w:szCs w:val="28"/>
              </w:rPr>
            </w:pPr>
            <w:r>
              <w:rPr>
                <w:rFonts w:ascii="黑体" w:eastAsia="黑体" w:hAnsi="黑体"/>
                <w:sz w:val="28"/>
                <w:szCs w:val="28"/>
              </w:rPr>
              <w:t>4、</w:t>
            </w:r>
            <w:r>
              <w:rPr>
                <w:rFonts w:ascii="黑体" w:eastAsia="黑体" w:hAnsi="黑体" w:hint="eastAsia"/>
                <w:sz w:val="28"/>
                <w:szCs w:val="28"/>
              </w:rPr>
              <w:t>项目用地及选址合理性分析</w:t>
            </w:r>
          </w:p>
          <w:p w:rsidR="005C16A1" w:rsidRPr="0021155F" w:rsidRDefault="0008617B">
            <w:pPr>
              <w:tabs>
                <w:tab w:val="left" w:leader="middleDot" w:pos="8399"/>
              </w:tabs>
              <w:adjustRightInd w:val="0"/>
              <w:snapToGrid w:val="0"/>
              <w:spacing w:line="360" w:lineRule="auto"/>
              <w:ind w:firstLine="480"/>
              <w:rPr>
                <w:szCs w:val="28"/>
                <w:u w:val="single"/>
              </w:rPr>
            </w:pPr>
            <w:r w:rsidRPr="0021155F">
              <w:rPr>
                <w:rFonts w:hint="eastAsia"/>
                <w:szCs w:val="28"/>
                <w:u w:val="single"/>
              </w:rPr>
              <w:t>本项目位于</w:t>
            </w:r>
            <w:r w:rsidR="00370715" w:rsidRPr="0021155F">
              <w:rPr>
                <w:rFonts w:hint="eastAsia"/>
                <w:u w:val="single"/>
              </w:rPr>
              <w:t>驻马店市遂平县槐树乡李兴楼村寨沟林场</w:t>
            </w:r>
            <w:r w:rsidRPr="0021155F">
              <w:rPr>
                <w:rFonts w:hint="eastAsia"/>
                <w:szCs w:val="28"/>
                <w:u w:val="single"/>
              </w:rPr>
              <w:t>，</w:t>
            </w:r>
            <w:proofErr w:type="gramStart"/>
            <w:r w:rsidRPr="0021155F">
              <w:rPr>
                <w:rFonts w:hint="eastAsia"/>
                <w:szCs w:val="28"/>
                <w:u w:val="single"/>
              </w:rPr>
              <w:t>属租</w:t>
            </w:r>
            <w:r w:rsidR="00D913D0" w:rsidRPr="0021155F">
              <w:rPr>
                <w:rFonts w:hint="eastAsia"/>
                <w:szCs w:val="28"/>
                <w:u w:val="single"/>
              </w:rPr>
              <w:t>承包</w:t>
            </w:r>
            <w:proofErr w:type="gramEnd"/>
            <w:r w:rsidR="00D913D0" w:rsidRPr="0021155F">
              <w:rPr>
                <w:rFonts w:hint="eastAsia"/>
                <w:szCs w:val="28"/>
                <w:u w:val="single"/>
              </w:rPr>
              <w:t>的寨沟林场林</w:t>
            </w:r>
            <w:r w:rsidR="00D913D0" w:rsidRPr="0021155F">
              <w:rPr>
                <w:rFonts w:hint="eastAsia"/>
                <w:szCs w:val="28"/>
                <w:u w:val="single"/>
              </w:rPr>
              <w:lastRenderedPageBreak/>
              <w:t>地</w:t>
            </w:r>
            <w:r w:rsidRPr="0021155F">
              <w:rPr>
                <w:rFonts w:hint="eastAsia"/>
                <w:szCs w:val="28"/>
                <w:u w:val="single"/>
              </w:rPr>
              <w:t>，区域用地性质为</w:t>
            </w:r>
            <w:r w:rsidR="00D913D0" w:rsidRPr="0021155F">
              <w:rPr>
                <w:rFonts w:hint="eastAsia"/>
                <w:szCs w:val="28"/>
                <w:u w:val="single"/>
              </w:rPr>
              <w:t>林</w:t>
            </w:r>
            <w:r w:rsidRPr="0021155F">
              <w:rPr>
                <w:rFonts w:hint="eastAsia"/>
                <w:szCs w:val="28"/>
                <w:u w:val="single"/>
              </w:rPr>
              <w:t>地。</w:t>
            </w:r>
            <w:r w:rsidR="00D913D0" w:rsidRPr="0021155F">
              <w:rPr>
                <w:rFonts w:hint="eastAsia"/>
                <w:szCs w:val="28"/>
                <w:u w:val="single"/>
              </w:rPr>
              <w:t>项目</w:t>
            </w:r>
            <w:r w:rsidR="00691B9D" w:rsidRPr="0021155F">
              <w:rPr>
                <w:rFonts w:hint="eastAsia"/>
                <w:szCs w:val="28"/>
                <w:u w:val="single"/>
              </w:rPr>
              <w:t>景区内道路和蓄水池等有关设施建设已取得遂平县林业局许可。</w:t>
            </w:r>
          </w:p>
          <w:p w:rsidR="001814B4" w:rsidRPr="0021155F" w:rsidRDefault="0008617B" w:rsidP="001814B4">
            <w:pPr>
              <w:tabs>
                <w:tab w:val="left" w:leader="middleDot" w:pos="8399"/>
              </w:tabs>
              <w:adjustRightInd w:val="0"/>
              <w:snapToGrid w:val="0"/>
              <w:spacing w:line="360" w:lineRule="auto"/>
              <w:ind w:firstLine="480"/>
              <w:rPr>
                <w:color w:val="000000"/>
                <w:u w:val="single"/>
              </w:rPr>
            </w:pPr>
            <w:r w:rsidRPr="0021155F">
              <w:rPr>
                <w:rFonts w:hint="eastAsia"/>
                <w:u w:val="single"/>
              </w:rPr>
              <w:t>根据现场勘查，</w:t>
            </w:r>
            <w:proofErr w:type="gramStart"/>
            <w:r w:rsidR="001814B4" w:rsidRPr="0021155F">
              <w:rPr>
                <w:rFonts w:hint="eastAsia"/>
                <w:u w:val="single"/>
              </w:rPr>
              <w:t>距项目</w:t>
            </w:r>
            <w:proofErr w:type="gramEnd"/>
            <w:r w:rsidR="001814B4" w:rsidRPr="0021155F">
              <w:rPr>
                <w:rFonts w:hint="eastAsia"/>
                <w:u w:val="single"/>
              </w:rPr>
              <w:t>最近的村镇集中式饮用水井为东侧</w:t>
            </w:r>
            <w:r w:rsidR="001814B4" w:rsidRPr="0021155F">
              <w:rPr>
                <w:rFonts w:hint="eastAsia"/>
                <w:u w:val="single"/>
              </w:rPr>
              <w:t>590m</w:t>
            </w:r>
            <w:r w:rsidR="001814B4" w:rsidRPr="0021155F">
              <w:rPr>
                <w:rFonts w:hint="eastAsia"/>
                <w:u w:val="single"/>
              </w:rPr>
              <w:t>处为磨镰场村</w:t>
            </w:r>
            <w:r w:rsidR="0020161B" w:rsidRPr="0021155F">
              <w:rPr>
                <w:rFonts w:hint="eastAsia"/>
                <w:u w:val="single"/>
              </w:rPr>
              <w:t>集中式饮用水井</w:t>
            </w:r>
            <w:r w:rsidR="001814B4" w:rsidRPr="0021155F">
              <w:rPr>
                <w:rFonts w:hint="eastAsia"/>
                <w:u w:val="single"/>
              </w:rPr>
              <w:t>，本项目</w:t>
            </w:r>
            <w:r w:rsidR="001814B4" w:rsidRPr="0021155F">
              <w:rPr>
                <w:rFonts w:hint="eastAsia"/>
                <w:color w:val="000000"/>
                <w:u w:val="single"/>
              </w:rPr>
              <w:t>不在其饮用水源保护区范围内。</w:t>
            </w:r>
          </w:p>
          <w:p w:rsidR="005401E1" w:rsidRPr="0021155F" w:rsidRDefault="005401E1" w:rsidP="001814B4">
            <w:pPr>
              <w:tabs>
                <w:tab w:val="left" w:leader="middleDot" w:pos="8399"/>
              </w:tabs>
              <w:adjustRightInd w:val="0"/>
              <w:snapToGrid w:val="0"/>
              <w:spacing w:line="360" w:lineRule="auto"/>
              <w:ind w:firstLine="480"/>
              <w:rPr>
                <w:color w:val="000000"/>
                <w:u w:val="single"/>
              </w:rPr>
            </w:pPr>
            <w:r w:rsidRPr="008912A4">
              <w:rPr>
                <w:rFonts w:hint="eastAsia"/>
                <w:color w:val="000000"/>
                <w:u w:val="single"/>
              </w:rPr>
              <w:t>根据遂平县国土部门意见，本项目</w:t>
            </w:r>
            <w:r w:rsidR="008912A4" w:rsidRPr="008912A4">
              <w:rPr>
                <w:rFonts w:hint="eastAsia"/>
                <w:color w:val="000000"/>
                <w:u w:val="single"/>
              </w:rPr>
              <w:t>红线范围内大部门为其他草地，</w:t>
            </w:r>
            <w:proofErr w:type="gramStart"/>
            <w:r w:rsidR="008912A4" w:rsidRPr="008912A4">
              <w:rPr>
                <w:rFonts w:hint="eastAsia"/>
                <w:color w:val="000000"/>
                <w:u w:val="single"/>
              </w:rPr>
              <w:t>少部门</w:t>
            </w:r>
            <w:proofErr w:type="gramEnd"/>
            <w:r w:rsidR="008912A4" w:rsidRPr="008912A4">
              <w:rPr>
                <w:rFonts w:hint="eastAsia"/>
                <w:color w:val="000000"/>
                <w:u w:val="single"/>
              </w:rPr>
              <w:t>为林地、河流、及居民点</w:t>
            </w:r>
            <w:r w:rsidR="0021155F" w:rsidRPr="008912A4">
              <w:rPr>
                <w:rFonts w:hint="eastAsia"/>
                <w:color w:val="000000"/>
                <w:u w:val="single"/>
              </w:rPr>
              <w:t>。</w:t>
            </w:r>
          </w:p>
          <w:p w:rsidR="001814B4" w:rsidRPr="0021155F" w:rsidRDefault="001814B4">
            <w:pPr>
              <w:tabs>
                <w:tab w:val="left" w:leader="middleDot" w:pos="8399"/>
              </w:tabs>
              <w:adjustRightInd w:val="0"/>
              <w:snapToGrid w:val="0"/>
              <w:spacing w:line="360" w:lineRule="auto"/>
              <w:ind w:firstLine="480"/>
              <w:rPr>
                <w:szCs w:val="28"/>
                <w:u w:val="single"/>
              </w:rPr>
            </w:pPr>
            <w:r w:rsidRPr="0021155F">
              <w:rPr>
                <w:rFonts w:hint="eastAsia"/>
                <w:szCs w:val="28"/>
                <w:u w:val="single"/>
              </w:rPr>
              <w:t>根据遂平县槐树</w:t>
            </w:r>
            <w:r w:rsidR="0020161B" w:rsidRPr="0021155F">
              <w:rPr>
                <w:rFonts w:hint="eastAsia"/>
                <w:szCs w:val="28"/>
                <w:u w:val="single"/>
              </w:rPr>
              <w:t>乡人民政府出具的准入证明，本项目符合槐树乡建设总体规划、土地利用总体规划以及产业布局总体规划，准许该项目入驻该乡。</w:t>
            </w:r>
          </w:p>
          <w:p w:rsidR="004F5A4A" w:rsidRPr="0021155F" w:rsidRDefault="004F5A4A">
            <w:pPr>
              <w:tabs>
                <w:tab w:val="left" w:leader="middleDot" w:pos="8399"/>
              </w:tabs>
              <w:adjustRightInd w:val="0"/>
              <w:snapToGrid w:val="0"/>
              <w:spacing w:line="360" w:lineRule="auto"/>
              <w:ind w:firstLine="480"/>
              <w:rPr>
                <w:szCs w:val="28"/>
                <w:u w:val="single"/>
              </w:rPr>
            </w:pPr>
            <w:r w:rsidRPr="0021155F">
              <w:rPr>
                <w:rFonts w:hint="eastAsia"/>
                <w:szCs w:val="28"/>
                <w:u w:val="single"/>
              </w:rPr>
              <w:t>本项目不在</w:t>
            </w:r>
            <w:r w:rsidR="003F19FC" w:rsidRPr="0021155F">
              <w:rPr>
                <w:rFonts w:hint="eastAsia"/>
                <w:szCs w:val="28"/>
                <w:u w:val="single"/>
              </w:rPr>
              <w:t>遂平</w:t>
            </w:r>
            <w:r w:rsidRPr="0021155F">
              <w:rPr>
                <w:rFonts w:hint="eastAsia"/>
                <w:szCs w:val="28"/>
                <w:u w:val="single"/>
              </w:rPr>
              <w:t>县县级和乡镇级饮用水源保护区范围内</w:t>
            </w:r>
          </w:p>
          <w:p w:rsidR="005C16A1" w:rsidRPr="0021155F" w:rsidRDefault="0008617B">
            <w:pPr>
              <w:tabs>
                <w:tab w:val="left" w:leader="middleDot" w:pos="8399"/>
              </w:tabs>
              <w:adjustRightInd w:val="0"/>
              <w:snapToGrid w:val="0"/>
              <w:spacing w:line="360" w:lineRule="auto"/>
              <w:ind w:firstLine="480"/>
              <w:rPr>
                <w:u w:val="single"/>
              </w:rPr>
            </w:pPr>
            <w:r w:rsidRPr="0021155F">
              <w:rPr>
                <w:rFonts w:hint="eastAsia"/>
                <w:u w:val="single"/>
              </w:rPr>
              <w:t>综上分析，本项目选址可行。</w:t>
            </w:r>
          </w:p>
          <w:p w:rsidR="005C16A1" w:rsidRDefault="0008617B">
            <w:pPr>
              <w:spacing w:line="360" w:lineRule="auto"/>
              <w:ind w:firstLineChars="0" w:firstLine="0"/>
              <w:rPr>
                <w:rFonts w:ascii="黑体" w:eastAsia="黑体" w:hAnsi="黑体"/>
                <w:sz w:val="28"/>
                <w:szCs w:val="28"/>
              </w:rPr>
            </w:pPr>
            <w:r>
              <w:rPr>
                <w:rFonts w:ascii="黑体" w:eastAsia="黑体" w:hAnsi="黑体" w:hint="eastAsia"/>
                <w:sz w:val="28"/>
                <w:szCs w:val="28"/>
              </w:rPr>
              <w:t>5</w:t>
            </w:r>
            <w:r>
              <w:rPr>
                <w:rFonts w:ascii="黑体" w:eastAsia="黑体" w:hAnsi="黑体"/>
                <w:sz w:val="28"/>
                <w:szCs w:val="28"/>
              </w:rPr>
              <w:t>、</w:t>
            </w:r>
            <w:r>
              <w:rPr>
                <w:rFonts w:ascii="黑体" w:eastAsia="黑体" w:hAnsi="黑体" w:hint="eastAsia"/>
                <w:sz w:val="28"/>
                <w:szCs w:val="28"/>
              </w:rPr>
              <w:t>“三线一单”符合性分析</w:t>
            </w:r>
          </w:p>
          <w:p w:rsidR="005C16A1" w:rsidRDefault="0008617B">
            <w:pPr>
              <w:spacing w:line="360" w:lineRule="auto"/>
              <w:ind w:firstLine="480"/>
              <w:rPr>
                <w:color w:val="000000"/>
              </w:rPr>
            </w:pPr>
            <w:r>
              <w:rPr>
                <w:color w:val="000000"/>
              </w:rPr>
              <w:t>（</w:t>
            </w:r>
            <w:r>
              <w:rPr>
                <w:color w:val="000000"/>
              </w:rPr>
              <w:t>1</w:t>
            </w:r>
            <w:r>
              <w:rPr>
                <w:color w:val="000000"/>
              </w:rPr>
              <w:t>）生态保护红线：本项目位于</w:t>
            </w:r>
            <w:r w:rsidR="00370715">
              <w:t>驻马店市遂平县槐树乡李兴楼村寨沟林场</w:t>
            </w:r>
            <w:r>
              <w:rPr>
                <w:rFonts w:hint="eastAsia"/>
                <w:color w:val="000000"/>
              </w:rPr>
              <w:t>。</w:t>
            </w:r>
            <w:r>
              <w:rPr>
                <w:color w:val="000000"/>
              </w:rPr>
              <w:t>根据《河南省生态保护红线划定方案》，项目不在河南省生态保护红线区范围内，符合生态保护红线要求。</w:t>
            </w:r>
          </w:p>
          <w:p w:rsidR="005C16A1" w:rsidRDefault="0008617B" w:rsidP="00547813">
            <w:pPr>
              <w:spacing w:line="360" w:lineRule="auto"/>
              <w:ind w:firstLine="480"/>
              <w:rPr>
                <w:rFonts w:hAnsi="宋体"/>
                <w:snapToGrid w:val="0"/>
                <w:kern w:val="0"/>
              </w:rPr>
            </w:pPr>
            <w:r>
              <w:rPr>
                <w:color w:val="000000"/>
              </w:rPr>
              <w:t>（</w:t>
            </w:r>
            <w:r>
              <w:rPr>
                <w:color w:val="000000"/>
              </w:rPr>
              <w:t>2</w:t>
            </w:r>
            <w:r>
              <w:rPr>
                <w:color w:val="000000"/>
              </w:rPr>
              <w:t>）环境质量底线：根据项目区域环境质量现状分析，该项目所在区域大气</w:t>
            </w:r>
            <w:r>
              <w:rPr>
                <w:rFonts w:hint="eastAsia"/>
                <w:color w:val="000000"/>
              </w:rPr>
              <w:t>为不达标区</w:t>
            </w:r>
            <w:r>
              <w:rPr>
                <w:color w:val="000000"/>
              </w:rPr>
              <w:t>、</w:t>
            </w:r>
            <w:r w:rsidR="00547813">
              <w:rPr>
                <w:rFonts w:hAnsi="宋体" w:hint="eastAsia"/>
                <w:snapToGrid w:val="0"/>
                <w:kern w:val="0"/>
              </w:rPr>
              <w:t>奎旺河</w:t>
            </w:r>
            <w:proofErr w:type="gramStart"/>
            <w:r w:rsidR="00547813">
              <w:rPr>
                <w:rFonts w:hAnsi="宋体" w:hint="eastAsia"/>
                <w:snapToGrid w:val="0"/>
                <w:kern w:val="0"/>
              </w:rPr>
              <w:t>疙瘩刘</w:t>
            </w:r>
            <w:proofErr w:type="gramEnd"/>
            <w:r w:rsidR="00547813">
              <w:rPr>
                <w:rFonts w:hAnsi="宋体" w:hint="eastAsia"/>
                <w:snapToGrid w:val="0"/>
                <w:kern w:val="0"/>
              </w:rPr>
              <w:t>断面</w:t>
            </w:r>
            <w:r w:rsidR="00547813">
              <w:rPr>
                <w:rFonts w:hint="eastAsia"/>
              </w:rPr>
              <w:t>COD</w:t>
            </w:r>
            <w:r w:rsidR="00547813">
              <w:rPr>
                <w:rFonts w:hint="eastAsia"/>
              </w:rPr>
              <w:t>、</w:t>
            </w:r>
            <w:r w:rsidR="00547813">
              <w:rPr>
                <w:rFonts w:hint="eastAsia"/>
              </w:rPr>
              <w:t>NH</w:t>
            </w:r>
            <w:r w:rsidR="00547813">
              <w:rPr>
                <w:rFonts w:hint="eastAsia"/>
                <w:vertAlign w:val="subscript"/>
              </w:rPr>
              <w:t>3</w:t>
            </w:r>
            <w:r w:rsidR="00547813">
              <w:rPr>
                <w:rFonts w:hint="eastAsia"/>
              </w:rPr>
              <w:t>-N</w:t>
            </w:r>
            <w:r w:rsidR="00547813">
              <w:rPr>
                <w:rFonts w:hint="eastAsia"/>
              </w:rPr>
              <w:t>、</w:t>
            </w:r>
            <w:r w:rsidR="00547813">
              <w:rPr>
                <w:rFonts w:hint="eastAsia"/>
              </w:rPr>
              <w:t>TP</w:t>
            </w:r>
            <w:r w:rsidR="00547813">
              <w:rPr>
                <w:rFonts w:hint="eastAsia"/>
              </w:rPr>
              <w:t>平均值总体满足《地表水环境质量标准》（</w:t>
            </w:r>
            <w:r w:rsidR="00547813">
              <w:rPr>
                <w:rFonts w:hint="eastAsia"/>
              </w:rPr>
              <w:t>GB3838-2002</w:t>
            </w:r>
            <w:r w:rsidR="00547813">
              <w:rPr>
                <w:rFonts w:hint="eastAsia"/>
              </w:rPr>
              <w:t>）Ⅲ类水质标准和责任目标值，</w:t>
            </w:r>
            <w:r>
              <w:rPr>
                <w:rFonts w:hint="eastAsia"/>
              </w:rPr>
              <w:t>不能满足责任目标值</w:t>
            </w:r>
            <w:r w:rsidR="00547813">
              <w:rPr>
                <w:rFonts w:hint="eastAsia"/>
                <w:color w:val="000000"/>
              </w:rPr>
              <w:t>。</w:t>
            </w:r>
            <w:r>
              <w:rPr>
                <w:color w:val="000000"/>
              </w:rPr>
              <w:t>噪声能满足相关环境质量标准。</w:t>
            </w:r>
          </w:p>
          <w:p w:rsidR="00D04BC7" w:rsidRDefault="0008617B">
            <w:pPr>
              <w:spacing w:line="360" w:lineRule="auto"/>
              <w:ind w:firstLine="480"/>
              <w:rPr>
                <w:color w:val="000000"/>
              </w:rPr>
            </w:pPr>
            <w:r>
              <w:rPr>
                <w:rFonts w:ascii="宋体" w:hAnsi="宋体" w:cs="宋体" w:hint="eastAsia"/>
                <w:color w:val="000000"/>
              </w:rPr>
              <w:t>①</w:t>
            </w:r>
            <w:r>
              <w:rPr>
                <w:rFonts w:hint="eastAsia"/>
                <w:color w:val="000000"/>
              </w:rPr>
              <w:t>项目</w:t>
            </w:r>
            <w:r w:rsidR="00D04BC7" w:rsidRPr="00841E91">
              <w:t>施工废水采用沉淀池沉淀处理，保证有足够沉淀时间，上清液可循环使用。</w:t>
            </w:r>
            <w:r w:rsidR="00D04BC7" w:rsidRPr="00841E91">
              <w:rPr>
                <w:snapToGrid w:val="0"/>
                <w:kern w:val="0"/>
                <w:szCs w:val="28"/>
              </w:rPr>
              <w:t>生活废水经</w:t>
            </w:r>
            <w:r w:rsidR="00AD54D0" w:rsidRPr="00AD54D0">
              <w:rPr>
                <w:rFonts w:hint="eastAsia"/>
                <w:snapToGrid w:val="0"/>
                <w:kern w:val="0"/>
                <w:szCs w:val="28"/>
              </w:rPr>
              <w:t>A/O</w:t>
            </w:r>
            <w:r w:rsidR="00AD54D0" w:rsidRPr="00AD54D0">
              <w:rPr>
                <w:rFonts w:hint="eastAsia"/>
                <w:snapToGrid w:val="0"/>
                <w:kern w:val="0"/>
                <w:szCs w:val="28"/>
              </w:rPr>
              <w:t>一体化处理设施</w:t>
            </w:r>
            <w:r w:rsidR="00D04BC7" w:rsidRPr="00841E91">
              <w:rPr>
                <w:snapToGrid w:val="0"/>
                <w:kern w:val="0"/>
                <w:szCs w:val="28"/>
              </w:rPr>
              <w:t>处理后用于林地浇灌，不得排入地表水体。</w:t>
            </w:r>
          </w:p>
          <w:p w:rsidR="00D04BC7" w:rsidRDefault="0008617B" w:rsidP="00D04BC7">
            <w:pPr>
              <w:spacing w:line="480" w:lineRule="exact"/>
              <w:ind w:firstLine="480"/>
            </w:pPr>
            <w:r>
              <w:rPr>
                <w:rFonts w:ascii="宋体" w:hAnsi="宋体" w:cs="宋体" w:hint="eastAsia"/>
                <w:color w:val="000000"/>
              </w:rPr>
              <w:t>②</w:t>
            </w:r>
            <w:r>
              <w:rPr>
                <w:rFonts w:hint="eastAsia"/>
                <w:color w:val="000000"/>
              </w:rPr>
              <w:t>项目</w:t>
            </w:r>
            <w:r w:rsidR="00D04BC7" w:rsidRPr="00841E91">
              <w:t>工程挖方及建筑垃圾全部回填，不产生多余土方。施工期生活垃圾通过环卫系统收集，定期清理外运至当地垃圾中转站处置。</w:t>
            </w:r>
          </w:p>
          <w:p w:rsidR="00D04BC7" w:rsidRPr="00841E91" w:rsidRDefault="00D04BC7" w:rsidP="00D04BC7">
            <w:pPr>
              <w:spacing w:line="480" w:lineRule="exact"/>
              <w:ind w:firstLine="480"/>
            </w:pPr>
            <w:r>
              <w:rPr>
                <w:rFonts w:hint="eastAsia"/>
              </w:rPr>
              <w:t>运营</w:t>
            </w:r>
            <w:proofErr w:type="gramStart"/>
            <w:r>
              <w:rPr>
                <w:rFonts w:hint="eastAsia"/>
              </w:rPr>
              <w:t>期</w:t>
            </w:r>
            <w:r w:rsidRPr="00841E91">
              <w:t>加强</w:t>
            </w:r>
            <w:proofErr w:type="gramEnd"/>
            <w:r w:rsidRPr="00841E91">
              <w:t>宣传教育，设置警示语，定期、定时清理景区垃圾，分类回收后，定期外运至当地垃圾中转站集中处置。</w:t>
            </w:r>
          </w:p>
          <w:p w:rsidR="00D04BC7" w:rsidRPr="00841E91" w:rsidRDefault="0008617B" w:rsidP="00D04BC7">
            <w:pPr>
              <w:spacing w:line="480" w:lineRule="exact"/>
              <w:ind w:firstLine="480"/>
            </w:pPr>
            <w:r>
              <w:rPr>
                <w:rFonts w:ascii="宋体" w:hAnsi="宋体" w:cs="宋体" w:hint="eastAsia"/>
                <w:color w:val="000000"/>
              </w:rPr>
              <w:t>③</w:t>
            </w:r>
            <w:r w:rsidR="00640EAE">
              <w:rPr>
                <w:rFonts w:ascii="宋体" w:hAnsi="宋体" w:cs="宋体" w:hint="eastAsia"/>
                <w:color w:val="000000"/>
              </w:rPr>
              <w:t>施工期</w:t>
            </w:r>
            <w:r w:rsidR="00D04BC7" w:rsidRPr="00841E91">
              <w:t>在干燥多风天气，对</w:t>
            </w:r>
            <w:proofErr w:type="gramStart"/>
            <w:r w:rsidR="00D04BC7" w:rsidRPr="00841E91">
              <w:t>主要产尘路段</w:t>
            </w:r>
            <w:proofErr w:type="gramEnd"/>
            <w:r w:rsidR="00D04BC7" w:rsidRPr="00841E91">
              <w:t>和线路采取定期、定时洒水，</w:t>
            </w:r>
            <w:r w:rsidR="00640EAE">
              <w:t>车辆限速等措施，尽量减轻扬</w:t>
            </w:r>
            <w:proofErr w:type="gramStart"/>
            <w:r w:rsidR="00640EAE">
              <w:t>尘</w:t>
            </w:r>
            <w:proofErr w:type="gramEnd"/>
            <w:r w:rsidR="00640EAE">
              <w:t>影响；各服务旅游饭店、餐饮设施厨房</w:t>
            </w:r>
            <w:r w:rsidR="00D04BC7" w:rsidRPr="00841E91">
              <w:t>设置油烟净化装置对油烟废气处理达标后，经专用烟道屋顶排放。</w:t>
            </w:r>
          </w:p>
          <w:p w:rsidR="00D04BC7" w:rsidRDefault="0008617B">
            <w:pPr>
              <w:spacing w:line="360" w:lineRule="auto"/>
              <w:ind w:firstLine="480"/>
            </w:pPr>
            <w:r>
              <w:rPr>
                <w:rFonts w:ascii="宋体" w:hAnsi="宋体" w:cs="宋体" w:hint="eastAsia"/>
                <w:color w:val="000000"/>
              </w:rPr>
              <w:lastRenderedPageBreak/>
              <w:t>④</w:t>
            </w:r>
            <w:r w:rsidR="00D04BC7" w:rsidRPr="00841E91">
              <w:t>高噪声设备采取隔声措施，布置在室内；旅游车辆统一停放在停车场；景区由电瓶车运送游客；交通车辆采取低噪车型、减速慢行、禁止鸣笛等措施。</w:t>
            </w:r>
          </w:p>
          <w:p w:rsidR="00D04BC7" w:rsidRPr="00841E91" w:rsidRDefault="00D04BC7" w:rsidP="00D04BC7">
            <w:pPr>
              <w:spacing w:line="500" w:lineRule="exact"/>
              <w:ind w:firstLine="480"/>
            </w:pPr>
            <w:r>
              <w:rPr>
                <w:rFonts w:hint="eastAsia"/>
                <w:color w:val="000000"/>
              </w:rPr>
              <w:t>⑤</w:t>
            </w:r>
            <w:r w:rsidRPr="00841E91">
              <w:t>施工时加强施工过程的环境管理和监理工作，合理安排施工季节、时间和次序，精心组织，施工场地分片、分段、有序进行，严格控制扰动范围，减少同时裸露地表，减轻水土流失影响及景观影响。污水处理站及给排水管网工程注意隐蔽和景观美化，工程后期及时恢复植被，减轻不利影响。通过控制作业时段、保养机器设备、减速禁鸣等措施，降低施工噪声，可减轻对周边动物影响。</w:t>
            </w:r>
          </w:p>
          <w:p w:rsidR="00D04BC7" w:rsidRPr="00841E91" w:rsidRDefault="00D04BC7" w:rsidP="00D04BC7">
            <w:pPr>
              <w:spacing w:line="480" w:lineRule="exact"/>
              <w:ind w:firstLine="480"/>
            </w:pPr>
            <w:r w:rsidRPr="00841E91">
              <w:t>营运期通过教育、静态提示、动态劝阻、控制游客人数和游览线路，限制外来旅游车辆进入等管理措施，减轻游人对动、植物的不利影响。</w:t>
            </w:r>
          </w:p>
          <w:p w:rsidR="005C16A1" w:rsidRDefault="0008617B" w:rsidP="00D04BC7">
            <w:pPr>
              <w:spacing w:line="360" w:lineRule="auto"/>
              <w:ind w:firstLineChars="250" w:firstLine="600"/>
              <w:rPr>
                <w:color w:val="000000"/>
              </w:rPr>
            </w:pPr>
            <w:r>
              <w:rPr>
                <w:color w:val="000000"/>
              </w:rPr>
              <w:t>综上分析，项目产生的各类污染物均通过相关措施处理、处置，对环境质量产生的不利影响较小，不会超</w:t>
            </w:r>
            <w:proofErr w:type="gramStart"/>
            <w:r>
              <w:rPr>
                <w:color w:val="000000"/>
              </w:rPr>
              <w:t>岀</w:t>
            </w:r>
            <w:proofErr w:type="gramEnd"/>
            <w:r>
              <w:rPr>
                <w:color w:val="000000"/>
              </w:rPr>
              <w:t>环境质量底线。</w:t>
            </w:r>
          </w:p>
          <w:p w:rsidR="005C16A1" w:rsidRDefault="0008617B">
            <w:pPr>
              <w:spacing w:line="360" w:lineRule="auto"/>
              <w:ind w:firstLine="480"/>
              <w:rPr>
                <w:color w:val="000000"/>
              </w:rPr>
            </w:pPr>
            <w:r>
              <w:rPr>
                <w:color w:val="000000"/>
              </w:rPr>
              <w:t>（</w:t>
            </w:r>
            <w:r>
              <w:rPr>
                <w:color w:val="000000"/>
              </w:rPr>
              <w:t>3</w:t>
            </w:r>
            <w:r>
              <w:rPr>
                <w:color w:val="000000"/>
              </w:rPr>
              <w:t>）资源利用上线：</w:t>
            </w:r>
          </w:p>
          <w:p w:rsidR="001B5B8A" w:rsidRDefault="0008617B">
            <w:pPr>
              <w:spacing w:line="360" w:lineRule="auto"/>
              <w:ind w:firstLine="480"/>
              <w:jc w:val="left"/>
            </w:pPr>
            <w:r>
              <w:rPr>
                <w:rFonts w:hint="eastAsia"/>
              </w:rPr>
              <w:t>本次评价从土地资源利用、水资源利用、能源利用三方面进行资源利用上线分析。</w:t>
            </w:r>
          </w:p>
          <w:p w:rsidR="005C16A1" w:rsidRDefault="0008617B">
            <w:pPr>
              <w:spacing w:line="360" w:lineRule="auto"/>
              <w:ind w:firstLine="480"/>
              <w:jc w:val="left"/>
              <w:rPr>
                <w:bCs/>
                <w:color w:val="000000" w:themeColor="text1"/>
              </w:rPr>
            </w:pPr>
            <w:r>
              <w:rPr>
                <w:rFonts w:hint="eastAsia"/>
              </w:rPr>
              <w:t>项目</w:t>
            </w:r>
            <w:r w:rsidR="00256E56">
              <w:rPr>
                <w:rFonts w:hint="eastAsia"/>
              </w:rPr>
              <w:t>属于旅游开发，</w:t>
            </w:r>
            <w:r w:rsidR="00256E56">
              <w:rPr>
                <w:rFonts w:hint="eastAsia"/>
              </w:rPr>
              <w:t>属于</w:t>
            </w:r>
            <w:r w:rsidR="00256E56" w:rsidRPr="003751BD">
              <w:rPr>
                <w:rFonts w:hint="eastAsia"/>
                <w:color w:val="000000"/>
              </w:rPr>
              <w:t>非工业项目，</w:t>
            </w:r>
            <w:r>
              <w:rPr>
                <w:rFonts w:hint="eastAsia"/>
              </w:rPr>
              <w:t>占地面积</w:t>
            </w:r>
            <w:r w:rsidR="001B5B8A">
              <w:rPr>
                <w:rFonts w:hint="eastAsia"/>
              </w:rPr>
              <w:t>2475</w:t>
            </w:r>
            <w:r w:rsidR="001B5B8A">
              <w:rPr>
                <w:rFonts w:hint="eastAsia"/>
              </w:rPr>
              <w:t>亩</w:t>
            </w:r>
            <w:r>
              <w:rPr>
                <w:rFonts w:hint="eastAsia"/>
              </w:rPr>
              <w:t>，</w:t>
            </w:r>
            <w:r w:rsidR="00256E56">
              <w:rPr>
                <w:rFonts w:hint="eastAsia"/>
              </w:rPr>
              <w:t>均属于林地、草地等</w:t>
            </w:r>
            <w:r>
              <w:rPr>
                <w:rFonts w:hint="eastAsia"/>
              </w:rPr>
              <w:t>。项目用水取自集聚区供水管网，</w:t>
            </w:r>
            <w:r>
              <w:rPr>
                <w:bCs/>
                <w:color w:val="000000" w:themeColor="text1"/>
              </w:rPr>
              <w:t>供水能力</w:t>
            </w:r>
            <w:r>
              <w:rPr>
                <w:rFonts w:hint="eastAsia"/>
                <w:bCs/>
                <w:color w:val="000000" w:themeColor="text1"/>
              </w:rPr>
              <w:t>能够满足项目用水需求，因此，水资源利用不会触碰到上线，满足水资源利用上线要求。项目用电由市政电力接入，采用节能环保、低损耗和低噪声生产设备，利用节能照明方式，符合节能减排规划，满足能源利用上线要求。因此，本项目除使用一定的水电外，基本不涉及其他能源使用，占</w:t>
            </w:r>
            <w:proofErr w:type="gramStart"/>
            <w:r>
              <w:rPr>
                <w:rFonts w:hint="eastAsia"/>
                <w:bCs/>
                <w:color w:val="000000" w:themeColor="text1"/>
              </w:rPr>
              <w:t>比区域</w:t>
            </w:r>
            <w:proofErr w:type="gramEnd"/>
            <w:r>
              <w:rPr>
                <w:rFonts w:hint="eastAsia"/>
                <w:bCs/>
                <w:color w:val="000000" w:themeColor="text1"/>
              </w:rPr>
              <w:t>资源利用总量很小，符合资源利用上线要求。</w:t>
            </w:r>
          </w:p>
          <w:p w:rsidR="005C16A1" w:rsidRDefault="0008617B" w:rsidP="003751BD">
            <w:pPr>
              <w:spacing w:line="360" w:lineRule="auto"/>
              <w:ind w:firstLine="480"/>
              <w:rPr>
                <w:color w:val="000000"/>
              </w:rPr>
            </w:pPr>
            <w:r>
              <w:rPr>
                <w:color w:val="000000"/>
              </w:rPr>
              <w:t>（</w:t>
            </w:r>
            <w:r>
              <w:rPr>
                <w:color w:val="000000"/>
              </w:rPr>
              <w:t>4</w:t>
            </w:r>
            <w:r>
              <w:rPr>
                <w:color w:val="000000"/>
              </w:rPr>
              <w:t>）环境准入负面清单：</w:t>
            </w:r>
            <w:r w:rsidR="003751BD">
              <w:rPr>
                <w:rFonts w:hint="eastAsia"/>
                <w:color w:val="000000"/>
              </w:rPr>
              <w:t>本项目</w:t>
            </w:r>
            <w:r>
              <w:rPr>
                <w:rFonts w:hint="eastAsia"/>
                <w:color w:val="000000"/>
              </w:rPr>
              <w:t>属于《产业结构调整指导目录</w:t>
            </w:r>
            <w:r>
              <w:rPr>
                <w:rFonts w:hint="eastAsia"/>
                <w:color w:val="000000"/>
              </w:rPr>
              <w:t>(2011</w:t>
            </w:r>
            <w:r>
              <w:rPr>
                <w:rFonts w:hint="eastAsia"/>
                <w:color w:val="000000"/>
              </w:rPr>
              <w:t>年本</w:t>
            </w:r>
            <w:r>
              <w:rPr>
                <w:rFonts w:hint="eastAsia"/>
                <w:color w:val="000000"/>
              </w:rPr>
              <w:t>)</w:t>
            </w:r>
            <w:r>
              <w:rPr>
                <w:rFonts w:hint="eastAsia"/>
                <w:color w:val="000000"/>
              </w:rPr>
              <w:t>》（</w:t>
            </w:r>
            <w:r>
              <w:rPr>
                <w:rFonts w:hint="eastAsia"/>
                <w:color w:val="000000"/>
              </w:rPr>
              <w:t>2013</w:t>
            </w:r>
            <w:r w:rsidR="003751BD">
              <w:rPr>
                <w:rFonts w:hint="eastAsia"/>
                <w:color w:val="000000"/>
              </w:rPr>
              <w:t>年修订）鼓励类项目，不属于规划环评中环境准入负面清单中的行业</w:t>
            </w:r>
            <w:r>
              <w:rPr>
                <w:rFonts w:hint="eastAsia"/>
                <w:color w:val="000000"/>
              </w:rPr>
              <w:t>。</w:t>
            </w:r>
            <w:r w:rsidR="003751BD" w:rsidRPr="003751BD">
              <w:rPr>
                <w:rFonts w:hint="eastAsia"/>
                <w:color w:val="000000"/>
              </w:rPr>
              <w:t>根据查阅相关规划资料，该区域尚未制定区域环境准入负面清单，本项目为旅游景区建设项目，非工业项目，符合区域规划的功能定位，因此不属于区域禁止准入产业，符合环境准入负面清单管理要求。</w:t>
            </w:r>
          </w:p>
          <w:p w:rsidR="005C16A1" w:rsidRDefault="0008617B">
            <w:pPr>
              <w:spacing w:line="360" w:lineRule="auto"/>
              <w:ind w:firstLine="480"/>
              <w:rPr>
                <w:color w:val="000000"/>
              </w:rPr>
            </w:pPr>
            <w:r>
              <w:rPr>
                <w:rFonts w:hint="eastAsia"/>
                <w:color w:val="000000"/>
              </w:rPr>
              <w:t>综上所述，项目能够符合“三线一单”的要求。</w:t>
            </w:r>
          </w:p>
          <w:p w:rsidR="005C16A1" w:rsidRDefault="0008617B">
            <w:pPr>
              <w:spacing w:line="360" w:lineRule="auto"/>
              <w:ind w:firstLineChars="0" w:firstLine="0"/>
              <w:rPr>
                <w:rFonts w:ascii="黑体" w:eastAsia="黑体" w:hAnsi="黑体"/>
                <w:sz w:val="28"/>
                <w:szCs w:val="28"/>
              </w:rPr>
            </w:pPr>
            <w:r>
              <w:rPr>
                <w:rFonts w:ascii="黑体" w:eastAsia="黑体" w:hAnsi="黑体"/>
                <w:sz w:val="28"/>
                <w:szCs w:val="28"/>
              </w:rPr>
              <w:t>二、</w:t>
            </w:r>
            <w:r>
              <w:rPr>
                <w:rFonts w:ascii="黑体" w:eastAsia="黑体" w:hAnsi="黑体" w:hint="eastAsia"/>
                <w:sz w:val="28"/>
                <w:szCs w:val="28"/>
              </w:rPr>
              <w:t>工程概况</w:t>
            </w:r>
          </w:p>
          <w:p w:rsidR="005C16A1" w:rsidRDefault="0008617B">
            <w:pPr>
              <w:spacing w:line="360" w:lineRule="auto"/>
              <w:ind w:firstLine="480"/>
              <w:rPr>
                <w:rFonts w:ascii="黑体" w:eastAsia="黑体" w:hAnsi="黑体"/>
              </w:rPr>
            </w:pPr>
            <w:r>
              <w:rPr>
                <w:rFonts w:ascii="黑体" w:eastAsia="黑体" w:hAnsi="黑体"/>
              </w:rPr>
              <w:t>1、</w:t>
            </w:r>
            <w:r>
              <w:rPr>
                <w:rFonts w:ascii="黑体" w:eastAsia="黑体" w:hAnsi="黑体" w:hint="eastAsia"/>
              </w:rPr>
              <w:t>建设项目概况</w:t>
            </w:r>
          </w:p>
          <w:p w:rsidR="005C16A1" w:rsidRDefault="0008617B">
            <w:pPr>
              <w:spacing w:line="360" w:lineRule="auto"/>
              <w:ind w:firstLine="480"/>
            </w:pPr>
            <w:r>
              <w:rPr>
                <w:rFonts w:hint="eastAsia"/>
              </w:rPr>
              <w:lastRenderedPageBreak/>
              <w:t>项目概况见下表。</w:t>
            </w:r>
          </w:p>
          <w:p w:rsidR="005C16A1" w:rsidRDefault="0008617B">
            <w:pPr>
              <w:spacing w:line="360" w:lineRule="auto"/>
              <w:ind w:firstLineChars="0" w:firstLine="0"/>
              <w:jc w:val="center"/>
              <w:rPr>
                <w:rFonts w:ascii="黑体" w:eastAsia="黑体" w:hAnsi="黑体"/>
              </w:rPr>
            </w:pPr>
            <w:r>
              <w:rPr>
                <w:rFonts w:ascii="黑体" w:eastAsia="黑体" w:hAnsi="黑体" w:hint="eastAsia"/>
              </w:rPr>
              <w:t xml:space="preserve">表1  </w:t>
            </w:r>
            <w:r>
              <w:rPr>
                <w:rFonts w:ascii="黑体" w:eastAsia="黑体" w:hAnsi="黑体"/>
              </w:rPr>
              <w:t xml:space="preserve">  </w:t>
            </w:r>
            <w:r>
              <w:rPr>
                <w:rFonts w:ascii="黑体" w:eastAsia="黑体" w:hAnsi="黑体" w:hint="eastAsia"/>
              </w:rPr>
              <w:t>项目概况一览表</w:t>
            </w:r>
          </w:p>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706"/>
              <w:gridCol w:w="6196"/>
            </w:tblGrid>
            <w:tr w:rsidR="005C16A1" w:rsidTr="005834CA">
              <w:trPr>
                <w:trHeight w:val="397"/>
              </w:trPr>
              <w:tc>
                <w:tcPr>
                  <w:tcW w:w="849" w:type="dxa"/>
                  <w:vAlign w:val="center"/>
                </w:tcPr>
                <w:p w:rsidR="005C16A1" w:rsidRDefault="0008617B">
                  <w:pPr>
                    <w:widowControl/>
                    <w:spacing w:line="360" w:lineRule="exact"/>
                    <w:ind w:firstLineChars="0" w:firstLine="0"/>
                    <w:jc w:val="center"/>
                    <w:outlineLvl w:val="3"/>
                    <w:rPr>
                      <w:sz w:val="21"/>
                      <w:szCs w:val="21"/>
                    </w:rPr>
                  </w:pPr>
                  <w:r>
                    <w:rPr>
                      <w:rFonts w:hint="eastAsia"/>
                      <w:sz w:val="21"/>
                      <w:szCs w:val="21"/>
                    </w:rPr>
                    <w:t>序号</w:t>
                  </w:r>
                </w:p>
              </w:tc>
              <w:tc>
                <w:tcPr>
                  <w:tcW w:w="1706" w:type="dxa"/>
                  <w:vAlign w:val="center"/>
                </w:tcPr>
                <w:p w:rsidR="005C16A1" w:rsidRDefault="0008617B">
                  <w:pPr>
                    <w:widowControl/>
                    <w:spacing w:line="360" w:lineRule="exact"/>
                    <w:ind w:firstLineChars="0" w:firstLine="0"/>
                    <w:jc w:val="center"/>
                    <w:outlineLvl w:val="3"/>
                    <w:rPr>
                      <w:sz w:val="21"/>
                      <w:szCs w:val="21"/>
                    </w:rPr>
                  </w:pPr>
                  <w:r>
                    <w:rPr>
                      <w:rFonts w:hint="eastAsia"/>
                      <w:sz w:val="21"/>
                      <w:szCs w:val="21"/>
                    </w:rPr>
                    <w:t>项目</w:t>
                  </w:r>
                </w:p>
              </w:tc>
              <w:tc>
                <w:tcPr>
                  <w:tcW w:w="6196" w:type="dxa"/>
                  <w:vAlign w:val="center"/>
                </w:tcPr>
                <w:p w:rsidR="005C16A1" w:rsidRDefault="0008617B">
                  <w:pPr>
                    <w:spacing w:line="360" w:lineRule="exact"/>
                    <w:ind w:firstLineChars="0" w:firstLine="0"/>
                    <w:jc w:val="center"/>
                    <w:outlineLvl w:val="3"/>
                    <w:rPr>
                      <w:sz w:val="21"/>
                      <w:szCs w:val="21"/>
                    </w:rPr>
                  </w:pPr>
                  <w:r>
                    <w:rPr>
                      <w:rFonts w:hint="eastAsia"/>
                      <w:sz w:val="21"/>
                      <w:szCs w:val="21"/>
                    </w:rPr>
                    <w:t>内容</w:t>
                  </w:r>
                </w:p>
              </w:tc>
            </w:tr>
            <w:tr w:rsidR="005C16A1" w:rsidTr="005834CA">
              <w:trPr>
                <w:trHeight w:val="397"/>
              </w:trPr>
              <w:tc>
                <w:tcPr>
                  <w:tcW w:w="849" w:type="dxa"/>
                  <w:vAlign w:val="center"/>
                </w:tcPr>
                <w:p w:rsidR="005C16A1" w:rsidRDefault="0008617B">
                  <w:pPr>
                    <w:widowControl/>
                    <w:spacing w:line="360" w:lineRule="exact"/>
                    <w:ind w:firstLineChars="0" w:firstLine="0"/>
                    <w:jc w:val="center"/>
                    <w:outlineLvl w:val="3"/>
                    <w:rPr>
                      <w:sz w:val="21"/>
                      <w:szCs w:val="21"/>
                    </w:rPr>
                  </w:pPr>
                  <w:r>
                    <w:rPr>
                      <w:rFonts w:hint="eastAsia"/>
                      <w:sz w:val="21"/>
                      <w:szCs w:val="21"/>
                    </w:rPr>
                    <w:t>1</w:t>
                  </w:r>
                </w:p>
              </w:tc>
              <w:tc>
                <w:tcPr>
                  <w:tcW w:w="1706" w:type="dxa"/>
                  <w:vAlign w:val="center"/>
                </w:tcPr>
                <w:p w:rsidR="005C16A1" w:rsidRDefault="0008617B">
                  <w:pPr>
                    <w:widowControl/>
                    <w:spacing w:line="360" w:lineRule="exact"/>
                    <w:ind w:firstLineChars="0" w:firstLine="0"/>
                    <w:jc w:val="center"/>
                    <w:outlineLvl w:val="3"/>
                    <w:rPr>
                      <w:sz w:val="21"/>
                      <w:szCs w:val="21"/>
                    </w:rPr>
                  </w:pPr>
                  <w:r>
                    <w:rPr>
                      <w:rFonts w:hint="eastAsia"/>
                      <w:sz w:val="21"/>
                      <w:szCs w:val="21"/>
                    </w:rPr>
                    <w:t>项目名称</w:t>
                  </w:r>
                </w:p>
              </w:tc>
              <w:tc>
                <w:tcPr>
                  <w:tcW w:w="6196" w:type="dxa"/>
                  <w:vAlign w:val="center"/>
                </w:tcPr>
                <w:p w:rsidR="005C16A1" w:rsidRDefault="00370715">
                  <w:pPr>
                    <w:widowControl/>
                    <w:spacing w:line="360" w:lineRule="exact"/>
                    <w:ind w:firstLineChars="0" w:firstLine="0"/>
                    <w:jc w:val="center"/>
                    <w:outlineLvl w:val="3"/>
                    <w:rPr>
                      <w:sz w:val="21"/>
                      <w:szCs w:val="21"/>
                    </w:rPr>
                  </w:pPr>
                  <w:r>
                    <w:rPr>
                      <w:rFonts w:hint="eastAsia"/>
                      <w:sz w:val="21"/>
                      <w:szCs w:val="21"/>
                    </w:rPr>
                    <w:t>遂平县槐树靓丽寨沟林场跑马岭公园旅游发展项目</w:t>
                  </w:r>
                </w:p>
              </w:tc>
            </w:tr>
            <w:tr w:rsidR="005C16A1" w:rsidTr="005834CA">
              <w:trPr>
                <w:trHeight w:val="397"/>
              </w:trPr>
              <w:tc>
                <w:tcPr>
                  <w:tcW w:w="849" w:type="dxa"/>
                  <w:vAlign w:val="center"/>
                </w:tcPr>
                <w:p w:rsidR="005C16A1" w:rsidRDefault="0008617B">
                  <w:pPr>
                    <w:widowControl/>
                    <w:spacing w:line="360" w:lineRule="exact"/>
                    <w:ind w:firstLineChars="0" w:firstLine="0"/>
                    <w:jc w:val="center"/>
                    <w:outlineLvl w:val="3"/>
                    <w:rPr>
                      <w:sz w:val="21"/>
                      <w:szCs w:val="21"/>
                    </w:rPr>
                  </w:pPr>
                  <w:r>
                    <w:rPr>
                      <w:rFonts w:hint="eastAsia"/>
                      <w:sz w:val="21"/>
                      <w:szCs w:val="21"/>
                    </w:rPr>
                    <w:t>2</w:t>
                  </w:r>
                </w:p>
              </w:tc>
              <w:tc>
                <w:tcPr>
                  <w:tcW w:w="1706" w:type="dxa"/>
                  <w:vAlign w:val="center"/>
                </w:tcPr>
                <w:p w:rsidR="005C16A1" w:rsidRDefault="0008617B">
                  <w:pPr>
                    <w:widowControl/>
                    <w:spacing w:line="360" w:lineRule="exact"/>
                    <w:ind w:firstLineChars="0" w:firstLine="0"/>
                    <w:jc w:val="center"/>
                    <w:outlineLvl w:val="3"/>
                    <w:rPr>
                      <w:sz w:val="21"/>
                      <w:szCs w:val="21"/>
                    </w:rPr>
                  </w:pPr>
                  <w:r>
                    <w:rPr>
                      <w:rFonts w:hint="eastAsia"/>
                      <w:bCs/>
                      <w:sz w:val="21"/>
                      <w:szCs w:val="21"/>
                    </w:rPr>
                    <w:t>总投资</w:t>
                  </w:r>
                </w:p>
              </w:tc>
              <w:tc>
                <w:tcPr>
                  <w:tcW w:w="6196" w:type="dxa"/>
                  <w:vAlign w:val="center"/>
                </w:tcPr>
                <w:p w:rsidR="005C16A1" w:rsidRDefault="003751BD">
                  <w:pPr>
                    <w:widowControl/>
                    <w:spacing w:line="360" w:lineRule="exact"/>
                    <w:ind w:firstLineChars="0" w:firstLine="0"/>
                    <w:jc w:val="center"/>
                    <w:outlineLvl w:val="3"/>
                    <w:rPr>
                      <w:sz w:val="21"/>
                      <w:szCs w:val="21"/>
                    </w:rPr>
                  </w:pPr>
                  <w:r w:rsidRPr="003751BD">
                    <w:rPr>
                      <w:sz w:val="21"/>
                      <w:szCs w:val="21"/>
                    </w:rPr>
                    <w:t>19000</w:t>
                  </w:r>
                  <w:r w:rsidR="0008617B">
                    <w:rPr>
                      <w:rFonts w:hint="eastAsia"/>
                      <w:sz w:val="21"/>
                      <w:szCs w:val="21"/>
                    </w:rPr>
                    <w:t>万元</w:t>
                  </w:r>
                </w:p>
              </w:tc>
            </w:tr>
            <w:tr w:rsidR="005C16A1" w:rsidTr="005834CA">
              <w:trPr>
                <w:trHeight w:val="397"/>
              </w:trPr>
              <w:tc>
                <w:tcPr>
                  <w:tcW w:w="849" w:type="dxa"/>
                  <w:vAlign w:val="center"/>
                </w:tcPr>
                <w:p w:rsidR="005C16A1" w:rsidRDefault="0008617B">
                  <w:pPr>
                    <w:widowControl/>
                    <w:spacing w:line="360" w:lineRule="exact"/>
                    <w:ind w:firstLineChars="0" w:firstLine="0"/>
                    <w:jc w:val="center"/>
                    <w:outlineLvl w:val="3"/>
                    <w:rPr>
                      <w:sz w:val="21"/>
                      <w:szCs w:val="21"/>
                    </w:rPr>
                  </w:pPr>
                  <w:r>
                    <w:rPr>
                      <w:rFonts w:hint="eastAsia"/>
                      <w:sz w:val="21"/>
                      <w:szCs w:val="21"/>
                    </w:rPr>
                    <w:t>3</w:t>
                  </w:r>
                </w:p>
              </w:tc>
              <w:tc>
                <w:tcPr>
                  <w:tcW w:w="1706" w:type="dxa"/>
                  <w:vAlign w:val="center"/>
                </w:tcPr>
                <w:p w:rsidR="005C16A1" w:rsidRDefault="0008617B">
                  <w:pPr>
                    <w:widowControl/>
                    <w:spacing w:line="360" w:lineRule="exact"/>
                    <w:ind w:firstLineChars="0" w:firstLine="0"/>
                    <w:jc w:val="center"/>
                    <w:outlineLvl w:val="3"/>
                    <w:rPr>
                      <w:sz w:val="21"/>
                      <w:szCs w:val="21"/>
                    </w:rPr>
                  </w:pPr>
                  <w:r>
                    <w:rPr>
                      <w:rFonts w:hint="eastAsia"/>
                      <w:bCs/>
                      <w:sz w:val="21"/>
                      <w:szCs w:val="21"/>
                    </w:rPr>
                    <w:t>建设单位及项目性质</w:t>
                  </w:r>
                </w:p>
              </w:tc>
              <w:tc>
                <w:tcPr>
                  <w:tcW w:w="6196" w:type="dxa"/>
                  <w:vAlign w:val="center"/>
                </w:tcPr>
                <w:p w:rsidR="005C16A1" w:rsidRDefault="00370715">
                  <w:pPr>
                    <w:widowControl/>
                    <w:spacing w:line="360" w:lineRule="exact"/>
                    <w:ind w:firstLineChars="0" w:firstLine="0"/>
                    <w:jc w:val="center"/>
                    <w:outlineLvl w:val="3"/>
                    <w:rPr>
                      <w:sz w:val="21"/>
                      <w:szCs w:val="21"/>
                    </w:rPr>
                  </w:pPr>
                  <w:r>
                    <w:rPr>
                      <w:rFonts w:hint="eastAsia"/>
                      <w:sz w:val="21"/>
                      <w:szCs w:val="21"/>
                    </w:rPr>
                    <w:t>遂平县槐树靓丽寨沟林场</w:t>
                  </w:r>
                  <w:r w:rsidR="0008617B">
                    <w:rPr>
                      <w:rFonts w:hint="eastAsia"/>
                      <w:sz w:val="21"/>
                      <w:szCs w:val="21"/>
                    </w:rPr>
                    <w:t>，新建</w:t>
                  </w:r>
                </w:p>
              </w:tc>
            </w:tr>
            <w:tr w:rsidR="005C16A1" w:rsidTr="005834CA">
              <w:trPr>
                <w:trHeight w:val="397"/>
              </w:trPr>
              <w:tc>
                <w:tcPr>
                  <w:tcW w:w="849" w:type="dxa"/>
                  <w:vAlign w:val="center"/>
                </w:tcPr>
                <w:p w:rsidR="005C16A1" w:rsidRDefault="0008617B">
                  <w:pPr>
                    <w:widowControl/>
                    <w:spacing w:line="360" w:lineRule="exact"/>
                    <w:ind w:firstLineChars="0" w:firstLine="0"/>
                    <w:jc w:val="center"/>
                    <w:outlineLvl w:val="3"/>
                    <w:rPr>
                      <w:sz w:val="21"/>
                      <w:szCs w:val="21"/>
                    </w:rPr>
                  </w:pPr>
                  <w:r>
                    <w:rPr>
                      <w:rFonts w:hint="eastAsia"/>
                      <w:sz w:val="21"/>
                      <w:szCs w:val="21"/>
                    </w:rPr>
                    <w:t>4</w:t>
                  </w:r>
                </w:p>
              </w:tc>
              <w:tc>
                <w:tcPr>
                  <w:tcW w:w="1706" w:type="dxa"/>
                  <w:vAlign w:val="center"/>
                </w:tcPr>
                <w:p w:rsidR="005C16A1" w:rsidRDefault="0008617B">
                  <w:pPr>
                    <w:widowControl/>
                    <w:spacing w:line="360" w:lineRule="exact"/>
                    <w:ind w:firstLineChars="0" w:firstLine="0"/>
                    <w:jc w:val="center"/>
                    <w:outlineLvl w:val="3"/>
                    <w:rPr>
                      <w:bCs/>
                      <w:sz w:val="21"/>
                      <w:szCs w:val="21"/>
                    </w:rPr>
                  </w:pPr>
                  <w:r>
                    <w:rPr>
                      <w:rFonts w:hint="eastAsia"/>
                      <w:sz w:val="21"/>
                      <w:szCs w:val="21"/>
                    </w:rPr>
                    <w:t>项目建设地点</w:t>
                  </w:r>
                </w:p>
              </w:tc>
              <w:tc>
                <w:tcPr>
                  <w:tcW w:w="6196" w:type="dxa"/>
                  <w:vAlign w:val="center"/>
                </w:tcPr>
                <w:p w:rsidR="005C16A1" w:rsidRDefault="00CB15A8">
                  <w:pPr>
                    <w:widowControl/>
                    <w:spacing w:line="360" w:lineRule="exact"/>
                    <w:ind w:firstLineChars="0" w:firstLine="0"/>
                    <w:jc w:val="center"/>
                    <w:outlineLvl w:val="3"/>
                    <w:rPr>
                      <w:sz w:val="21"/>
                      <w:szCs w:val="21"/>
                    </w:rPr>
                  </w:pPr>
                  <w:r w:rsidRPr="00CB15A8">
                    <w:rPr>
                      <w:rFonts w:hint="eastAsia"/>
                      <w:sz w:val="21"/>
                      <w:szCs w:val="21"/>
                    </w:rPr>
                    <w:t>驻马店市遂平县槐树乡李兴楼村寨沟林场</w:t>
                  </w:r>
                </w:p>
              </w:tc>
            </w:tr>
            <w:tr w:rsidR="005C16A1" w:rsidTr="005834CA">
              <w:trPr>
                <w:trHeight w:val="397"/>
              </w:trPr>
              <w:tc>
                <w:tcPr>
                  <w:tcW w:w="849" w:type="dxa"/>
                  <w:vAlign w:val="center"/>
                </w:tcPr>
                <w:p w:rsidR="005C16A1" w:rsidRDefault="0008617B">
                  <w:pPr>
                    <w:widowControl/>
                    <w:spacing w:line="360" w:lineRule="exact"/>
                    <w:ind w:firstLineChars="0" w:firstLine="0"/>
                    <w:jc w:val="center"/>
                    <w:outlineLvl w:val="3"/>
                    <w:rPr>
                      <w:sz w:val="21"/>
                      <w:szCs w:val="21"/>
                    </w:rPr>
                  </w:pPr>
                  <w:r>
                    <w:rPr>
                      <w:rFonts w:hint="eastAsia"/>
                      <w:sz w:val="21"/>
                      <w:szCs w:val="21"/>
                    </w:rPr>
                    <w:t>5</w:t>
                  </w:r>
                </w:p>
              </w:tc>
              <w:tc>
                <w:tcPr>
                  <w:tcW w:w="1706" w:type="dxa"/>
                  <w:vAlign w:val="center"/>
                </w:tcPr>
                <w:p w:rsidR="005C16A1" w:rsidRDefault="0008617B">
                  <w:pPr>
                    <w:widowControl/>
                    <w:spacing w:line="360" w:lineRule="exact"/>
                    <w:ind w:firstLineChars="0" w:firstLine="0"/>
                    <w:jc w:val="center"/>
                    <w:outlineLvl w:val="3"/>
                    <w:rPr>
                      <w:sz w:val="21"/>
                      <w:szCs w:val="21"/>
                    </w:rPr>
                  </w:pPr>
                  <w:r>
                    <w:rPr>
                      <w:rFonts w:hint="eastAsia"/>
                      <w:sz w:val="21"/>
                      <w:szCs w:val="21"/>
                    </w:rPr>
                    <w:t>主要工程内容</w:t>
                  </w:r>
                </w:p>
              </w:tc>
              <w:tc>
                <w:tcPr>
                  <w:tcW w:w="6196" w:type="dxa"/>
                  <w:vAlign w:val="center"/>
                </w:tcPr>
                <w:p w:rsidR="005C16A1" w:rsidRPr="00731EE4" w:rsidRDefault="009A24C1" w:rsidP="00731EE4">
                  <w:pPr>
                    <w:widowControl/>
                    <w:spacing w:line="360" w:lineRule="exact"/>
                    <w:ind w:firstLineChars="0" w:firstLine="0"/>
                    <w:jc w:val="center"/>
                    <w:outlineLvl w:val="3"/>
                    <w:rPr>
                      <w:sz w:val="21"/>
                      <w:szCs w:val="21"/>
                      <w:u w:val="single"/>
                    </w:rPr>
                  </w:pPr>
                  <w:r w:rsidRPr="00731EE4">
                    <w:rPr>
                      <w:rFonts w:hint="eastAsia"/>
                      <w:sz w:val="21"/>
                      <w:szCs w:val="21"/>
                      <w:u w:val="single"/>
                    </w:rPr>
                    <w:t>一期主要完成道路生态，水体系统景观门，特色餐厅</w:t>
                  </w:r>
                  <w:r w:rsidR="005401E1" w:rsidRPr="00731EE4">
                    <w:rPr>
                      <w:rFonts w:hint="eastAsia"/>
                      <w:sz w:val="21"/>
                      <w:szCs w:val="21"/>
                      <w:u w:val="single"/>
                    </w:rPr>
                    <w:t>，</w:t>
                  </w:r>
                  <w:r w:rsidRPr="00731EE4">
                    <w:rPr>
                      <w:rFonts w:hint="eastAsia"/>
                      <w:sz w:val="21"/>
                      <w:szCs w:val="21"/>
                      <w:u w:val="single"/>
                    </w:rPr>
                    <w:t>药王庙和部分</w:t>
                  </w:r>
                  <w:r w:rsidR="00731EE4" w:rsidRPr="00731EE4">
                    <w:rPr>
                      <w:rFonts w:hint="eastAsia"/>
                      <w:sz w:val="21"/>
                      <w:szCs w:val="21"/>
                      <w:u w:val="single"/>
                    </w:rPr>
                    <w:t>民宿</w:t>
                  </w:r>
                  <w:r w:rsidRPr="00731EE4">
                    <w:rPr>
                      <w:rFonts w:hint="eastAsia"/>
                      <w:sz w:val="21"/>
                      <w:szCs w:val="21"/>
                      <w:u w:val="single"/>
                    </w:rPr>
                    <w:t>在内的主要景观及服务建设，同时完成景区周边的道路交通，环境改造工程。二期完成</w:t>
                  </w:r>
                  <w:r w:rsidR="00731EE4" w:rsidRPr="00731EE4">
                    <w:rPr>
                      <w:rFonts w:hint="eastAsia"/>
                      <w:sz w:val="21"/>
                      <w:szCs w:val="21"/>
                      <w:u w:val="single"/>
                    </w:rPr>
                    <w:t>民宿</w:t>
                  </w:r>
                  <w:r w:rsidRPr="00731EE4">
                    <w:rPr>
                      <w:rFonts w:hint="eastAsia"/>
                      <w:sz w:val="21"/>
                      <w:szCs w:val="21"/>
                      <w:u w:val="single"/>
                    </w:rPr>
                    <w:t>，跑马岭寨、药王庙、部分景观等，后期工程和周边乡村的环境，街道、民居改造工程。</w:t>
                  </w:r>
                  <w:r w:rsidR="00FA6F35" w:rsidRPr="00731EE4">
                    <w:rPr>
                      <w:rFonts w:hint="eastAsia"/>
                      <w:sz w:val="21"/>
                      <w:szCs w:val="21"/>
                      <w:u w:val="single"/>
                    </w:rPr>
                    <w:t>建成后年接待游客</w:t>
                  </w:r>
                  <w:r w:rsidR="00FA6F35" w:rsidRPr="00731EE4">
                    <w:rPr>
                      <w:rFonts w:hint="eastAsia"/>
                      <w:sz w:val="21"/>
                      <w:szCs w:val="21"/>
                      <w:u w:val="single"/>
                    </w:rPr>
                    <w:t>22</w:t>
                  </w:r>
                  <w:r w:rsidR="00FA6F35" w:rsidRPr="00731EE4">
                    <w:rPr>
                      <w:rFonts w:hint="eastAsia"/>
                      <w:sz w:val="21"/>
                      <w:szCs w:val="21"/>
                      <w:u w:val="single"/>
                    </w:rPr>
                    <w:t>万人次。</w:t>
                  </w:r>
                </w:p>
              </w:tc>
            </w:tr>
            <w:tr w:rsidR="005C16A1" w:rsidTr="005834CA">
              <w:trPr>
                <w:trHeight w:val="397"/>
              </w:trPr>
              <w:tc>
                <w:tcPr>
                  <w:tcW w:w="849" w:type="dxa"/>
                  <w:vAlign w:val="center"/>
                </w:tcPr>
                <w:p w:rsidR="005C16A1" w:rsidRDefault="0008617B">
                  <w:pPr>
                    <w:widowControl/>
                    <w:spacing w:line="360" w:lineRule="exact"/>
                    <w:ind w:firstLineChars="0" w:firstLine="0"/>
                    <w:jc w:val="center"/>
                    <w:outlineLvl w:val="3"/>
                    <w:rPr>
                      <w:sz w:val="21"/>
                      <w:szCs w:val="21"/>
                    </w:rPr>
                  </w:pPr>
                  <w:r>
                    <w:rPr>
                      <w:rFonts w:hint="eastAsia"/>
                      <w:sz w:val="21"/>
                      <w:szCs w:val="21"/>
                    </w:rPr>
                    <w:t>6</w:t>
                  </w:r>
                </w:p>
              </w:tc>
              <w:tc>
                <w:tcPr>
                  <w:tcW w:w="1706" w:type="dxa"/>
                  <w:vAlign w:val="center"/>
                </w:tcPr>
                <w:p w:rsidR="005C16A1" w:rsidRDefault="0008617B">
                  <w:pPr>
                    <w:widowControl/>
                    <w:spacing w:line="360" w:lineRule="exact"/>
                    <w:ind w:firstLineChars="0" w:firstLine="0"/>
                    <w:jc w:val="center"/>
                    <w:outlineLvl w:val="3"/>
                    <w:rPr>
                      <w:sz w:val="21"/>
                      <w:szCs w:val="21"/>
                    </w:rPr>
                  </w:pPr>
                  <w:r>
                    <w:rPr>
                      <w:rFonts w:hint="eastAsia"/>
                      <w:sz w:val="21"/>
                      <w:szCs w:val="21"/>
                    </w:rPr>
                    <w:t>劳动定员</w:t>
                  </w:r>
                </w:p>
              </w:tc>
              <w:tc>
                <w:tcPr>
                  <w:tcW w:w="6196" w:type="dxa"/>
                  <w:vAlign w:val="center"/>
                </w:tcPr>
                <w:p w:rsidR="005C16A1" w:rsidRDefault="00164550" w:rsidP="00164550">
                  <w:pPr>
                    <w:widowControl/>
                    <w:spacing w:line="360" w:lineRule="exact"/>
                    <w:ind w:firstLineChars="0" w:firstLine="0"/>
                    <w:jc w:val="center"/>
                    <w:outlineLvl w:val="3"/>
                    <w:rPr>
                      <w:sz w:val="21"/>
                      <w:szCs w:val="21"/>
                    </w:rPr>
                  </w:pPr>
                  <w:r w:rsidRPr="00DC1FE8">
                    <w:rPr>
                      <w:rFonts w:hint="eastAsia"/>
                      <w:sz w:val="21"/>
                      <w:szCs w:val="21"/>
                    </w:rPr>
                    <w:t>拟定职工人数为</w:t>
                  </w:r>
                  <w:r>
                    <w:rPr>
                      <w:rFonts w:hint="eastAsia"/>
                      <w:sz w:val="21"/>
                      <w:szCs w:val="21"/>
                    </w:rPr>
                    <w:t>20</w:t>
                  </w:r>
                  <w:r w:rsidRPr="00DC1FE8">
                    <w:rPr>
                      <w:rFonts w:hint="eastAsia"/>
                      <w:sz w:val="21"/>
                      <w:szCs w:val="21"/>
                    </w:rPr>
                    <w:t>人，其中管理人员</w:t>
                  </w:r>
                  <w:r>
                    <w:rPr>
                      <w:rFonts w:hint="eastAsia"/>
                      <w:sz w:val="21"/>
                      <w:szCs w:val="21"/>
                    </w:rPr>
                    <w:t>3</w:t>
                  </w:r>
                  <w:r w:rsidRPr="00DC1FE8">
                    <w:rPr>
                      <w:rFonts w:hint="eastAsia"/>
                      <w:sz w:val="21"/>
                      <w:szCs w:val="21"/>
                    </w:rPr>
                    <w:t>人，工作人员</w:t>
                  </w:r>
                  <w:r>
                    <w:rPr>
                      <w:rFonts w:hint="eastAsia"/>
                      <w:sz w:val="21"/>
                      <w:szCs w:val="21"/>
                    </w:rPr>
                    <w:t>17</w:t>
                  </w:r>
                  <w:r w:rsidRPr="00DC1FE8">
                    <w:rPr>
                      <w:rFonts w:hint="eastAsia"/>
                      <w:sz w:val="21"/>
                      <w:szCs w:val="21"/>
                    </w:rPr>
                    <w:t>人。</w:t>
                  </w:r>
                  <w:r w:rsidR="00DC1FE8">
                    <w:rPr>
                      <w:rFonts w:hint="eastAsia"/>
                      <w:sz w:val="21"/>
                      <w:szCs w:val="21"/>
                    </w:rPr>
                    <w:t>厂区内</w:t>
                  </w:r>
                  <w:r w:rsidR="0008617B">
                    <w:rPr>
                      <w:rFonts w:hint="eastAsia"/>
                      <w:sz w:val="21"/>
                      <w:szCs w:val="21"/>
                    </w:rPr>
                    <w:t>食宿。</w:t>
                  </w:r>
                </w:p>
              </w:tc>
            </w:tr>
            <w:tr w:rsidR="005C16A1" w:rsidTr="005834CA">
              <w:trPr>
                <w:trHeight w:val="397"/>
              </w:trPr>
              <w:tc>
                <w:tcPr>
                  <w:tcW w:w="849" w:type="dxa"/>
                  <w:vAlign w:val="center"/>
                </w:tcPr>
                <w:p w:rsidR="005C16A1" w:rsidRDefault="0008617B">
                  <w:pPr>
                    <w:widowControl/>
                    <w:spacing w:line="360" w:lineRule="exact"/>
                    <w:ind w:firstLineChars="0" w:firstLine="0"/>
                    <w:jc w:val="center"/>
                    <w:outlineLvl w:val="3"/>
                    <w:rPr>
                      <w:sz w:val="21"/>
                      <w:szCs w:val="21"/>
                    </w:rPr>
                  </w:pPr>
                  <w:r>
                    <w:rPr>
                      <w:rFonts w:hint="eastAsia"/>
                      <w:sz w:val="21"/>
                      <w:szCs w:val="21"/>
                    </w:rPr>
                    <w:t>7</w:t>
                  </w:r>
                </w:p>
              </w:tc>
              <w:tc>
                <w:tcPr>
                  <w:tcW w:w="1706" w:type="dxa"/>
                  <w:vAlign w:val="center"/>
                </w:tcPr>
                <w:p w:rsidR="005C16A1" w:rsidRDefault="0008617B">
                  <w:pPr>
                    <w:widowControl/>
                    <w:spacing w:line="360" w:lineRule="exact"/>
                    <w:ind w:firstLineChars="0" w:firstLine="0"/>
                    <w:jc w:val="center"/>
                    <w:outlineLvl w:val="3"/>
                    <w:rPr>
                      <w:sz w:val="21"/>
                      <w:szCs w:val="21"/>
                    </w:rPr>
                  </w:pPr>
                  <w:r>
                    <w:rPr>
                      <w:rFonts w:hint="eastAsia"/>
                      <w:sz w:val="21"/>
                      <w:szCs w:val="21"/>
                    </w:rPr>
                    <w:t>劳动制度</w:t>
                  </w:r>
                </w:p>
              </w:tc>
              <w:tc>
                <w:tcPr>
                  <w:tcW w:w="6196" w:type="dxa"/>
                  <w:vAlign w:val="center"/>
                </w:tcPr>
                <w:p w:rsidR="00DC1FE8" w:rsidRDefault="00DC1FE8" w:rsidP="002F5BA6">
                  <w:pPr>
                    <w:widowControl/>
                    <w:spacing w:line="360" w:lineRule="exact"/>
                    <w:ind w:firstLineChars="0" w:firstLine="0"/>
                    <w:jc w:val="center"/>
                    <w:outlineLvl w:val="3"/>
                    <w:rPr>
                      <w:sz w:val="21"/>
                      <w:szCs w:val="21"/>
                    </w:rPr>
                  </w:pPr>
                  <w:r w:rsidRPr="00DC1FE8">
                    <w:rPr>
                      <w:rFonts w:hint="eastAsia"/>
                      <w:sz w:val="21"/>
                      <w:szCs w:val="21"/>
                    </w:rPr>
                    <w:t>全年工作</w:t>
                  </w:r>
                  <w:r w:rsidR="002F5BA6">
                    <w:rPr>
                      <w:rFonts w:hint="eastAsia"/>
                      <w:sz w:val="21"/>
                      <w:szCs w:val="21"/>
                    </w:rPr>
                    <w:t>7</w:t>
                  </w:r>
                  <w:r w:rsidRPr="00DC1FE8">
                    <w:rPr>
                      <w:rFonts w:hint="eastAsia"/>
                      <w:sz w:val="21"/>
                      <w:szCs w:val="21"/>
                    </w:rPr>
                    <w:t>个月（</w:t>
                  </w:r>
                  <w:r w:rsidR="002F5BA6">
                    <w:rPr>
                      <w:rFonts w:hint="eastAsia"/>
                      <w:sz w:val="21"/>
                      <w:szCs w:val="21"/>
                    </w:rPr>
                    <w:t>4</w:t>
                  </w:r>
                  <w:r w:rsidRPr="00DC1FE8">
                    <w:rPr>
                      <w:rFonts w:hint="eastAsia"/>
                      <w:sz w:val="21"/>
                      <w:szCs w:val="21"/>
                    </w:rPr>
                    <w:t>月</w:t>
                  </w:r>
                  <w:r>
                    <w:rPr>
                      <w:rFonts w:hint="eastAsia"/>
                      <w:sz w:val="21"/>
                      <w:szCs w:val="21"/>
                    </w:rPr>
                    <w:t>-1</w:t>
                  </w:r>
                  <w:r w:rsidR="002F5BA6">
                    <w:rPr>
                      <w:rFonts w:hint="eastAsia"/>
                      <w:sz w:val="21"/>
                      <w:szCs w:val="21"/>
                    </w:rPr>
                    <w:t>1</w:t>
                  </w:r>
                  <w:r w:rsidRPr="00DC1FE8">
                    <w:rPr>
                      <w:rFonts w:hint="eastAsia"/>
                      <w:sz w:val="21"/>
                      <w:szCs w:val="21"/>
                    </w:rPr>
                    <w:t>月）约</w:t>
                  </w:r>
                  <w:r w:rsidR="002F5BA6">
                    <w:rPr>
                      <w:rFonts w:hint="eastAsia"/>
                      <w:sz w:val="21"/>
                      <w:szCs w:val="21"/>
                    </w:rPr>
                    <w:t>21</w:t>
                  </w:r>
                  <w:r>
                    <w:rPr>
                      <w:rFonts w:hint="eastAsia"/>
                      <w:sz w:val="21"/>
                      <w:szCs w:val="21"/>
                    </w:rPr>
                    <w:t>0</w:t>
                  </w:r>
                  <w:r w:rsidRPr="00DC1FE8">
                    <w:rPr>
                      <w:rFonts w:hint="eastAsia"/>
                      <w:sz w:val="21"/>
                      <w:szCs w:val="21"/>
                    </w:rPr>
                    <w:t>天。</w:t>
                  </w:r>
                </w:p>
              </w:tc>
            </w:tr>
            <w:tr w:rsidR="005C16A1" w:rsidTr="005834CA">
              <w:trPr>
                <w:trHeight w:val="397"/>
              </w:trPr>
              <w:tc>
                <w:tcPr>
                  <w:tcW w:w="849" w:type="dxa"/>
                  <w:vAlign w:val="center"/>
                </w:tcPr>
                <w:p w:rsidR="005C16A1" w:rsidRDefault="0008617B">
                  <w:pPr>
                    <w:widowControl/>
                    <w:spacing w:line="360" w:lineRule="exact"/>
                    <w:ind w:firstLineChars="0" w:firstLine="0"/>
                    <w:jc w:val="center"/>
                    <w:outlineLvl w:val="3"/>
                    <w:rPr>
                      <w:sz w:val="21"/>
                      <w:szCs w:val="21"/>
                    </w:rPr>
                  </w:pPr>
                  <w:r>
                    <w:rPr>
                      <w:rFonts w:hint="eastAsia"/>
                      <w:sz w:val="21"/>
                      <w:szCs w:val="21"/>
                    </w:rPr>
                    <w:t>8</w:t>
                  </w:r>
                </w:p>
              </w:tc>
              <w:tc>
                <w:tcPr>
                  <w:tcW w:w="1706" w:type="dxa"/>
                  <w:vAlign w:val="center"/>
                </w:tcPr>
                <w:p w:rsidR="005C16A1" w:rsidRDefault="0008617B">
                  <w:pPr>
                    <w:widowControl/>
                    <w:spacing w:line="360" w:lineRule="exact"/>
                    <w:ind w:firstLineChars="0" w:firstLine="0"/>
                    <w:jc w:val="center"/>
                    <w:outlineLvl w:val="3"/>
                    <w:rPr>
                      <w:sz w:val="21"/>
                      <w:szCs w:val="21"/>
                    </w:rPr>
                  </w:pPr>
                  <w:r>
                    <w:rPr>
                      <w:rFonts w:hint="eastAsia"/>
                      <w:sz w:val="21"/>
                      <w:szCs w:val="21"/>
                    </w:rPr>
                    <w:t>施工进度安排</w:t>
                  </w:r>
                </w:p>
              </w:tc>
              <w:tc>
                <w:tcPr>
                  <w:tcW w:w="6196" w:type="dxa"/>
                  <w:vAlign w:val="center"/>
                </w:tcPr>
                <w:p w:rsidR="00DC1FE8" w:rsidRDefault="00DC1FE8" w:rsidP="00DC1FE8">
                  <w:pPr>
                    <w:widowControl/>
                    <w:spacing w:line="360" w:lineRule="exact"/>
                    <w:ind w:firstLineChars="0" w:firstLine="0"/>
                    <w:jc w:val="center"/>
                    <w:outlineLvl w:val="3"/>
                    <w:rPr>
                      <w:sz w:val="21"/>
                      <w:szCs w:val="21"/>
                    </w:rPr>
                  </w:pPr>
                  <w:r>
                    <w:rPr>
                      <w:rFonts w:hint="eastAsia"/>
                      <w:sz w:val="21"/>
                      <w:szCs w:val="21"/>
                    </w:rPr>
                    <w:t>一期工程</w:t>
                  </w:r>
                  <w:r w:rsidR="0008617B">
                    <w:rPr>
                      <w:rFonts w:hint="eastAsia"/>
                      <w:sz w:val="21"/>
                      <w:szCs w:val="21"/>
                    </w:rPr>
                    <w:t>20</w:t>
                  </w:r>
                  <w:r w:rsidR="00256E56">
                    <w:rPr>
                      <w:rFonts w:hint="eastAsia"/>
                      <w:sz w:val="21"/>
                      <w:szCs w:val="21"/>
                    </w:rPr>
                    <w:t>20</w:t>
                  </w:r>
                  <w:r w:rsidR="0008617B">
                    <w:rPr>
                      <w:rFonts w:hint="eastAsia"/>
                      <w:sz w:val="21"/>
                      <w:szCs w:val="21"/>
                    </w:rPr>
                    <w:t>.</w:t>
                  </w:r>
                  <w:r>
                    <w:rPr>
                      <w:rFonts w:hint="eastAsia"/>
                      <w:sz w:val="21"/>
                      <w:szCs w:val="21"/>
                    </w:rPr>
                    <w:t>12</w:t>
                  </w:r>
                  <w:r w:rsidR="0008617B">
                    <w:rPr>
                      <w:rFonts w:hint="eastAsia"/>
                      <w:sz w:val="21"/>
                      <w:szCs w:val="21"/>
                    </w:rPr>
                    <w:t>-202</w:t>
                  </w:r>
                  <w:r>
                    <w:rPr>
                      <w:rFonts w:hint="eastAsia"/>
                      <w:sz w:val="21"/>
                      <w:szCs w:val="21"/>
                    </w:rPr>
                    <w:t>2</w:t>
                  </w:r>
                  <w:r w:rsidR="0008617B">
                    <w:rPr>
                      <w:rFonts w:hint="eastAsia"/>
                      <w:sz w:val="21"/>
                      <w:szCs w:val="21"/>
                    </w:rPr>
                    <w:t>.</w:t>
                  </w:r>
                  <w:r w:rsidR="00256E56">
                    <w:rPr>
                      <w:rFonts w:hint="eastAsia"/>
                      <w:sz w:val="21"/>
                      <w:szCs w:val="21"/>
                    </w:rPr>
                    <w:t>12</w:t>
                  </w:r>
                  <w:r>
                    <w:rPr>
                      <w:rFonts w:hint="eastAsia"/>
                      <w:sz w:val="21"/>
                      <w:szCs w:val="21"/>
                    </w:rPr>
                    <w:t>，工期</w:t>
                  </w:r>
                  <w:r>
                    <w:rPr>
                      <w:rFonts w:hint="eastAsia"/>
                      <w:sz w:val="21"/>
                      <w:szCs w:val="21"/>
                    </w:rPr>
                    <w:t>2</w:t>
                  </w:r>
                  <w:r>
                    <w:rPr>
                      <w:rFonts w:hint="eastAsia"/>
                      <w:sz w:val="21"/>
                      <w:szCs w:val="21"/>
                    </w:rPr>
                    <w:t>年</w:t>
                  </w:r>
                  <w:r w:rsidR="002B6897">
                    <w:rPr>
                      <w:rFonts w:hint="eastAsia"/>
                      <w:sz w:val="21"/>
                      <w:szCs w:val="21"/>
                    </w:rPr>
                    <w:t>（</w:t>
                  </w:r>
                  <w:r w:rsidR="00256E56">
                    <w:rPr>
                      <w:rFonts w:hint="eastAsia"/>
                      <w:sz w:val="21"/>
                      <w:szCs w:val="21"/>
                    </w:rPr>
                    <w:t>2020.12</w:t>
                  </w:r>
                  <w:r w:rsidR="002B6897">
                    <w:rPr>
                      <w:rFonts w:hint="eastAsia"/>
                      <w:sz w:val="21"/>
                      <w:szCs w:val="21"/>
                    </w:rPr>
                    <w:t>-202</w:t>
                  </w:r>
                  <w:r w:rsidR="00256E56">
                    <w:rPr>
                      <w:rFonts w:hint="eastAsia"/>
                      <w:sz w:val="21"/>
                      <w:szCs w:val="21"/>
                    </w:rPr>
                    <w:t>1</w:t>
                  </w:r>
                  <w:r w:rsidR="002B6897">
                    <w:rPr>
                      <w:rFonts w:hint="eastAsia"/>
                      <w:sz w:val="21"/>
                      <w:szCs w:val="21"/>
                    </w:rPr>
                    <w:t>.</w:t>
                  </w:r>
                  <w:r w:rsidR="00256E56">
                    <w:rPr>
                      <w:rFonts w:hint="eastAsia"/>
                      <w:sz w:val="21"/>
                      <w:szCs w:val="21"/>
                    </w:rPr>
                    <w:t>1</w:t>
                  </w:r>
                  <w:r w:rsidR="002B6897">
                    <w:rPr>
                      <w:rFonts w:hint="eastAsia"/>
                      <w:sz w:val="21"/>
                      <w:szCs w:val="21"/>
                    </w:rPr>
                    <w:t>准备期，</w:t>
                  </w:r>
                  <w:r w:rsidR="00256E56">
                    <w:rPr>
                      <w:rFonts w:hint="eastAsia"/>
                      <w:sz w:val="21"/>
                      <w:szCs w:val="21"/>
                    </w:rPr>
                    <w:t>2021.1</w:t>
                  </w:r>
                  <w:r w:rsidR="002B6897">
                    <w:rPr>
                      <w:rFonts w:hint="eastAsia"/>
                      <w:sz w:val="21"/>
                      <w:szCs w:val="21"/>
                    </w:rPr>
                    <w:t>-2022.1</w:t>
                  </w:r>
                  <w:r w:rsidR="00256E56">
                    <w:rPr>
                      <w:rFonts w:hint="eastAsia"/>
                      <w:sz w:val="21"/>
                      <w:szCs w:val="21"/>
                    </w:rPr>
                    <w:t>2</w:t>
                  </w:r>
                  <w:r w:rsidR="002B6897">
                    <w:rPr>
                      <w:rFonts w:hint="eastAsia"/>
                      <w:sz w:val="21"/>
                      <w:szCs w:val="21"/>
                    </w:rPr>
                    <w:t>，施工期）。</w:t>
                  </w:r>
                </w:p>
                <w:p w:rsidR="005C16A1" w:rsidRDefault="00DC1FE8" w:rsidP="00256E56">
                  <w:pPr>
                    <w:widowControl/>
                    <w:spacing w:line="360" w:lineRule="exact"/>
                    <w:ind w:firstLineChars="0" w:firstLine="0"/>
                    <w:jc w:val="center"/>
                    <w:outlineLvl w:val="3"/>
                    <w:rPr>
                      <w:sz w:val="21"/>
                      <w:szCs w:val="21"/>
                    </w:rPr>
                  </w:pPr>
                  <w:r>
                    <w:rPr>
                      <w:rFonts w:hint="eastAsia"/>
                      <w:sz w:val="21"/>
                      <w:szCs w:val="21"/>
                    </w:rPr>
                    <w:t>二期工程</w:t>
                  </w:r>
                  <w:r>
                    <w:rPr>
                      <w:rFonts w:hint="eastAsia"/>
                      <w:sz w:val="21"/>
                      <w:szCs w:val="21"/>
                    </w:rPr>
                    <w:t>2022.</w:t>
                  </w:r>
                  <w:r w:rsidR="00256E56">
                    <w:rPr>
                      <w:rFonts w:hint="eastAsia"/>
                      <w:sz w:val="21"/>
                      <w:szCs w:val="21"/>
                    </w:rPr>
                    <w:t>12</w:t>
                  </w:r>
                  <w:r>
                    <w:rPr>
                      <w:rFonts w:hint="eastAsia"/>
                      <w:sz w:val="21"/>
                      <w:szCs w:val="21"/>
                    </w:rPr>
                    <w:t>-2027.</w:t>
                  </w:r>
                  <w:r w:rsidR="00256E56">
                    <w:rPr>
                      <w:rFonts w:hint="eastAsia"/>
                      <w:sz w:val="21"/>
                      <w:szCs w:val="21"/>
                    </w:rPr>
                    <w:t>12</w:t>
                  </w:r>
                  <w:r>
                    <w:rPr>
                      <w:rFonts w:hint="eastAsia"/>
                      <w:sz w:val="21"/>
                      <w:szCs w:val="21"/>
                    </w:rPr>
                    <w:t>工期</w:t>
                  </w:r>
                  <w:r>
                    <w:rPr>
                      <w:rFonts w:hint="eastAsia"/>
                      <w:sz w:val="21"/>
                      <w:szCs w:val="21"/>
                    </w:rPr>
                    <w:t>5</w:t>
                  </w:r>
                  <w:r>
                    <w:rPr>
                      <w:rFonts w:hint="eastAsia"/>
                      <w:sz w:val="21"/>
                      <w:szCs w:val="21"/>
                    </w:rPr>
                    <w:t>年</w:t>
                  </w:r>
                  <w:r w:rsidR="002B6897">
                    <w:rPr>
                      <w:rFonts w:hint="eastAsia"/>
                      <w:sz w:val="21"/>
                      <w:szCs w:val="21"/>
                    </w:rPr>
                    <w:t>。</w:t>
                  </w:r>
                </w:p>
              </w:tc>
            </w:tr>
          </w:tbl>
          <w:p w:rsidR="005C16A1" w:rsidRPr="00773D0A" w:rsidRDefault="0008617B">
            <w:pPr>
              <w:spacing w:line="360" w:lineRule="auto"/>
              <w:ind w:firstLine="480"/>
              <w:rPr>
                <w:rFonts w:eastAsia="黑体"/>
              </w:rPr>
            </w:pPr>
            <w:r w:rsidRPr="00773D0A">
              <w:rPr>
                <w:rFonts w:eastAsia="黑体"/>
              </w:rPr>
              <w:t>2</w:t>
            </w:r>
            <w:r w:rsidRPr="00773D0A">
              <w:rPr>
                <w:rFonts w:eastAsia="黑体"/>
              </w:rPr>
              <w:t>、主要建设内容</w:t>
            </w:r>
          </w:p>
          <w:p w:rsidR="00646C62" w:rsidRPr="00646C62" w:rsidRDefault="0008617B" w:rsidP="00646C62">
            <w:pPr>
              <w:snapToGrid w:val="0"/>
              <w:spacing w:line="360" w:lineRule="auto"/>
              <w:ind w:firstLine="480"/>
              <w:rPr>
                <w:rFonts w:ascii="宋体" w:hAnsi="宋体"/>
              </w:rPr>
            </w:pPr>
            <w:r>
              <w:rPr>
                <w:rFonts w:ascii="宋体" w:hAnsi="宋体" w:hint="eastAsia"/>
              </w:rPr>
              <w:t>项目</w:t>
            </w:r>
            <w:r w:rsidR="00646C62" w:rsidRPr="00646C62">
              <w:rPr>
                <w:rFonts w:ascii="宋体" w:hAnsi="宋体" w:hint="eastAsia"/>
              </w:rPr>
              <w:t>一期主要完成道路生态，水体系统景观门，特色餐厅,药王庙和部分</w:t>
            </w:r>
            <w:r w:rsidR="00731EE4">
              <w:rPr>
                <w:rFonts w:ascii="宋体" w:hAnsi="宋体" w:hint="eastAsia"/>
              </w:rPr>
              <w:t>民宿</w:t>
            </w:r>
            <w:r w:rsidR="00646C62" w:rsidRPr="00646C62">
              <w:rPr>
                <w:rFonts w:ascii="宋体" w:hAnsi="宋体" w:hint="eastAsia"/>
              </w:rPr>
              <w:t>在内的主要景观及服务建设，同时完成景区周边的道路交通，环境改造工程。</w:t>
            </w:r>
          </w:p>
          <w:p w:rsidR="005C16A1" w:rsidRDefault="00646C62" w:rsidP="00646C62">
            <w:pPr>
              <w:snapToGrid w:val="0"/>
              <w:spacing w:line="360" w:lineRule="auto"/>
              <w:ind w:firstLine="480"/>
              <w:rPr>
                <w:rFonts w:ascii="宋体" w:hAnsi="宋体"/>
              </w:rPr>
            </w:pPr>
            <w:r w:rsidRPr="00646C62">
              <w:rPr>
                <w:rFonts w:ascii="宋体" w:hAnsi="宋体" w:hint="eastAsia"/>
              </w:rPr>
              <w:t>二期完成</w:t>
            </w:r>
            <w:r w:rsidR="00731EE4">
              <w:rPr>
                <w:rFonts w:ascii="宋体" w:hAnsi="宋体" w:hint="eastAsia"/>
              </w:rPr>
              <w:t>民宿</w:t>
            </w:r>
            <w:r w:rsidRPr="00646C62">
              <w:rPr>
                <w:rFonts w:ascii="宋体" w:hAnsi="宋体" w:hint="eastAsia"/>
              </w:rPr>
              <w:t>，跑马岭寨、药王庙、部分景观等，后期工程和周边乡村的环境，街道、民居改造工程。</w:t>
            </w:r>
            <w:r w:rsidR="0008617B">
              <w:rPr>
                <w:rFonts w:ascii="宋体" w:hAnsi="宋体" w:hint="eastAsia"/>
              </w:rPr>
              <w:t>项目组成及建设内容见下表。</w:t>
            </w:r>
          </w:p>
          <w:p w:rsidR="005C16A1" w:rsidRDefault="0008617B">
            <w:pPr>
              <w:spacing w:line="360" w:lineRule="auto"/>
              <w:ind w:firstLineChars="0" w:firstLine="0"/>
              <w:jc w:val="center"/>
            </w:pPr>
            <w:r>
              <w:rPr>
                <w:rFonts w:eastAsia="黑体"/>
              </w:rPr>
              <w:t>表</w:t>
            </w:r>
            <w:r>
              <w:rPr>
                <w:rFonts w:eastAsia="黑体" w:hint="eastAsia"/>
              </w:rPr>
              <w:t xml:space="preserve">2  </w:t>
            </w:r>
            <w:r>
              <w:rPr>
                <w:rFonts w:eastAsia="黑体"/>
              </w:rPr>
              <w:t xml:space="preserve">  </w:t>
            </w:r>
            <w:r>
              <w:rPr>
                <w:rFonts w:ascii="黑体" w:eastAsia="黑体" w:hAnsi="黑体" w:hint="eastAsia"/>
                <w:szCs w:val="21"/>
              </w:rPr>
              <w:t>项目主要建设内容</w:t>
            </w:r>
            <w:r>
              <w:rPr>
                <w:rFonts w:ascii="黑体" w:eastAsia="黑体" w:hAnsi="黑体"/>
                <w:szCs w:val="21"/>
              </w:rPr>
              <w:t>一览</w:t>
            </w:r>
            <w:r>
              <w:rPr>
                <w:rFonts w:ascii="黑体" w:eastAsia="黑体" w:hAnsi="黑体" w:hint="eastAsia"/>
                <w:szCs w:val="21"/>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248"/>
              <w:gridCol w:w="2841"/>
              <w:gridCol w:w="2097"/>
              <w:gridCol w:w="1398"/>
            </w:tblGrid>
            <w:tr w:rsidR="005834CA" w:rsidRPr="005834CA" w:rsidTr="00640EAE">
              <w:trPr>
                <w:trHeight w:val="397"/>
              </w:trPr>
              <w:tc>
                <w:tcPr>
                  <w:tcW w:w="667" w:type="pct"/>
                  <w:vAlign w:val="center"/>
                </w:tcPr>
                <w:p w:rsidR="005834CA" w:rsidRPr="005834CA" w:rsidRDefault="005834CA" w:rsidP="005834CA">
                  <w:pPr>
                    <w:widowControl/>
                    <w:spacing w:line="360" w:lineRule="exact"/>
                    <w:ind w:firstLineChars="0" w:firstLine="0"/>
                    <w:jc w:val="center"/>
                    <w:outlineLvl w:val="3"/>
                    <w:rPr>
                      <w:sz w:val="21"/>
                      <w:szCs w:val="21"/>
                    </w:rPr>
                  </w:pPr>
                  <w:r w:rsidRPr="005834CA">
                    <w:rPr>
                      <w:sz w:val="21"/>
                      <w:szCs w:val="21"/>
                    </w:rPr>
                    <w:t>工程类别</w:t>
                  </w:r>
                </w:p>
              </w:tc>
              <w:tc>
                <w:tcPr>
                  <w:tcW w:w="713" w:type="pct"/>
                  <w:vAlign w:val="center"/>
                </w:tcPr>
                <w:p w:rsidR="005834CA" w:rsidRPr="005834CA" w:rsidRDefault="005834CA" w:rsidP="005834CA">
                  <w:pPr>
                    <w:widowControl/>
                    <w:spacing w:line="360" w:lineRule="exact"/>
                    <w:ind w:firstLineChars="0" w:firstLine="0"/>
                    <w:jc w:val="center"/>
                    <w:outlineLvl w:val="3"/>
                    <w:rPr>
                      <w:sz w:val="21"/>
                      <w:szCs w:val="21"/>
                    </w:rPr>
                  </w:pPr>
                  <w:r w:rsidRPr="005834CA">
                    <w:rPr>
                      <w:sz w:val="21"/>
                      <w:szCs w:val="21"/>
                    </w:rPr>
                    <w:t>项目类型</w:t>
                  </w:r>
                </w:p>
              </w:tc>
              <w:tc>
                <w:tcPr>
                  <w:tcW w:w="1623" w:type="pct"/>
                  <w:vAlign w:val="center"/>
                </w:tcPr>
                <w:p w:rsidR="005834CA" w:rsidRPr="005834CA" w:rsidRDefault="005834CA" w:rsidP="005834CA">
                  <w:pPr>
                    <w:widowControl/>
                    <w:spacing w:line="360" w:lineRule="exact"/>
                    <w:ind w:firstLineChars="0" w:firstLine="0"/>
                    <w:jc w:val="center"/>
                    <w:outlineLvl w:val="3"/>
                    <w:rPr>
                      <w:sz w:val="21"/>
                      <w:szCs w:val="21"/>
                    </w:rPr>
                  </w:pPr>
                  <w:r w:rsidRPr="005834CA">
                    <w:rPr>
                      <w:sz w:val="21"/>
                      <w:szCs w:val="21"/>
                    </w:rPr>
                    <w:t>名称</w:t>
                  </w:r>
                </w:p>
              </w:tc>
              <w:tc>
                <w:tcPr>
                  <w:tcW w:w="1198" w:type="pct"/>
                  <w:vAlign w:val="center"/>
                </w:tcPr>
                <w:p w:rsidR="005834CA" w:rsidRPr="005834CA" w:rsidRDefault="005834CA" w:rsidP="005834CA">
                  <w:pPr>
                    <w:spacing w:line="360" w:lineRule="exact"/>
                    <w:ind w:firstLineChars="0" w:firstLine="0"/>
                    <w:jc w:val="center"/>
                    <w:outlineLvl w:val="3"/>
                    <w:rPr>
                      <w:sz w:val="21"/>
                      <w:szCs w:val="21"/>
                    </w:rPr>
                  </w:pPr>
                  <w:r w:rsidRPr="005834CA">
                    <w:rPr>
                      <w:sz w:val="21"/>
                      <w:szCs w:val="21"/>
                    </w:rPr>
                    <w:t>建设内容</w:t>
                  </w:r>
                </w:p>
              </w:tc>
              <w:tc>
                <w:tcPr>
                  <w:tcW w:w="799" w:type="pct"/>
                  <w:vAlign w:val="center"/>
                </w:tcPr>
                <w:p w:rsidR="005834CA" w:rsidRPr="005834CA" w:rsidRDefault="005834CA" w:rsidP="005834CA">
                  <w:pPr>
                    <w:spacing w:line="360" w:lineRule="exact"/>
                    <w:ind w:firstLineChars="0" w:firstLine="0"/>
                    <w:jc w:val="center"/>
                    <w:outlineLvl w:val="3"/>
                    <w:rPr>
                      <w:sz w:val="21"/>
                      <w:szCs w:val="21"/>
                    </w:rPr>
                  </w:pPr>
                  <w:r w:rsidRPr="005834CA">
                    <w:rPr>
                      <w:sz w:val="21"/>
                      <w:szCs w:val="21"/>
                    </w:rPr>
                    <w:t>备注</w:t>
                  </w:r>
                </w:p>
              </w:tc>
            </w:tr>
            <w:tr w:rsidR="005834CA" w:rsidRPr="005834CA" w:rsidTr="00640EAE">
              <w:trPr>
                <w:trHeight w:val="397"/>
              </w:trPr>
              <w:tc>
                <w:tcPr>
                  <w:tcW w:w="667" w:type="pct"/>
                  <w:vMerge w:val="restart"/>
                  <w:vAlign w:val="center"/>
                </w:tcPr>
                <w:p w:rsidR="005834CA" w:rsidRPr="005834CA" w:rsidRDefault="005834CA" w:rsidP="005834CA">
                  <w:pPr>
                    <w:widowControl/>
                    <w:spacing w:line="360" w:lineRule="exact"/>
                    <w:ind w:firstLineChars="0" w:firstLine="0"/>
                    <w:jc w:val="center"/>
                    <w:outlineLvl w:val="3"/>
                    <w:rPr>
                      <w:sz w:val="21"/>
                      <w:szCs w:val="21"/>
                    </w:rPr>
                  </w:pPr>
                  <w:r>
                    <w:rPr>
                      <w:rFonts w:hint="eastAsia"/>
                      <w:sz w:val="21"/>
                      <w:szCs w:val="21"/>
                    </w:rPr>
                    <w:t>主体工程</w:t>
                  </w:r>
                </w:p>
              </w:tc>
              <w:tc>
                <w:tcPr>
                  <w:tcW w:w="713" w:type="pct"/>
                  <w:vMerge w:val="restart"/>
                  <w:vAlign w:val="center"/>
                </w:tcPr>
                <w:p w:rsidR="005834CA" w:rsidRPr="005834CA" w:rsidRDefault="005834CA" w:rsidP="005834CA">
                  <w:pPr>
                    <w:widowControl/>
                    <w:spacing w:line="360" w:lineRule="exact"/>
                    <w:ind w:firstLineChars="0" w:firstLine="0"/>
                    <w:jc w:val="center"/>
                    <w:outlineLvl w:val="3"/>
                    <w:rPr>
                      <w:sz w:val="21"/>
                      <w:szCs w:val="21"/>
                    </w:rPr>
                  </w:pPr>
                  <w:r>
                    <w:rPr>
                      <w:rFonts w:hint="eastAsia"/>
                      <w:sz w:val="21"/>
                      <w:szCs w:val="21"/>
                    </w:rPr>
                    <w:t>水体项目</w:t>
                  </w:r>
                </w:p>
              </w:tc>
              <w:tc>
                <w:tcPr>
                  <w:tcW w:w="1623"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水库</w:t>
                  </w:r>
                  <w:r w:rsidRPr="005834CA">
                    <w:rPr>
                      <w:sz w:val="21"/>
                      <w:szCs w:val="21"/>
                    </w:rPr>
                    <w:t>(</w:t>
                  </w:r>
                  <w:proofErr w:type="gramStart"/>
                  <w:r w:rsidRPr="005834CA">
                    <w:rPr>
                      <w:sz w:val="21"/>
                      <w:szCs w:val="21"/>
                    </w:rPr>
                    <w:t>绿茵湖</w:t>
                  </w:r>
                  <w:proofErr w:type="gramEnd"/>
                  <w:r w:rsidRPr="005834CA">
                    <w:rPr>
                      <w:sz w:val="21"/>
                      <w:szCs w:val="21"/>
                    </w:rPr>
                    <w:t>)</w:t>
                  </w:r>
                </w:p>
              </w:tc>
              <w:tc>
                <w:tcPr>
                  <w:tcW w:w="1198" w:type="pct"/>
                  <w:vAlign w:val="center"/>
                </w:tcPr>
                <w:p w:rsidR="005834CA" w:rsidRPr="005834CA" w:rsidRDefault="00A33F11" w:rsidP="005834CA">
                  <w:pPr>
                    <w:spacing w:line="360" w:lineRule="exact"/>
                    <w:ind w:firstLineChars="0" w:firstLine="0"/>
                    <w:jc w:val="center"/>
                    <w:rPr>
                      <w:sz w:val="21"/>
                      <w:szCs w:val="21"/>
                    </w:rPr>
                  </w:pPr>
                  <w:r>
                    <w:rPr>
                      <w:rFonts w:hint="eastAsia"/>
                      <w:sz w:val="21"/>
                      <w:szCs w:val="21"/>
                    </w:rPr>
                    <w:t>/</w:t>
                  </w:r>
                </w:p>
              </w:tc>
              <w:tc>
                <w:tcPr>
                  <w:tcW w:w="799"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第一期</w:t>
                  </w:r>
                </w:p>
              </w:tc>
            </w:tr>
            <w:tr w:rsidR="005834CA" w:rsidRPr="005834CA" w:rsidTr="00640EAE">
              <w:trPr>
                <w:trHeight w:val="397"/>
              </w:trPr>
              <w:tc>
                <w:tcPr>
                  <w:tcW w:w="667"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713"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1623"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千米深井</w:t>
                  </w:r>
                </w:p>
              </w:tc>
              <w:tc>
                <w:tcPr>
                  <w:tcW w:w="1198" w:type="pct"/>
                  <w:vAlign w:val="center"/>
                </w:tcPr>
                <w:p w:rsidR="005834CA" w:rsidRPr="005834CA" w:rsidRDefault="008170FD" w:rsidP="005834CA">
                  <w:pPr>
                    <w:spacing w:line="360" w:lineRule="exact"/>
                    <w:ind w:firstLineChars="0" w:firstLine="0"/>
                    <w:jc w:val="center"/>
                    <w:rPr>
                      <w:sz w:val="21"/>
                      <w:szCs w:val="21"/>
                    </w:rPr>
                  </w:pPr>
                  <w:r>
                    <w:rPr>
                      <w:rFonts w:hint="eastAsia"/>
                      <w:sz w:val="21"/>
                      <w:szCs w:val="21"/>
                    </w:rPr>
                    <w:t>/</w:t>
                  </w:r>
                </w:p>
              </w:tc>
              <w:tc>
                <w:tcPr>
                  <w:tcW w:w="799" w:type="pct"/>
                  <w:vAlign w:val="center"/>
                </w:tcPr>
                <w:p w:rsidR="005834CA" w:rsidRPr="005834CA" w:rsidRDefault="00F14322" w:rsidP="005834CA">
                  <w:pPr>
                    <w:spacing w:line="360" w:lineRule="exact"/>
                    <w:ind w:firstLineChars="0" w:firstLine="0"/>
                    <w:jc w:val="center"/>
                    <w:rPr>
                      <w:sz w:val="21"/>
                      <w:szCs w:val="21"/>
                    </w:rPr>
                  </w:pPr>
                  <w:r w:rsidRPr="005834CA">
                    <w:rPr>
                      <w:sz w:val="21"/>
                      <w:szCs w:val="21"/>
                    </w:rPr>
                    <w:t>第</w:t>
                  </w:r>
                  <w:r>
                    <w:rPr>
                      <w:rFonts w:hint="eastAsia"/>
                      <w:sz w:val="21"/>
                      <w:szCs w:val="21"/>
                    </w:rPr>
                    <w:t>一期</w:t>
                  </w:r>
                </w:p>
              </w:tc>
            </w:tr>
            <w:tr w:rsidR="005834CA" w:rsidRPr="005834CA" w:rsidTr="00640EAE">
              <w:trPr>
                <w:trHeight w:val="397"/>
              </w:trPr>
              <w:tc>
                <w:tcPr>
                  <w:tcW w:w="667"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713"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1623" w:type="pct"/>
                  <w:vAlign w:val="center"/>
                </w:tcPr>
                <w:p w:rsidR="005834CA" w:rsidRPr="005834CA" w:rsidRDefault="005834CA" w:rsidP="005834CA">
                  <w:pPr>
                    <w:spacing w:line="360" w:lineRule="exact"/>
                    <w:ind w:firstLineChars="0" w:firstLine="0"/>
                    <w:jc w:val="center"/>
                    <w:rPr>
                      <w:sz w:val="21"/>
                      <w:szCs w:val="21"/>
                    </w:rPr>
                  </w:pPr>
                  <w:proofErr w:type="gramStart"/>
                  <w:r w:rsidRPr="005834CA">
                    <w:rPr>
                      <w:sz w:val="21"/>
                      <w:szCs w:val="21"/>
                    </w:rPr>
                    <w:t>泊塘</w:t>
                  </w:r>
                  <w:proofErr w:type="gramEnd"/>
                </w:p>
              </w:tc>
              <w:tc>
                <w:tcPr>
                  <w:tcW w:w="1198"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3000</w:t>
                  </w:r>
                  <w:r>
                    <w:rPr>
                      <w:rFonts w:hint="eastAsia"/>
                      <w:sz w:val="21"/>
                      <w:szCs w:val="21"/>
                    </w:rPr>
                    <w:t xml:space="preserve"> m</w:t>
                  </w:r>
                  <w:r w:rsidRPr="005834CA">
                    <w:rPr>
                      <w:rFonts w:hint="eastAsia"/>
                      <w:sz w:val="21"/>
                      <w:szCs w:val="21"/>
                      <w:vertAlign w:val="superscript"/>
                    </w:rPr>
                    <w:t>2</w:t>
                  </w:r>
                </w:p>
              </w:tc>
              <w:tc>
                <w:tcPr>
                  <w:tcW w:w="799"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第一期</w:t>
                  </w:r>
                </w:p>
              </w:tc>
            </w:tr>
            <w:tr w:rsidR="005834CA" w:rsidRPr="005834CA" w:rsidTr="00640EAE">
              <w:trPr>
                <w:trHeight w:val="397"/>
              </w:trPr>
              <w:tc>
                <w:tcPr>
                  <w:tcW w:w="667"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713"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1623"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水井及管线</w:t>
                  </w:r>
                </w:p>
              </w:tc>
              <w:tc>
                <w:tcPr>
                  <w:tcW w:w="1198"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1</w:t>
                  </w:r>
                  <w:r w:rsidRPr="005834CA">
                    <w:rPr>
                      <w:sz w:val="21"/>
                      <w:szCs w:val="21"/>
                    </w:rPr>
                    <w:t>眼</w:t>
                  </w:r>
                </w:p>
              </w:tc>
              <w:tc>
                <w:tcPr>
                  <w:tcW w:w="799"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第一期</w:t>
                  </w:r>
                </w:p>
              </w:tc>
            </w:tr>
            <w:tr w:rsidR="005834CA" w:rsidRPr="005834CA" w:rsidTr="00640EAE">
              <w:trPr>
                <w:trHeight w:val="397"/>
              </w:trPr>
              <w:tc>
                <w:tcPr>
                  <w:tcW w:w="667"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713" w:type="pct"/>
                  <w:vMerge w:val="restart"/>
                  <w:vAlign w:val="center"/>
                </w:tcPr>
                <w:p w:rsidR="005834CA" w:rsidRPr="005834CA" w:rsidRDefault="005834CA" w:rsidP="005834CA">
                  <w:pPr>
                    <w:widowControl/>
                    <w:spacing w:line="360" w:lineRule="exact"/>
                    <w:ind w:firstLineChars="0" w:firstLine="0"/>
                    <w:jc w:val="center"/>
                    <w:outlineLvl w:val="3"/>
                    <w:rPr>
                      <w:sz w:val="21"/>
                      <w:szCs w:val="21"/>
                    </w:rPr>
                  </w:pPr>
                  <w:r>
                    <w:rPr>
                      <w:rFonts w:hint="eastAsia"/>
                      <w:sz w:val="21"/>
                      <w:szCs w:val="21"/>
                    </w:rPr>
                    <w:t>景观项目</w:t>
                  </w:r>
                </w:p>
              </w:tc>
              <w:tc>
                <w:tcPr>
                  <w:tcW w:w="1623"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景观门</w:t>
                  </w:r>
                </w:p>
              </w:tc>
              <w:tc>
                <w:tcPr>
                  <w:tcW w:w="1198" w:type="pct"/>
                  <w:vAlign w:val="center"/>
                </w:tcPr>
                <w:p w:rsidR="005834CA" w:rsidRPr="005834CA" w:rsidRDefault="005834CA" w:rsidP="005834CA">
                  <w:pPr>
                    <w:spacing w:line="360" w:lineRule="exact"/>
                    <w:ind w:firstLineChars="0" w:firstLine="0"/>
                    <w:jc w:val="center"/>
                    <w:rPr>
                      <w:sz w:val="21"/>
                      <w:szCs w:val="21"/>
                    </w:rPr>
                  </w:pPr>
                </w:p>
              </w:tc>
              <w:tc>
                <w:tcPr>
                  <w:tcW w:w="799"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第一期</w:t>
                  </w:r>
                </w:p>
              </w:tc>
            </w:tr>
            <w:tr w:rsidR="005834CA" w:rsidRPr="005834CA" w:rsidTr="00640EAE">
              <w:trPr>
                <w:trHeight w:val="397"/>
              </w:trPr>
              <w:tc>
                <w:tcPr>
                  <w:tcW w:w="667"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713"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1623"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药王庙</w:t>
                  </w:r>
                </w:p>
              </w:tc>
              <w:tc>
                <w:tcPr>
                  <w:tcW w:w="1198" w:type="pct"/>
                  <w:vAlign w:val="center"/>
                </w:tcPr>
                <w:p w:rsidR="005834CA" w:rsidRPr="005834CA" w:rsidRDefault="005834CA" w:rsidP="005834CA">
                  <w:pPr>
                    <w:spacing w:line="360" w:lineRule="exact"/>
                    <w:ind w:firstLineChars="0" w:firstLine="0"/>
                    <w:jc w:val="center"/>
                    <w:rPr>
                      <w:sz w:val="21"/>
                      <w:szCs w:val="21"/>
                      <w:vertAlign w:val="superscript"/>
                    </w:rPr>
                  </w:pPr>
                  <w:r w:rsidRPr="005834CA">
                    <w:rPr>
                      <w:sz w:val="21"/>
                      <w:szCs w:val="21"/>
                    </w:rPr>
                    <w:t>300</w:t>
                  </w:r>
                  <w:r>
                    <w:rPr>
                      <w:rFonts w:hint="eastAsia"/>
                      <w:sz w:val="21"/>
                      <w:szCs w:val="21"/>
                    </w:rPr>
                    <w:t>m</w:t>
                  </w:r>
                  <w:r w:rsidRPr="005834CA">
                    <w:rPr>
                      <w:rFonts w:hint="eastAsia"/>
                      <w:sz w:val="21"/>
                      <w:szCs w:val="21"/>
                      <w:vertAlign w:val="superscript"/>
                    </w:rPr>
                    <w:t>2</w:t>
                  </w:r>
                  <w:r w:rsidRPr="005834CA">
                    <w:rPr>
                      <w:sz w:val="21"/>
                      <w:szCs w:val="21"/>
                    </w:rPr>
                    <w:t>（院落一座）</w:t>
                  </w:r>
                </w:p>
              </w:tc>
              <w:tc>
                <w:tcPr>
                  <w:tcW w:w="799"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第一期</w:t>
                  </w:r>
                </w:p>
              </w:tc>
            </w:tr>
            <w:tr w:rsidR="005834CA" w:rsidRPr="005834CA" w:rsidTr="00640EAE">
              <w:trPr>
                <w:trHeight w:val="397"/>
              </w:trPr>
              <w:tc>
                <w:tcPr>
                  <w:tcW w:w="667"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713"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1623" w:type="pct"/>
                  <w:vAlign w:val="center"/>
                </w:tcPr>
                <w:p w:rsidR="005834CA" w:rsidRPr="005834CA" w:rsidRDefault="005834CA" w:rsidP="005834CA">
                  <w:pPr>
                    <w:spacing w:line="360" w:lineRule="exact"/>
                    <w:ind w:firstLineChars="0" w:firstLine="0"/>
                    <w:jc w:val="center"/>
                    <w:rPr>
                      <w:sz w:val="21"/>
                      <w:szCs w:val="21"/>
                    </w:rPr>
                  </w:pPr>
                  <w:proofErr w:type="gramStart"/>
                  <w:r w:rsidRPr="005834CA">
                    <w:rPr>
                      <w:sz w:val="21"/>
                      <w:szCs w:val="21"/>
                    </w:rPr>
                    <w:t>马岭寨</w:t>
                  </w:r>
                  <w:proofErr w:type="gramEnd"/>
                </w:p>
              </w:tc>
              <w:tc>
                <w:tcPr>
                  <w:tcW w:w="1198"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1000</w:t>
                  </w:r>
                  <w:r>
                    <w:rPr>
                      <w:rFonts w:hint="eastAsia"/>
                      <w:sz w:val="21"/>
                      <w:szCs w:val="21"/>
                    </w:rPr>
                    <w:t>m</w:t>
                  </w:r>
                  <w:r w:rsidRPr="005834CA">
                    <w:rPr>
                      <w:sz w:val="21"/>
                      <w:szCs w:val="21"/>
                    </w:rPr>
                    <w:t>（均高</w:t>
                  </w:r>
                  <w:r w:rsidRPr="005834CA">
                    <w:rPr>
                      <w:sz w:val="21"/>
                      <w:szCs w:val="21"/>
                    </w:rPr>
                    <w:t>2</w:t>
                  </w:r>
                  <w:r>
                    <w:rPr>
                      <w:rFonts w:hint="eastAsia"/>
                      <w:sz w:val="21"/>
                      <w:szCs w:val="21"/>
                    </w:rPr>
                    <w:t>m</w:t>
                  </w:r>
                  <w:r w:rsidRPr="005834CA">
                    <w:rPr>
                      <w:sz w:val="21"/>
                      <w:szCs w:val="21"/>
                    </w:rPr>
                    <w:t>）</w:t>
                  </w:r>
                </w:p>
              </w:tc>
              <w:tc>
                <w:tcPr>
                  <w:tcW w:w="799"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第一、二期</w:t>
                  </w:r>
                </w:p>
              </w:tc>
            </w:tr>
            <w:tr w:rsidR="005834CA" w:rsidRPr="005834CA" w:rsidTr="00640EAE">
              <w:trPr>
                <w:trHeight w:val="397"/>
              </w:trPr>
              <w:tc>
                <w:tcPr>
                  <w:tcW w:w="667"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713"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1623"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鸟语林</w:t>
                  </w:r>
                  <w:r>
                    <w:rPr>
                      <w:rFonts w:hint="eastAsia"/>
                      <w:sz w:val="21"/>
                      <w:szCs w:val="21"/>
                    </w:rPr>
                    <w:t>、</w:t>
                  </w:r>
                  <w:r w:rsidRPr="005834CA">
                    <w:rPr>
                      <w:sz w:val="21"/>
                      <w:szCs w:val="21"/>
                    </w:rPr>
                    <w:t>神仙洞</w:t>
                  </w:r>
                  <w:r>
                    <w:rPr>
                      <w:rFonts w:hint="eastAsia"/>
                      <w:sz w:val="21"/>
                      <w:szCs w:val="21"/>
                    </w:rPr>
                    <w:t>、</w:t>
                  </w:r>
                  <w:r w:rsidRPr="005834CA">
                    <w:rPr>
                      <w:sz w:val="21"/>
                      <w:szCs w:val="21"/>
                    </w:rPr>
                    <w:t>天石八卦阵</w:t>
                  </w:r>
                  <w:r>
                    <w:rPr>
                      <w:rFonts w:hint="eastAsia"/>
                      <w:sz w:val="21"/>
                      <w:szCs w:val="21"/>
                    </w:rPr>
                    <w:t>、</w:t>
                  </w:r>
                  <w:r w:rsidRPr="005834CA">
                    <w:rPr>
                      <w:sz w:val="21"/>
                      <w:szCs w:val="21"/>
                    </w:rPr>
                    <w:t>观景亭等其他景观</w:t>
                  </w:r>
                </w:p>
              </w:tc>
              <w:tc>
                <w:tcPr>
                  <w:tcW w:w="1198" w:type="pct"/>
                  <w:vAlign w:val="center"/>
                </w:tcPr>
                <w:p w:rsidR="005834CA" w:rsidRPr="005834CA" w:rsidRDefault="005834CA" w:rsidP="005834CA">
                  <w:pPr>
                    <w:spacing w:line="360" w:lineRule="exact"/>
                    <w:ind w:firstLineChars="0" w:firstLine="0"/>
                    <w:jc w:val="center"/>
                    <w:rPr>
                      <w:sz w:val="21"/>
                      <w:szCs w:val="21"/>
                    </w:rPr>
                  </w:pPr>
                  <w:r>
                    <w:rPr>
                      <w:rFonts w:hint="eastAsia"/>
                      <w:sz w:val="21"/>
                      <w:szCs w:val="21"/>
                    </w:rPr>
                    <w:t>/</w:t>
                  </w:r>
                </w:p>
              </w:tc>
              <w:tc>
                <w:tcPr>
                  <w:tcW w:w="799"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第一、二期</w:t>
                  </w:r>
                </w:p>
              </w:tc>
            </w:tr>
            <w:tr w:rsidR="005834CA" w:rsidRPr="005834CA" w:rsidTr="00640EAE">
              <w:trPr>
                <w:trHeight w:val="397"/>
              </w:trPr>
              <w:tc>
                <w:tcPr>
                  <w:tcW w:w="667"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713"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1623"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射箭场、拓展运动场</w:t>
                  </w:r>
                </w:p>
              </w:tc>
              <w:tc>
                <w:tcPr>
                  <w:tcW w:w="1198" w:type="pct"/>
                  <w:vAlign w:val="center"/>
                </w:tcPr>
                <w:p w:rsidR="005834CA" w:rsidRPr="005834CA" w:rsidRDefault="005834CA" w:rsidP="005834CA">
                  <w:pPr>
                    <w:spacing w:line="360" w:lineRule="exact"/>
                    <w:ind w:firstLineChars="0" w:firstLine="0"/>
                    <w:jc w:val="center"/>
                    <w:rPr>
                      <w:sz w:val="21"/>
                      <w:szCs w:val="21"/>
                    </w:rPr>
                  </w:pPr>
                  <w:r>
                    <w:rPr>
                      <w:rFonts w:hint="eastAsia"/>
                      <w:sz w:val="21"/>
                      <w:szCs w:val="21"/>
                    </w:rPr>
                    <w:t>1</w:t>
                  </w:r>
                  <w:r>
                    <w:rPr>
                      <w:rFonts w:hint="eastAsia"/>
                      <w:sz w:val="21"/>
                      <w:szCs w:val="21"/>
                    </w:rPr>
                    <w:t>处</w:t>
                  </w:r>
                </w:p>
              </w:tc>
              <w:tc>
                <w:tcPr>
                  <w:tcW w:w="799"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第一期</w:t>
                  </w:r>
                </w:p>
              </w:tc>
            </w:tr>
            <w:tr w:rsidR="005834CA" w:rsidRPr="005834CA" w:rsidTr="00640EAE">
              <w:trPr>
                <w:trHeight w:val="397"/>
              </w:trPr>
              <w:tc>
                <w:tcPr>
                  <w:tcW w:w="667"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713"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1623" w:type="pct"/>
                  <w:vAlign w:val="center"/>
                </w:tcPr>
                <w:p w:rsidR="005834CA" w:rsidRPr="005834CA" w:rsidRDefault="005834CA" w:rsidP="00615B95">
                  <w:pPr>
                    <w:spacing w:line="360" w:lineRule="exact"/>
                    <w:ind w:firstLineChars="0" w:firstLine="0"/>
                    <w:jc w:val="center"/>
                    <w:rPr>
                      <w:sz w:val="21"/>
                      <w:szCs w:val="21"/>
                    </w:rPr>
                  </w:pPr>
                  <w:r>
                    <w:rPr>
                      <w:rFonts w:hint="eastAsia"/>
                      <w:sz w:val="21"/>
                      <w:szCs w:val="21"/>
                    </w:rPr>
                    <w:t>民宿</w:t>
                  </w:r>
                  <w:r w:rsidRPr="005834CA">
                    <w:rPr>
                      <w:sz w:val="21"/>
                      <w:szCs w:val="21"/>
                    </w:rPr>
                    <w:t>区</w:t>
                  </w:r>
                </w:p>
              </w:tc>
              <w:tc>
                <w:tcPr>
                  <w:tcW w:w="1198" w:type="pct"/>
                  <w:vAlign w:val="center"/>
                </w:tcPr>
                <w:p w:rsidR="005834CA" w:rsidRPr="005834CA" w:rsidRDefault="005834CA" w:rsidP="00615B95">
                  <w:pPr>
                    <w:spacing w:line="360" w:lineRule="exact"/>
                    <w:ind w:firstLineChars="0" w:firstLine="0"/>
                    <w:jc w:val="center"/>
                    <w:rPr>
                      <w:sz w:val="21"/>
                      <w:szCs w:val="21"/>
                    </w:rPr>
                  </w:pPr>
                  <w:r w:rsidRPr="005834CA">
                    <w:rPr>
                      <w:sz w:val="21"/>
                      <w:szCs w:val="21"/>
                    </w:rPr>
                    <w:t>1500</w:t>
                  </w:r>
                  <w:r>
                    <w:rPr>
                      <w:rFonts w:hint="eastAsia"/>
                      <w:sz w:val="21"/>
                      <w:szCs w:val="21"/>
                    </w:rPr>
                    <w:t xml:space="preserve"> m</w:t>
                  </w:r>
                  <w:r w:rsidRPr="005834CA">
                    <w:rPr>
                      <w:rFonts w:hint="eastAsia"/>
                      <w:sz w:val="21"/>
                      <w:szCs w:val="21"/>
                      <w:vertAlign w:val="superscript"/>
                    </w:rPr>
                    <w:t>2</w:t>
                  </w:r>
                  <w:r w:rsidRPr="005834CA">
                    <w:rPr>
                      <w:sz w:val="21"/>
                      <w:szCs w:val="21"/>
                    </w:rPr>
                    <w:t>（</w:t>
                  </w:r>
                  <w:r w:rsidRPr="005834CA">
                    <w:rPr>
                      <w:sz w:val="21"/>
                      <w:szCs w:val="21"/>
                    </w:rPr>
                    <w:t>5</w:t>
                  </w:r>
                  <w:r w:rsidRPr="005834CA">
                    <w:rPr>
                      <w:sz w:val="21"/>
                      <w:szCs w:val="21"/>
                    </w:rPr>
                    <w:t>栋）</w:t>
                  </w:r>
                </w:p>
              </w:tc>
              <w:tc>
                <w:tcPr>
                  <w:tcW w:w="799"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第一期</w:t>
                  </w:r>
                </w:p>
              </w:tc>
            </w:tr>
            <w:tr w:rsidR="005834CA" w:rsidRPr="005834CA" w:rsidTr="00640EAE">
              <w:trPr>
                <w:trHeight w:val="397"/>
              </w:trPr>
              <w:tc>
                <w:tcPr>
                  <w:tcW w:w="667"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713"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1623" w:type="pct"/>
                  <w:vAlign w:val="center"/>
                </w:tcPr>
                <w:p w:rsidR="005834CA" w:rsidRPr="005834CA" w:rsidRDefault="005834CA" w:rsidP="00615B95">
                  <w:pPr>
                    <w:spacing w:line="360" w:lineRule="exact"/>
                    <w:ind w:firstLineChars="0" w:firstLine="0"/>
                    <w:jc w:val="center"/>
                    <w:rPr>
                      <w:sz w:val="21"/>
                      <w:szCs w:val="21"/>
                    </w:rPr>
                  </w:pPr>
                  <w:r w:rsidRPr="005834CA">
                    <w:rPr>
                      <w:sz w:val="21"/>
                      <w:szCs w:val="21"/>
                    </w:rPr>
                    <w:t>帐篷式木屋</w:t>
                  </w:r>
                </w:p>
              </w:tc>
              <w:tc>
                <w:tcPr>
                  <w:tcW w:w="1198" w:type="pct"/>
                  <w:vAlign w:val="center"/>
                </w:tcPr>
                <w:p w:rsidR="005834CA" w:rsidRPr="005834CA" w:rsidRDefault="005834CA" w:rsidP="00615B95">
                  <w:pPr>
                    <w:spacing w:line="360" w:lineRule="exact"/>
                    <w:ind w:firstLineChars="0" w:firstLine="0"/>
                    <w:jc w:val="center"/>
                    <w:rPr>
                      <w:sz w:val="21"/>
                      <w:szCs w:val="21"/>
                    </w:rPr>
                  </w:pPr>
                  <w:r w:rsidRPr="005834CA">
                    <w:rPr>
                      <w:sz w:val="21"/>
                      <w:szCs w:val="21"/>
                    </w:rPr>
                    <w:t>300</w:t>
                  </w:r>
                  <w:r>
                    <w:rPr>
                      <w:rFonts w:hint="eastAsia"/>
                      <w:sz w:val="21"/>
                      <w:szCs w:val="21"/>
                    </w:rPr>
                    <w:t xml:space="preserve"> m</w:t>
                  </w:r>
                  <w:r w:rsidRPr="005834CA">
                    <w:rPr>
                      <w:rFonts w:hint="eastAsia"/>
                      <w:sz w:val="21"/>
                      <w:szCs w:val="21"/>
                      <w:vertAlign w:val="superscript"/>
                    </w:rPr>
                    <w:t>2</w:t>
                  </w:r>
                  <w:r w:rsidRPr="005834CA">
                    <w:rPr>
                      <w:sz w:val="21"/>
                      <w:szCs w:val="21"/>
                    </w:rPr>
                    <w:t>（</w:t>
                  </w:r>
                  <w:r w:rsidRPr="005834CA">
                    <w:rPr>
                      <w:sz w:val="21"/>
                      <w:szCs w:val="21"/>
                    </w:rPr>
                    <w:t>10</w:t>
                  </w:r>
                  <w:r w:rsidRPr="005834CA">
                    <w:rPr>
                      <w:sz w:val="21"/>
                      <w:szCs w:val="21"/>
                    </w:rPr>
                    <w:t>座）</w:t>
                  </w:r>
                </w:p>
              </w:tc>
              <w:tc>
                <w:tcPr>
                  <w:tcW w:w="799"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第一、二期</w:t>
                  </w:r>
                </w:p>
              </w:tc>
            </w:tr>
            <w:tr w:rsidR="005834CA" w:rsidRPr="005834CA" w:rsidTr="00640EAE">
              <w:trPr>
                <w:trHeight w:val="397"/>
              </w:trPr>
              <w:tc>
                <w:tcPr>
                  <w:tcW w:w="667"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713" w:type="pct"/>
                  <w:vMerge w:val="restart"/>
                  <w:vAlign w:val="center"/>
                </w:tcPr>
                <w:p w:rsidR="005834CA" w:rsidRPr="005834CA" w:rsidRDefault="005834CA" w:rsidP="005834CA">
                  <w:pPr>
                    <w:widowControl/>
                    <w:spacing w:line="360" w:lineRule="exact"/>
                    <w:ind w:firstLineChars="0" w:firstLine="0"/>
                    <w:jc w:val="center"/>
                    <w:outlineLvl w:val="3"/>
                    <w:rPr>
                      <w:sz w:val="21"/>
                      <w:szCs w:val="21"/>
                    </w:rPr>
                  </w:pPr>
                  <w:r>
                    <w:rPr>
                      <w:rFonts w:hint="eastAsia"/>
                      <w:sz w:val="21"/>
                      <w:szCs w:val="21"/>
                    </w:rPr>
                    <w:t>服务设施</w:t>
                  </w:r>
                </w:p>
              </w:tc>
              <w:tc>
                <w:tcPr>
                  <w:tcW w:w="1623"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特色餐厅</w:t>
                  </w:r>
                </w:p>
              </w:tc>
              <w:tc>
                <w:tcPr>
                  <w:tcW w:w="1198"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1000</w:t>
                  </w:r>
                  <w:r w:rsidR="00640EAE">
                    <w:rPr>
                      <w:rFonts w:hint="eastAsia"/>
                      <w:sz w:val="21"/>
                      <w:szCs w:val="21"/>
                    </w:rPr>
                    <w:t xml:space="preserve"> m</w:t>
                  </w:r>
                  <w:r w:rsidR="00640EAE" w:rsidRPr="005834CA">
                    <w:rPr>
                      <w:rFonts w:hint="eastAsia"/>
                      <w:sz w:val="21"/>
                      <w:szCs w:val="21"/>
                      <w:vertAlign w:val="superscript"/>
                    </w:rPr>
                    <w:t>2</w:t>
                  </w:r>
                </w:p>
              </w:tc>
              <w:tc>
                <w:tcPr>
                  <w:tcW w:w="799"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第一</w:t>
                  </w:r>
                  <w:r w:rsidR="00F14322" w:rsidRPr="005834CA">
                    <w:rPr>
                      <w:sz w:val="21"/>
                      <w:szCs w:val="21"/>
                    </w:rPr>
                    <w:t>期</w:t>
                  </w:r>
                </w:p>
              </w:tc>
            </w:tr>
            <w:tr w:rsidR="005834CA" w:rsidRPr="005834CA" w:rsidTr="00640EAE">
              <w:trPr>
                <w:trHeight w:val="397"/>
              </w:trPr>
              <w:tc>
                <w:tcPr>
                  <w:tcW w:w="667"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713"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1623"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厕所</w:t>
                  </w:r>
                </w:p>
              </w:tc>
              <w:tc>
                <w:tcPr>
                  <w:tcW w:w="1198"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5</w:t>
                  </w:r>
                  <w:r w:rsidRPr="005834CA">
                    <w:rPr>
                      <w:sz w:val="21"/>
                      <w:szCs w:val="21"/>
                    </w:rPr>
                    <w:t>座</w:t>
                  </w:r>
                </w:p>
              </w:tc>
              <w:tc>
                <w:tcPr>
                  <w:tcW w:w="799"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第一</w:t>
                  </w:r>
                  <w:r w:rsidR="00F14322" w:rsidRPr="005834CA">
                    <w:rPr>
                      <w:sz w:val="21"/>
                      <w:szCs w:val="21"/>
                    </w:rPr>
                    <w:t>期</w:t>
                  </w:r>
                </w:p>
              </w:tc>
            </w:tr>
            <w:tr w:rsidR="005834CA" w:rsidRPr="005834CA" w:rsidTr="00640EAE">
              <w:trPr>
                <w:trHeight w:val="397"/>
              </w:trPr>
              <w:tc>
                <w:tcPr>
                  <w:tcW w:w="667"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713"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1623"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标志牌</w:t>
                  </w:r>
                </w:p>
              </w:tc>
              <w:tc>
                <w:tcPr>
                  <w:tcW w:w="1198" w:type="pct"/>
                  <w:vAlign w:val="center"/>
                </w:tcPr>
                <w:p w:rsidR="005834CA" w:rsidRPr="005834CA" w:rsidRDefault="00640EAE" w:rsidP="005834CA">
                  <w:pPr>
                    <w:spacing w:line="360" w:lineRule="exact"/>
                    <w:ind w:firstLineChars="0" w:firstLine="0"/>
                    <w:jc w:val="center"/>
                    <w:rPr>
                      <w:sz w:val="21"/>
                      <w:szCs w:val="21"/>
                    </w:rPr>
                  </w:pPr>
                  <w:r>
                    <w:rPr>
                      <w:rFonts w:hint="eastAsia"/>
                      <w:sz w:val="21"/>
                      <w:szCs w:val="21"/>
                    </w:rPr>
                    <w:t>/</w:t>
                  </w:r>
                </w:p>
              </w:tc>
              <w:tc>
                <w:tcPr>
                  <w:tcW w:w="799"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第一</w:t>
                  </w:r>
                  <w:r w:rsidR="00F14322" w:rsidRPr="005834CA">
                    <w:rPr>
                      <w:sz w:val="21"/>
                      <w:szCs w:val="21"/>
                    </w:rPr>
                    <w:t>期</w:t>
                  </w:r>
                </w:p>
              </w:tc>
            </w:tr>
            <w:tr w:rsidR="005834CA" w:rsidRPr="005834CA" w:rsidTr="00640EAE">
              <w:trPr>
                <w:trHeight w:val="397"/>
              </w:trPr>
              <w:tc>
                <w:tcPr>
                  <w:tcW w:w="667"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713"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1623"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游客接待中心</w:t>
                  </w:r>
                </w:p>
              </w:tc>
              <w:tc>
                <w:tcPr>
                  <w:tcW w:w="1198"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100</w:t>
                  </w:r>
                  <w:r w:rsidR="00640EAE">
                    <w:rPr>
                      <w:rFonts w:hint="eastAsia"/>
                      <w:sz w:val="21"/>
                      <w:szCs w:val="21"/>
                    </w:rPr>
                    <w:t xml:space="preserve"> m</w:t>
                  </w:r>
                  <w:r w:rsidR="00640EAE" w:rsidRPr="005834CA">
                    <w:rPr>
                      <w:rFonts w:hint="eastAsia"/>
                      <w:sz w:val="21"/>
                      <w:szCs w:val="21"/>
                      <w:vertAlign w:val="superscript"/>
                    </w:rPr>
                    <w:t>2</w:t>
                  </w:r>
                </w:p>
              </w:tc>
              <w:tc>
                <w:tcPr>
                  <w:tcW w:w="799"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第一</w:t>
                  </w:r>
                  <w:r w:rsidR="00F14322" w:rsidRPr="005834CA">
                    <w:rPr>
                      <w:sz w:val="21"/>
                      <w:szCs w:val="21"/>
                    </w:rPr>
                    <w:t>期</w:t>
                  </w:r>
                </w:p>
              </w:tc>
            </w:tr>
            <w:tr w:rsidR="005834CA" w:rsidRPr="005834CA" w:rsidTr="00640EAE">
              <w:trPr>
                <w:trHeight w:val="397"/>
              </w:trPr>
              <w:tc>
                <w:tcPr>
                  <w:tcW w:w="667"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713"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1623"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办公室、员工宿舍</w:t>
                  </w:r>
                </w:p>
              </w:tc>
              <w:tc>
                <w:tcPr>
                  <w:tcW w:w="1198"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300</w:t>
                  </w:r>
                  <w:r w:rsidR="00640EAE">
                    <w:rPr>
                      <w:rFonts w:hint="eastAsia"/>
                      <w:sz w:val="21"/>
                      <w:szCs w:val="21"/>
                    </w:rPr>
                    <w:t xml:space="preserve"> m</w:t>
                  </w:r>
                  <w:r w:rsidR="00640EAE" w:rsidRPr="005834CA">
                    <w:rPr>
                      <w:rFonts w:hint="eastAsia"/>
                      <w:sz w:val="21"/>
                      <w:szCs w:val="21"/>
                      <w:vertAlign w:val="superscript"/>
                    </w:rPr>
                    <w:t>2</w:t>
                  </w:r>
                </w:p>
              </w:tc>
              <w:tc>
                <w:tcPr>
                  <w:tcW w:w="799" w:type="pct"/>
                  <w:vAlign w:val="center"/>
                </w:tcPr>
                <w:p w:rsidR="005834CA" w:rsidRPr="005834CA" w:rsidRDefault="005834CA" w:rsidP="005834CA">
                  <w:pPr>
                    <w:spacing w:line="360" w:lineRule="exact"/>
                    <w:ind w:firstLineChars="0" w:firstLine="0"/>
                    <w:jc w:val="center"/>
                    <w:rPr>
                      <w:sz w:val="21"/>
                      <w:szCs w:val="21"/>
                    </w:rPr>
                  </w:pPr>
                  <w:r w:rsidRPr="005834CA">
                    <w:rPr>
                      <w:sz w:val="21"/>
                      <w:szCs w:val="21"/>
                    </w:rPr>
                    <w:t>第一</w:t>
                  </w:r>
                  <w:r w:rsidR="00F14322" w:rsidRPr="005834CA">
                    <w:rPr>
                      <w:sz w:val="21"/>
                      <w:szCs w:val="21"/>
                    </w:rPr>
                    <w:t>期</w:t>
                  </w:r>
                </w:p>
              </w:tc>
            </w:tr>
            <w:tr w:rsidR="00640EAE" w:rsidRPr="005834CA" w:rsidTr="00640EAE">
              <w:trPr>
                <w:trHeight w:val="397"/>
              </w:trPr>
              <w:tc>
                <w:tcPr>
                  <w:tcW w:w="667" w:type="pct"/>
                  <w:vMerge w:val="restart"/>
                  <w:vAlign w:val="center"/>
                </w:tcPr>
                <w:p w:rsidR="00640EAE" w:rsidRPr="005834CA" w:rsidRDefault="00640EAE" w:rsidP="005834CA">
                  <w:pPr>
                    <w:widowControl/>
                    <w:spacing w:line="360" w:lineRule="exact"/>
                    <w:ind w:firstLineChars="0" w:firstLine="0"/>
                    <w:jc w:val="center"/>
                    <w:outlineLvl w:val="3"/>
                    <w:rPr>
                      <w:sz w:val="21"/>
                      <w:szCs w:val="21"/>
                    </w:rPr>
                  </w:pPr>
                  <w:r>
                    <w:rPr>
                      <w:rFonts w:hint="eastAsia"/>
                      <w:sz w:val="21"/>
                      <w:szCs w:val="21"/>
                    </w:rPr>
                    <w:t>辅助工程</w:t>
                  </w:r>
                </w:p>
              </w:tc>
              <w:tc>
                <w:tcPr>
                  <w:tcW w:w="713" w:type="pct"/>
                  <w:vMerge w:val="restart"/>
                  <w:vAlign w:val="center"/>
                </w:tcPr>
                <w:p w:rsidR="00640EAE" w:rsidRPr="005834CA" w:rsidRDefault="00640EAE" w:rsidP="005834CA">
                  <w:pPr>
                    <w:widowControl/>
                    <w:spacing w:line="360" w:lineRule="exact"/>
                    <w:ind w:firstLineChars="0" w:firstLine="0"/>
                    <w:jc w:val="center"/>
                    <w:outlineLvl w:val="3"/>
                    <w:rPr>
                      <w:sz w:val="21"/>
                      <w:szCs w:val="21"/>
                    </w:rPr>
                  </w:pPr>
                  <w:r>
                    <w:rPr>
                      <w:rFonts w:hint="eastAsia"/>
                      <w:sz w:val="21"/>
                      <w:szCs w:val="21"/>
                    </w:rPr>
                    <w:t>生态项目</w:t>
                  </w:r>
                </w:p>
              </w:tc>
              <w:tc>
                <w:tcPr>
                  <w:tcW w:w="1623" w:type="pct"/>
                  <w:vAlign w:val="center"/>
                </w:tcPr>
                <w:p w:rsidR="00640EAE" w:rsidRPr="005834CA" w:rsidRDefault="00640EAE" w:rsidP="00615B95">
                  <w:pPr>
                    <w:spacing w:line="360" w:lineRule="exact"/>
                    <w:ind w:firstLineChars="0" w:firstLine="0"/>
                    <w:jc w:val="center"/>
                    <w:rPr>
                      <w:sz w:val="21"/>
                      <w:szCs w:val="21"/>
                    </w:rPr>
                  </w:pPr>
                  <w:r w:rsidRPr="005834CA">
                    <w:rPr>
                      <w:sz w:val="21"/>
                      <w:szCs w:val="21"/>
                    </w:rPr>
                    <w:t>花卉中草药园圃</w:t>
                  </w:r>
                </w:p>
              </w:tc>
              <w:tc>
                <w:tcPr>
                  <w:tcW w:w="1198" w:type="pct"/>
                  <w:vAlign w:val="center"/>
                </w:tcPr>
                <w:p w:rsidR="00640EAE" w:rsidRPr="005834CA" w:rsidRDefault="00640EAE" w:rsidP="00615B95">
                  <w:pPr>
                    <w:spacing w:line="360" w:lineRule="exact"/>
                    <w:ind w:firstLineChars="0" w:firstLine="0"/>
                    <w:jc w:val="center"/>
                    <w:rPr>
                      <w:sz w:val="21"/>
                      <w:szCs w:val="21"/>
                    </w:rPr>
                  </w:pPr>
                  <w:r w:rsidRPr="005834CA">
                    <w:rPr>
                      <w:sz w:val="21"/>
                      <w:szCs w:val="21"/>
                    </w:rPr>
                    <w:t>300</w:t>
                  </w:r>
                  <w:r w:rsidRPr="005834CA">
                    <w:rPr>
                      <w:sz w:val="21"/>
                      <w:szCs w:val="21"/>
                    </w:rPr>
                    <w:t>亩</w:t>
                  </w:r>
                </w:p>
              </w:tc>
              <w:tc>
                <w:tcPr>
                  <w:tcW w:w="799" w:type="pct"/>
                  <w:vAlign w:val="center"/>
                </w:tcPr>
                <w:p w:rsidR="00640EAE" w:rsidRPr="005834CA" w:rsidRDefault="00640EAE" w:rsidP="00615B95">
                  <w:pPr>
                    <w:spacing w:line="360" w:lineRule="exact"/>
                    <w:ind w:firstLineChars="0" w:firstLine="0"/>
                    <w:jc w:val="center"/>
                    <w:rPr>
                      <w:sz w:val="21"/>
                      <w:szCs w:val="21"/>
                    </w:rPr>
                  </w:pPr>
                  <w:r w:rsidRPr="005834CA">
                    <w:rPr>
                      <w:sz w:val="21"/>
                      <w:szCs w:val="21"/>
                    </w:rPr>
                    <w:t>第一期</w:t>
                  </w:r>
                </w:p>
              </w:tc>
            </w:tr>
            <w:tr w:rsidR="00640EAE" w:rsidRPr="005834CA" w:rsidTr="00640EAE">
              <w:trPr>
                <w:trHeight w:val="397"/>
              </w:trPr>
              <w:tc>
                <w:tcPr>
                  <w:tcW w:w="667" w:type="pct"/>
                  <w:vMerge/>
                  <w:vAlign w:val="center"/>
                </w:tcPr>
                <w:p w:rsidR="00640EAE" w:rsidRPr="005834CA" w:rsidRDefault="00640EAE" w:rsidP="005834CA">
                  <w:pPr>
                    <w:widowControl/>
                    <w:spacing w:line="360" w:lineRule="exact"/>
                    <w:ind w:firstLineChars="0" w:firstLine="0"/>
                    <w:jc w:val="center"/>
                    <w:outlineLvl w:val="3"/>
                    <w:rPr>
                      <w:sz w:val="21"/>
                      <w:szCs w:val="21"/>
                    </w:rPr>
                  </w:pPr>
                </w:p>
              </w:tc>
              <w:tc>
                <w:tcPr>
                  <w:tcW w:w="713" w:type="pct"/>
                  <w:vMerge/>
                  <w:vAlign w:val="center"/>
                </w:tcPr>
                <w:p w:rsidR="00640EAE" w:rsidRPr="005834CA" w:rsidRDefault="00640EAE" w:rsidP="005834CA">
                  <w:pPr>
                    <w:widowControl/>
                    <w:spacing w:line="360" w:lineRule="exact"/>
                    <w:ind w:firstLineChars="0" w:firstLine="0"/>
                    <w:jc w:val="center"/>
                    <w:outlineLvl w:val="3"/>
                    <w:rPr>
                      <w:sz w:val="21"/>
                      <w:szCs w:val="21"/>
                    </w:rPr>
                  </w:pPr>
                </w:p>
              </w:tc>
              <w:tc>
                <w:tcPr>
                  <w:tcW w:w="1623" w:type="pct"/>
                  <w:vAlign w:val="center"/>
                </w:tcPr>
                <w:p w:rsidR="00640EAE" w:rsidRPr="005834CA" w:rsidRDefault="00640EAE" w:rsidP="00615B95">
                  <w:pPr>
                    <w:spacing w:line="360" w:lineRule="exact"/>
                    <w:ind w:firstLineChars="0" w:firstLine="0"/>
                    <w:jc w:val="center"/>
                    <w:rPr>
                      <w:sz w:val="21"/>
                      <w:szCs w:val="21"/>
                    </w:rPr>
                  </w:pPr>
                  <w:r w:rsidRPr="005834CA">
                    <w:rPr>
                      <w:sz w:val="21"/>
                      <w:szCs w:val="21"/>
                    </w:rPr>
                    <w:t>景观林种植</w:t>
                  </w:r>
                </w:p>
              </w:tc>
              <w:tc>
                <w:tcPr>
                  <w:tcW w:w="1198" w:type="pct"/>
                  <w:vAlign w:val="center"/>
                </w:tcPr>
                <w:p w:rsidR="00640EAE" w:rsidRPr="005834CA" w:rsidRDefault="00640EAE" w:rsidP="00615B95">
                  <w:pPr>
                    <w:spacing w:line="360" w:lineRule="exact"/>
                    <w:ind w:firstLineChars="0" w:firstLine="0"/>
                    <w:jc w:val="center"/>
                    <w:rPr>
                      <w:sz w:val="21"/>
                      <w:szCs w:val="21"/>
                    </w:rPr>
                  </w:pPr>
                  <w:r w:rsidRPr="005834CA">
                    <w:rPr>
                      <w:sz w:val="21"/>
                      <w:szCs w:val="21"/>
                    </w:rPr>
                    <w:t>400</w:t>
                  </w:r>
                  <w:r w:rsidRPr="005834CA">
                    <w:rPr>
                      <w:sz w:val="21"/>
                      <w:szCs w:val="21"/>
                    </w:rPr>
                    <w:t>亩</w:t>
                  </w:r>
                </w:p>
              </w:tc>
              <w:tc>
                <w:tcPr>
                  <w:tcW w:w="799" w:type="pct"/>
                  <w:vAlign w:val="center"/>
                </w:tcPr>
                <w:p w:rsidR="00640EAE" w:rsidRPr="005834CA" w:rsidRDefault="00640EAE" w:rsidP="00615B95">
                  <w:pPr>
                    <w:spacing w:line="360" w:lineRule="exact"/>
                    <w:ind w:firstLineChars="0" w:firstLine="0"/>
                    <w:jc w:val="center"/>
                    <w:rPr>
                      <w:sz w:val="21"/>
                      <w:szCs w:val="21"/>
                    </w:rPr>
                  </w:pPr>
                  <w:r w:rsidRPr="005834CA">
                    <w:rPr>
                      <w:sz w:val="21"/>
                      <w:szCs w:val="21"/>
                    </w:rPr>
                    <w:t>第一期</w:t>
                  </w:r>
                </w:p>
              </w:tc>
            </w:tr>
            <w:tr w:rsidR="00640EAE" w:rsidRPr="005834CA" w:rsidTr="00640EAE">
              <w:trPr>
                <w:trHeight w:val="397"/>
              </w:trPr>
              <w:tc>
                <w:tcPr>
                  <w:tcW w:w="667" w:type="pct"/>
                  <w:vMerge/>
                  <w:vAlign w:val="center"/>
                </w:tcPr>
                <w:p w:rsidR="00640EAE" w:rsidRPr="005834CA" w:rsidRDefault="00640EAE" w:rsidP="005834CA">
                  <w:pPr>
                    <w:widowControl/>
                    <w:spacing w:line="360" w:lineRule="exact"/>
                    <w:ind w:firstLineChars="0" w:firstLine="0"/>
                    <w:jc w:val="center"/>
                    <w:outlineLvl w:val="3"/>
                    <w:rPr>
                      <w:sz w:val="21"/>
                      <w:szCs w:val="21"/>
                    </w:rPr>
                  </w:pPr>
                </w:p>
              </w:tc>
              <w:tc>
                <w:tcPr>
                  <w:tcW w:w="713" w:type="pct"/>
                  <w:vMerge/>
                  <w:vAlign w:val="center"/>
                </w:tcPr>
                <w:p w:rsidR="00640EAE" w:rsidRPr="005834CA" w:rsidRDefault="00640EAE" w:rsidP="005834CA">
                  <w:pPr>
                    <w:widowControl/>
                    <w:spacing w:line="360" w:lineRule="exact"/>
                    <w:ind w:firstLineChars="0" w:firstLine="0"/>
                    <w:jc w:val="center"/>
                    <w:outlineLvl w:val="3"/>
                    <w:rPr>
                      <w:sz w:val="21"/>
                      <w:szCs w:val="21"/>
                    </w:rPr>
                  </w:pPr>
                </w:p>
              </w:tc>
              <w:tc>
                <w:tcPr>
                  <w:tcW w:w="1623" w:type="pct"/>
                  <w:vAlign w:val="center"/>
                </w:tcPr>
                <w:p w:rsidR="00640EAE" w:rsidRPr="005834CA" w:rsidRDefault="00640EAE" w:rsidP="00615B95">
                  <w:pPr>
                    <w:spacing w:line="360" w:lineRule="exact"/>
                    <w:ind w:firstLineChars="0" w:firstLine="0"/>
                    <w:jc w:val="center"/>
                    <w:rPr>
                      <w:sz w:val="21"/>
                      <w:szCs w:val="21"/>
                    </w:rPr>
                  </w:pPr>
                  <w:r w:rsidRPr="005834CA">
                    <w:rPr>
                      <w:sz w:val="21"/>
                      <w:szCs w:val="21"/>
                    </w:rPr>
                    <w:t>沿途、沿岸绿化</w:t>
                  </w:r>
                </w:p>
              </w:tc>
              <w:tc>
                <w:tcPr>
                  <w:tcW w:w="1198" w:type="pct"/>
                  <w:vAlign w:val="center"/>
                </w:tcPr>
                <w:p w:rsidR="00640EAE" w:rsidRPr="005834CA" w:rsidRDefault="00303775" w:rsidP="00615B95">
                  <w:pPr>
                    <w:spacing w:line="360" w:lineRule="exact"/>
                    <w:ind w:firstLineChars="0" w:firstLine="0"/>
                    <w:jc w:val="center"/>
                    <w:rPr>
                      <w:sz w:val="21"/>
                      <w:szCs w:val="21"/>
                    </w:rPr>
                  </w:pPr>
                  <w:r>
                    <w:rPr>
                      <w:sz w:val="21"/>
                      <w:szCs w:val="21"/>
                    </w:rPr>
                    <w:t>6</w:t>
                  </w:r>
                  <w:r>
                    <w:rPr>
                      <w:rFonts w:hint="eastAsia"/>
                      <w:sz w:val="21"/>
                      <w:szCs w:val="21"/>
                    </w:rPr>
                    <w:t>km</w:t>
                  </w:r>
                </w:p>
              </w:tc>
              <w:tc>
                <w:tcPr>
                  <w:tcW w:w="799" w:type="pct"/>
                  <w:vAlign w:val="center"/>
                </w:tcPr>
                <w:p w:rsidR="00640EAE" w:rsidRPr="005834CA" w:rsidRDefault="00640EAE" w:rsidP="00615B95">
                  <w:pPr>
                    <w:spacing w:line="360" w:lineRule="exact"/>
                    <w:ind w:firstLineChars="0" w:firstLine="0"/>
                    <w:jc w:val="center"/>
                    <w:rPr>
                      <w:sz w:val="21"/>
                      <w:szCs w:val="21"/>
                    </w:rPr>
                  </w:pPr>
                  <w:r w:rsidRPr="005834CA">
                    <w:rPr>
                      <w:sz w:val="21"/>
                      <w:szCs w:val="21"/>
                    </w:rPr>
                    <w:t>第一期</w:t>
                  </w:r>
                </w:p>
              </w:tc>
            </w:tr>
            <w:tr w:rsidR="00640EAE" w:rsidRPr="005834CA" w:rsidTr="00640EAE">
              <w:trPr>
                <w:trHeight w:val="397"/>
              </w:trPr>
              <w:tc>
                <w:tcPr>
                  <w:tcW w:w="667" w:type="pct"/>
                  <w:vMerge/>
                  <w:vAlign w:val="center"/>
                </w:tcPr>
                <w:p w:rsidR="00640EAE" w:rsidRPr="005834CA" w:rsidRDefault="00640EAE" w:rsidP="005834CA">
                  <w:pPr>
                    <w:widowControl/>
                    <w:spacing w:line="360" w:lineRule="exact"/>
                    <w:ind w:firstLineChars="0" w:firstLine="0"/>
                    <w:jc w:val="center"/>
                    <w:outlineLvl w:val="3"/>
                    <w:rPr>
                      <w:sz w:val="21"/>
                      <w:szCs w:val="21"/>
                    </w:rPr>
                  </w:pPr>
                </w:p>
              </w:tc>
              <w:tc>
                <w:tcPr>
                  <w:tcW w:w="713" w:type="pct"/>
                  <w:vMerge w:val="restart"/>
                  <w:vAlign w:val="center"/>
                </w:tcPr>
                <w:p w:rsidR="00640EAE" w:rsidRPr="005834CA" w:rsidRDefault="00640EAE" w:rsidP="005834CA">
                  <w:pPr>
                    <w:widowControl/>
                    <w:spacing w:line="360" w:lineRule="exact"/>
                    <w:ind w:firstLineChars="0" w:firstLine="0"/>
                    <w:jc w:val="center"/>
                    <w:outlineLvl w:val="3"/>
                    <w:rPr>
                      <w:sz w:val="21"/>
                      <w:szCs w:val="21"/>
                    </w:rPr>
                  </w:pPr>
                  <w:r>
                    <w:rPr>
                      <w:rFonts w:hint="eastAsia"/>
                      <w:sz w:val="21"/>
                      <w:szCs w:val="21"/>
                    </w:rPr>
                    <w:t>交通项目</w:t>
                  </w:r>
                </w:p>
              </w:tc>
              <w:tc>
                <w:tcPr>
                  <w:tcW w:w="1623" w:type="pct"/>
                  <w:vAlign w:val="center"/>
                </w:tcPr>
                <w:p w:rsidR="00640EAE" w:rsidRPr="005834CA" w:rsidRDefault="00640EAE" w:rsidP="00615B95">
                  <w:pPr>
                    <w:spacing w:line="360" w:lineRule="exact"/>
                    <w:ind w:firstLineChars="0" w:firstLine="0"/>
                    <w:jc w:val="center"/>
                    <w:rPr>
                      <w:sz w:val="21"/>
                      <w:szCs w:val="21"/>
                    </w:rPr>
                  </w:pPr>
                  <w:r w:rsidRPr="005834CA">
                    <w:rPr>
                      <w:sz w:val="21"/>
                      <w:szCs w:val="21"/>
                    </w:rPr>
                    <w:t>观光步道</w:t>
                  </w:r>
                </w:p>
              </w:tc>
              <w:tc>
                <w:tcPr>
                  <w:tcW w:w="1198" w:type="pct"/>
                  <w:vAlign w:val="center"/>
                </w:tcPr>
                <w:p w:rsidR="00640EAE" w:rsidRPr="005834CA" w:rsidRDefault="00640EAE" w:rsidP="00615B95">
                  <w:pPr>
                    <w:spacing w:line="360" w:lineRule="exact"/>
                    <w:ind w:firstLineChars="0" w:firstLine="0"/>
                    <w:jc w:val="center"/>
                    <w:rPr>
                      <w:sz w:val="21"/>
                      <w:szCs w:val="21"/>
                    </w:rPr>
                  </w:pPr>
                  <w:r w:rsidRPr="005834CA">
                    <w:rPr>
                      <w:sz w:val="21"/>
                      <w:szCs w:val="21"/>
                    </w:rPr>
                    <w:t>6.3</w:t>
                  </w:r>
                  <w:r w:rsidR="00303775">
                    <w:rPr>
                      <w:rFonts w:hint="eastAsia"/>
                      <w:sz w:val="21"/>
                      <w:szCs w:val="21"/>
                    </w:rPr>
                    <w:t xml:space="preserve"> km</w:t>
                  </w:r>
                </w:p>
              </w:tc>
              <w:tc>
                <w:tcPr>
                  <w:tcW w:w="799" w:type="pct"/>
                  <w:vAlign w:val="center"/>
                </w:tcPr>
                <w:p w:rsidR="00640EAE" w:rsidRPr="005834CA" w:rsidRDefault="00640EAE" w:rsidP="00615B95">
                  <w:pPr>
                    <w:spacing w:line="360" w:lineRule="exact"/>
                    <w:ind w:firstLineChars="0" w:firstLine="0"/>
                    <w:jc w:val="center"/>
                    <w:rPr>
                      <w:sz w:val="21"/>
                      <w:szCs w:val="21"/>
                    </w:rPr>
                  </w:pPr>
                  <w:r w:rsidRPr="005834CA">
                    <w:rPr>
                      <w:sz w:val="21"/>
                      <w:szCs w:val="21"/>
                    </w:rPr>
                    <w:t>第一期</w:t>
                  </w:r>
                </w:p>
              </w:tc>
            </w:tr>
            <w:tr w:rsidR="00640EAE" w:rsidRPr="005834CA" w:rsidTr="00640EAE">
              <w:trPr>
                <w:trHeight w:val="397"/>
              </w:trPr>
              <w:tc>
                <w:tcPr>
                  <w:tcW w:w="667" w:type="pct"/>
                  <w:vMerge/>
                  <w:vAlign w:val="center"/>
                </w:tcPr>
                <w:p w:rsidR="00640EAE" w:rsidRPr="005834CA" w:rsidRDefault="00640EAE" w:rsidP="005834CA">
                  <w:pPr>
                    <w:widowControl/>
                    <w:spacing w:line="360" w:lineRule="exact"/>
                    <w:ind w:firstLineChars="0" w:firstLine="0"/>
                    <w:jc w:val="center"/>
                    <w:outlineLvl w:val="3"/>
                    <w:rPr>
                      <w:sz w:val="21"/>
                      <w:szCs w:val="21"/>
                    </w:rPr>
                  </w:pPr>
                </w:p>
              </w:tc>
              <w:tc>
                <w:tcPr>
                  <w:tcW w:w="713" w:type="pct"/>
                  <w:vMerge/>
                  <w:vAlign w:val="center"/>
                </w:tcPr>
                <w:p w:rsidR="00640EAE" w:rsidRPr="005834CA" w:rsidRDefault="00640EAE" w:rsidP="005834CA">
                  <w:pPr>
                    <w:widowControl/>
                    <w:spacing w:line="360" w:lineRule="exact"/>
                    <w:ind w:firstLineChars="0" w:firstLine="0"/>
                    <w:jc w:val="center"/>
                    <w:outlineLvl w:val="3"/>
                    <w:rPr>
                      <w:sz w:val="21"/>
                      <w:szCs w:val="21"/>
                    </w:rPr>
                  </w:pPr>
                </w:p>
              </w:tc>
              <w:tc>
                <w:tcPr>
                  <w:tcW w:w="1623" w:type="pct"/>
                  <w:vAlign w:val="center"/>
                </w:tcPr>
                <w:p w:rsidR="00640EAE" w:rsidRPr="005834CA" w:rsidRDefault="00640EAE" w:rsidP="00615B95">
                  <w:pPr>
                    <w:spacing w:line="360" w:lineRule="exact"/>
                    <w:ind w:firstLineChars="0" w:firstLine="0"/>
                    <w:jc w:val="center"/>
                    <w:rPr>
                      <w:sz w:val="21"/>
                      <w:szCs w:val="21"/>
                    </w:rPr>
                  </w:pPr>
                  <w:r w:rsidRPr="005834CA">
                    <w:rPr>
                      <w:sz w:val="21"/>
                      <w:szCs w:val="21"/>
                    </w:rPr>
                    <w:t>车行道</w:t>
                  </w:r>
                </w:p>
              </w:tc>
              <w:tc>
                <w:tcPr>
                  <w:tcW w:w="1198" w:type="pct"/>
                  <w:vAlign w:val="center"/>
                </w:tcPr>
                <w:p w:rsidR="00640EAE" w:rsidRPr="005834CA" w:rsidRDefault="00640EAE" w:rsidP="00615B95">
                  <w:pPr>
                    <w:spacing w:line="360" w:lineRule="exact"/>
                    <w:ind w:firstLineChars="0" w:firstLine="0"/>
                    <w:jc w:val="center"/>
                    <w:rPr>
                      <w:sz w:val="21"/>
                      <w:szCs w:val="21"/>
                    </w:rPr>
                  </w:pPr>
                  <w:r w:rsidRPr="005834CA">
                    <w:rPr>
                      <w:sz w:val="21"/>
                      <w:szCs w:val="21"/>
                    </w:rPr>
                    <w:t>3.6</w:t>
                  </w:r>
                  <w:r w:rsidR="00303775">
                    <w:rPr>
                      <w:rFonts w:hint="eastAsia"/>
                      <w:sz w:val="21"/>
                      <w:szCs w:val="21"/>
                    </w:rPr>
                    <w:t xml:space="preserve"> km</w:t>
                  </w:r>
                </w:p>
              </w:tc>
              <w:tc>
                <w:tcPr>
                  <w:tcW w:w="799" w:type="pct"/>
                  <w:vAlign w:val="center"/>
                </w:tcPr>
                <w:p w:rsidR="00640EAE" w:rsidRPr="005834CA" w:rsidRDefault="00640EAE" w:rsidP="00615B95">
                  <w:pPr>
                    <w:spacing w:line="360" w:lineRule="exact"/>
                    <w:ind w:firstLineChars="0" w:firstLine="0"/>
                    <w:jc w:val="center"/>
                    <w:rPr>
                      <w:sz w:val="21"/>
                      <w:szCs w:val="21"/>
                    </w:rPr>
                  </w:pPr>
                  <w:r w:rsidRPr="005834CA">
                    <w:rPr>
                      <w:sz w:val="21"/>
                      <w:szCs w:val="21"/>
                    </w:rPr>
                    <w:t>第一期</w:t>
                  </w:r>
                </w:p>
              </w:tc>
            </w:tr>
            <w:tr w:rsidR="00640EAE" w:rsidRPr="005834CA" w:rsidTr="00640EAE">
              <w:trPr>
                <w:trHeight w:val="397"/>
              </w:trPr>
              <w:tc>
                <w:tcPr>
                  <w:tcW w:w="667" w:type="pct"/>
                  <w:vMerge/>
                  <w:vAlign w:val="center"/>
                </w:tcPr>
                <w:p w:rsidR="00640EAE" w:rsidRPr="005834CA" w:rsidRDefault="00640EAE" w:rsidP="005834CA">
                  <w:pPr>
                    <w:widowControl/>
                    <w:spacing w:line="360" w:lineRule="exact"/>
                    <w:ind w:firstLineChars="0" w:firstLine="0"/>
                    <w:jc w:val="center"/>
                    <w:outlineLvl w:val="3"/>
                    <w:rPr>
                      <w:sz w:val="21"/>
                      <w:szCs w:val="21"/>
                    </w:rPr>
                  </w:pPr>
                </w:p>
              </w:tc>
              <w:tc>
                <w:tcPr>
                  <w:tcW w:w="713" w:type="pct"/>
                  <w:vMerge/>
                  <w:vAlign w:val="center"/>
                </w:tcPr>
                <w:p w:rsidR="00640EAE" w:rsidRPr="005834CA" w:rsidRDefault="00640EAE" w:rsidP="005834CA">
                  <w:pPr>
                    <w:widowControl/>
                    <w:spacing w:line="360" w:lineRule="exact"/>
                    <w:ind w:firstLineChars="0" w:firstLine="0"/>
                    <w:jc w:val="center"/>
                    <w:outlineLvl w:val="3"/>
                    <w:rPr>
                      <w:sz w:val="21"/>
                      <w:szCs w:val="21"/>
                    </w:rPr>
                  </w:pPr>
                </w:p>
              </w:tc>
              <w:tc>
                <w:tcPr>
                  <w:tcW w:w="1623" w:type="pct"/>
                  <w:vAlign w:val="center"/>
                </w:tcPr>
                <w:p w:rsidR="00640EAE" w:rsidRPr="005834CA" w:rsidRDefault="00640EAE" w:rsidP="00615B95">
                  <w:pPr>
                    <w:spacing w:line="360" w:lineRule="exact"/>
                    <w:ind w:firstLineChars="0" w:firstLine="0"/>
                    <w:jc w:val="center"/>
                    <w:rPr>
                      <w:sz w:val="21"/>
                      <w:szCs w:val="21"/>
                    </w:rPr>
                  </w:pPr>
                  <w:r w:rsidRPr="005834CA">
                    <w:rPr>
                      <w:sz w:val="21"/>
                      <w:szCs w:val="21"/>
                    </w:rPr>
                    <w:t>停车场</w:t>
                  </w:r>
                </w:p>
              </w:tc>
              <w:tc>
                <w:tcPr>
                  <w:tcW w:w="1198" w:type="pct"/>
                  <w:vAlign w:val="center"/>
                </w:tcPr>
                <w:p w:rsidR="00640EAE" w:rsidRPr="005834CA" w:rsidRDefault="00640EAE" w:rsidP="00615B95">
                  <w:pPr>
                    <w:spacing w:line="360" w:lineRule="exact"/>
                    <w:ind w:firstLineChars="0" w:firstLine="0"/>
                    <w:jc w:val="center"/>
                    <w:rPr>
                      <w:sz w:val="21"/>
                      <w:szCs w:val="21"/>
                    </w:rPr>
                  </w:pPr>
                  <w:r w:rsidRPr="005834CA">
                    <w:rPr>
                      <w:sz w:val="21"/>
                      <w:szCs w:val="21"/>
                    </w:rPr>
                    <w:t>1000</w:t>
                  </w:r>
                  <w:r w:rsidR="00303775">
                    <w:rPr>
                      <w:rFonts w:hint="eastAsia"/>
                      <w:sz w:val="21"/>
                      <w:szCs w:val="21"/>
                    </w:rPr>
                    <w:t xml:space="preserve"> m</w:t>
                  </w:r>
                  <w:r w:rsidR="00303775" w:rsidRPr="00303775">
                    <w:rPr>
                      <w:rFonts w:hint="eastAsia"/>
                      <w:sz w:val="21"/>
                      <w:szCs w:val="21"/>
                      <w:vertAlign w:val="superscript"/>
                    </w:rPr>
                    <w:t>2</w:t>
                  </w:r>
                </w:p>
              </w:tc>
              <w:tc>
                <w:tcPr>
                  <w:tcW w:w="799" w:type="pct"/>
                  <w:vAlign w:val="center"/>
                </w:tcPr>
                <w:p w:rsidR="00640EAE" w:rsidRPr="005834CA" w:rsidRDefault="00640EAE" w:rsidP="00615B95">
                  <w:pPr>
                    <w:spacing w:line="360" w:lineRule="exact"/>
                    <w:ind w:firstLineChars="0" w:firstLine="0"/>
                    <w:jc w:val="center"/>
                    <w:rPr>
                      <w:sz w:val="21"/>
                      <w:szCs w:val="21"/>
                    </w:rPr>
                  </w:pPr>
                  <w:r w:rsidRPr="005834CA">
                    <w:rPr>
                      <w:sz w:val="21"/>
                      <w:szCs w:val="21"/>
                    </w:rPr>
                    <w:t>第一期</w:t>
                  </w:r>
                </w:p>
              </w:tc>
            </w:tr>
            <w:tr w:rsidR="005834CA" w:rsidRPr="005834CA" w:rsidTr="005834CA">
              <w:trPr>
                <w:trHeight w:val="397"/>
              </w:trPr>
              <w:tc>
                <w:tcPr>
                  <w:tcW w:w="667" w:type="pct"/>
                  <w:vMerge w:val="restart"/>
                  <w:vAlign w:val="center"/>
                </w:tcPr>
                <w:p w:rsidR="005834CA" w:rsidRPr="005834CA" w:rsidRDefault="005834CA" w:rsidP="005834CA">
                  <w:pPr>
                    <w:widowControl/>
                    <w:spacing w:line="360" w:lineRule="exact"/>
                    <w:ind w:firstLineChars="0" w:firstLine="0"/>
                    <w:jc w:val="center"/>
                    <w:outlineLvl w:val="3"/>
                    <w:rPr>
                      <w:sz w:val="21"/>
                      <w:szCs w:val="21"/>
                    </w:rPr>
                  </w:pPr>
                  <w:r w:rsidRPr="005834CA">
                    <w:rPr>
                      <w:sz w:val="21"/>
                      <w:szCs w:val="21"/>
                    </w:rPr>
                    <w:t>环保工程</w:t>
                  </w:r>
                </w:p>
              </w:tc>
              <w:tc>
                <w:tcPr>
                  <w:tcW w:w="713" w:type="pct"/>
                  <w:vAlign w:val="center"/>
                </w:tcPr>
                <w:p w:rsidR="005834CA" w:rsidRPr="005834CA" w:rsidRDefault="005834CA" w:rsidP="005834CA">
                  <w:pPr>
                    <w:widowControl/>
                    <w:spacing w:line="360" w:lineRule="exact"/>
                    <w:ind w:firstLineChars="0" w:firstLine="0"/>
                    <w:jc w:val="center"/>
                    <w:outlineLvl w:val="3"/>
                    <w:rPr>
                      <w:sz w:val="21"/>
                      <w:szCs w:val="21"/>
                    </w:rPr>
                  </w:pPr>
                  <w:r w:rsidRPr="005834CA">
                    <w:rPr>
                      <w:sz w:val="21"/>
                      <w:szCs w:val="21"/>
                    </w:rPr>
                    <w:t>废气治理</w:t>
                  </w:r>
                </w:p>
              </w:tc>
              <w:tc>
                <w:tcPr>
                  <w:tcW w:w="3620" w:type="pct"/>
                  <w:gridSpan w:val="3"/>
                  <w:vAlign w:val="center"/>
                </w:tcPr>
                <w:p w:rsidR="005834CA" w:rsidRDefault="00640EAE" w:rsidP="005834CA">
                  <w:pPr>
                    <w:widowControl/>
                    <w:spacing w:line="360" w:lineRule="exact"/>
                    <w:ind w:firstLineChars="0" w:firstLine="0"/>
                    <w:jc w:val="center"/>
                    <w:outlineLvl w:val="3"/>
                    <w:rPr>
                      <w:sz w:val="21"/>
                      <w:szCs w:val="21"/>
                    </w:rPr>
                  </w:pPr>
                  <w:r>
                    <w:rPr>
                      <w:rFonts w:hint="eastAsia"/>
                      <w:sz w:val="21"/>
                      <w:szCs w:val="21"/>
                    </w:rPr>
                    <w:t>餐厅油烟：</w:t>
                  </w:r>
                  <w:r w:rsidRPr="00640EAE">
                    <w:rPr>
                      <w:rFonts w:hint="eastAsia"/>
                      <w:sz w:val="21"/>
                      <w:szCs w:val="21"/>
                    </w:rPr>
                    <w:t>设油烟净化系统，炊事油烟经油烟净化系统处理后由专用烟道屋顶达标排放</w:t>
                  </w:r>
                  <w:r w:rsidR="00F71C3B">
                    <w:rPr>
                      <w:rFonts w:hint="eastAsia"/>
                      <w:sz w:val="21"/>
                      <w:szCs w:val="21"/>
                    </w:rPr>
                    <w:t>；</w:t>
                  </w:r>
                </w:p>
                <w:p w:rsidR="00F71C3B" w:rsidRDefault="00F71C3B" w:rsidP="005834CA">
                  <w:pPr>
                    <w:widowControl/>
                    <w:spacing w:line="360" w:lineRule="exact"/>
                    <w:ind w:firstLineChars="0" w:firstLine="0"/>
                    <w:jc w:val="center"/>
                    <w:outlineLvl w:val="3"/>
                    <w:rPr>
                      <w:sz w:val="21"/>
                      <w:szCs w:val="21"/>
                    </w:rPr>
                  </w:pPr>
                  <w:r>
                    <w:rPr>
                      <w:rFonts w:hint="eastAsia"/>
                      <w:sz w:val="21"/>
                      <w:szCs w:val="21"/>
                    </w:rPr>
                    <w:t>机动车尾气：</w:t>
                  </w:r>
                  <w:r w:rsidRPr="00F71C3B">
                    <w:rPr>
                      <w:rFonts w:hint="eastAsia"/>
                      <w:sz w:val="21"/>
                      <w:szCs w:val="21"/>
                    </w:rPr>
                    <w:t>自然扩散、风力稀释、植物吸收</w:t>
                  </w:r>
                  <w:r>
                    <w:rPr>
                      <w:rFonts w:hint="eastAsia"/>
                      <w:sz w:val="21"/>
                      <w:szCs w:val="21"/>
                    </w:rPr>
                    <w:t>；</w:t>
                  </w:r>
                </w:p>
                <w:p w:rsidR="00F71C3B" w:rsidRPr="00F71C3B" w:rsidRDefault="00F71C3B" w:rsidP="005834CA">
                  <w:pPr>
                    <w:widowControl/>
                    <w:spacing w:line="360" w:lineRule="exact"/>
                    <w:ind w:firstLineChars="0" w:firstLine="0"/>
                    <w:jc w:val="center"/>
                    <w:outlineLvl w:val="3"/>
                    <w:rPr>
                      <w:sz w:val="21"/>
                      <w:szCs w:val="21"/>
                    </w:rPr>
                  </w:pPr>
                  <w:r>
                    <w:rPr>
                      <w:rFonts w:hint="eastAsia"/>
                      <w:sz w:val="21"/>
                      <w:szCs w:val="21"/>
                      <w:lang w:val="en-GB"/>
                    </w:rPr>
                    <w:t>垃圾桶和公厕恶臭：</w:t>
                  </w:r>
                  <w:r w:rsidR="00836BC4">
                    <w:rPr>
                      <w:rFonts w:hint="eastAsia"/>
                      <w:sz w:val="21"/>
                      <w:szCs w:val="21"/>
                      <w:lang w:val="en-GB"/>
                    </w:rPr>
                    <w:t>加强管理，定期消毒</w:t>
                  </w:r>
                </w:p>
              </w:tc>
            </w:tr>
            <w:tr w:rsidR="005834CA" w:rsidRPr="005834CA" w:rsidTr="005834CA">
              <w:trPr>
                <w:trHeight w:val="397"/>
              </w:trPr>
              <w:tc>
                <w:tcPr>
                  <w:tcW w:w="667"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713" w:type="pct"/>
                  <w:vAlign w:val="center"/>
                </w:tcPr>
                <w:p w:rsidR="005834CA" w:rsidRPr="005834CA" w:rsidRDefault="005834CA" w:rsidP="005834CA">
                  <w:pPr>
                    <w:widowControl/>
                    <w:spacing w:line="360" w:lineRule="exact"/>
                    <w:ind w:firstLineChars="0" w:firstLine="0"/>
                    <w:jc w:val="center"/>
                    <w:outlineLvl w:val="3"/>
                    <w:rPr>
                      <w:sz w:val="21"/>
                      <w:szCs w:val="21"/>
                    </w:rPr>
                  </w:pPr>
                  <w:r w:rsidRPr="005834CA">
                    <w:rPr>
                      <w:sz w:val="21"/>
                      <w:szCs w:val="21"/>
                    </w:rPr>
                    <w:t>废水治理</w:t>
                  </w:r>
                </w:p>
              </w:tc>
              <w:tc>
                <w:tcPr>
                  <w:tcW w:w="3620" w:type="pct"/>
                  <w:gridSpan w:val="3"/>
                  <w:vAlign w:val="center"/>
                </w:tcPr>
                <w:p w:rsidR="005834CA" w:rsidRDefault="00640EAE" w:rsidP="005834CA">
                  <w:pPr>
                    <w:widowControl/>
                    <w:spacing w:line="360" w:lineRule="exact"/>
                    <w:ind w:firstLineChars="0" w:firstLine="0"/>
                    <w:jc w:val="center"/>
                    <w:outlineLvl w:val="3"/>
                    <w:rPr>
                      <w:sz w:val="21"/>
                      <w:szCs w:val="21"/>
                    </w:rPr>
                  </w:pPr>
                  <w:r w:rsidRPr="00640EAE">
                    <w:rPr>
                      <w:rFonts w:hint="eastAsia"/>
                      <w:sz w:val="21"/>
                      <w:szCs w:val="21"/>
                    </w:rPr>
                    <w:t>生活废水经化粪池</w:t>
                  </w:r>
                  <w:r w:rsidR="00A028F7">
                    <w:rPr>
                      <w:rFonts w:hint="eastAsia"/>
                      <w:sz w:val="21"/>
                      <w:szCs w:val="21"/>
                    </w:rPr>
                    <w:t>和</w:t>
                  </w:r>
                  <w:r w:rsidR="00A452FC" w:rsidRPr="00A452FC">
                    <w:rPr>
                      <w:rFonts w:hint="eastAsia"/>
                      <w:sz w:val="21"/>
                      <w:szCs w:val="21"/>
                    </w:rPr>
                    <w:t>A/O</w:t>
                  </w:r>
                  <w:r w:rsidR="00A452FC" w:rsidRPr="00A452FC">
                    <w:rPr>
                      <w:rFonts w:hint="eastAsia"/>
                      <w:sz w:val="21"/>
                      <w:szCs w:val="21"/>
                    </w:rPr>
                    <w:t>一体化处理设施</w:t>
                  </w:r>
                  <w:r w:rsidRPr="00640EAE">
                    <w:rPr>
                      <w:rFonts w:hint="eastAsia"/>
                      <w:sz w:val="21"/>
                      <w:szCs w:val="21"/>
                    </w:rPr>
                    <w:t>处理后用于林地浇灌，不得排入地表水体。</w:t>
                  </w:r>
                </w:p>
                <w:p w:rsidR="00F71C3B" w:rsidRPr="005834CA" w:rsidRDefault="00F71C3B" w:rsidP="00690285">
                  <w:pPr>
                    <w:widowControl/>
                    <w:spacing w:line="360" w:lineRule="exact"/>
                    <w:ind w:firstLineChars="0" w:firstLine="0"/>
                    <w:jc w:val="center"/>
                    <w:outlineLvl w:val="3"/>
                    <w:rPr>
                      <w:sz w:val="21"/>
                      <w:szCs w:val="21"/>
                      <w:highlight w:val="yellow"/>
                    </w:rPr>
                  </w:pPr>
                  <w:r>
                    <w:rPr>
                      <w:rFonts w:hint="eastAsia"/>
                      <w:sz w:val="21"/>
                      <w:szCs w:val="21"/>
                    </w:rPr>
                    <w:t>餐厅废水：隔油池</w:t>
                  </w:r>
                  <w:r>
                    <w:rPr>
                      <w:rFonts w:hint="eastAsia"/>
                      <w:sz w:val="21"/>
                      <w:szCs w:val="21"/>
                    </w:rPr>
                    <w:t>+</w:t>
                  </w:r>
                  <w:r w:rsidR="00A452FC" w:rsidRPr="00A452FC">
                    <w:rPr>
                      <w:rFonts w:hint="eastAsia"/>
                      <w:sz w:val="21"/>
                      <w:szCs w:val="21"/>
                    </w:rPr>
                    <w:t>A/O</w:t>
                  </w:r>
                  <w:r w:rsidR="00A452FC" w:rsidRPr="00A452FC">
                    <w:rPr>
                      <w:rFonts w:hint="eastAsia"/>
                      <w:sz w:val="21"/>
                      <w:szCs w:val="21"/>
                    </w:rPr>
                    <w:t>一体化处理设施</w:t>
                  </w:r>
                  <w:r>
                    <w:rPr>
                      <w:rFonts w:hint="eastAsia"/>
                      <w:sz w:val="21"/>
                      <w:szCs w:val="21"/>
                    </w:rPr>
                    <w:t>处理后</w:t>
                  </w:r>
                  <w:r w:rsidRPr="00640EAE">
                    <w:rPr>
                      <w:rFonts w:hint="eastAsia"/>
                      <w:sz w:val="21"/>
                      <w:szCs w:val="21"/>
                    </w:rPr>
                    <w:t>用于林地浇灌</w:t>
                  </w:r>
                  <w:r>
                    <w:rPr>
                      <w:rFonts w:hint="eastAsia"/>
                      <w:sz w:val="21"/>
                      <w:szCs w:val="21"/>
                    </w:rPr>
                    <w:t>；</w:t>
                  </w:r>
                </w:p>
              </w:tc>
            </w:tr>
            <w:tr w:rsidR="005834CA" w:rsidRPr="005834CA" w:rsidTr="005834CA">
              <w:trPr>
                <w:trHeight w:val="397"/>
              </w:trPr>
              <w:tc>
                <w:tcPr>
                  <w:tcW w:w="667" w:type="pct"/>
                  <w:vMerge/>
                  <w:vAlign w:val="center"/>
                </w:tcPr>
                <w:p w:rsidR="005834CA" w:rsidRPr="005834CA" w:rsidRDefault="005834CA" w:rsidP="005834CA">
                  <w:pPr>
                    <w:widowControl/>
                    <w:spacing w:line="360" w:lineRule="exact"/>
                    <w:ind w:firstLineChars="0" w:firstLine="0"/>
                    <w:jc w:val="center"/>
                    <w:outlineLvl w:val="3"/>
                    <w:rPr>
                      <w:sz w:val="21"/>
                      <w:szCs w:val="21"/>
                    </w:rPr>
                  </w:pPr>
                </w:p>
              </w:tc>
              <w:tc>
                <w:tcPr>
                  <w:tcW w:w="713" w:type="pct"/>
                  <w:vAlign w:val="center"/>
                </w:tcPr>
                <w:p w:rsidR="005834CA" w:rsidRPr="005834CA" w:rsidRDefault="005834CA" w:rsidP="005834CA">
                  <w:pPr>
                    <w:widowControl/>
                    <w:spacing w:line="360" w:lineRule="exact"/>
                    <w:ind w:firstLineChars="0" w:firstLine="0"/>
                    <w:jc w:val="center"/>
                    <w:outlineLvl w:val="3"/>
                    <w:rPr>
                      <w:sz w:val="21"/>
                      <w:szCs w:val="21"/>
                    </w:rPr>
                  </w:pPr>
                  <w:r w:rsidRPr="005834CA">
                    <w:rPr>
                      <w:sz w:val="21"/>
                      <w:szCs w:val="21"/>
                    </w:rPr>
                    <w:t>噪声治理</w:t>
                  </w:r>
                </w:p>
              </w:tc>
              <w:tc>
                <w:tcPr>
                  <w:tcW w:w="3620" w:type="pct"/>
                  <w:gridSpan w:val="3"/>
                  <w:vAlign w:val="center"/>
                </w:tcPr>
                <w:p w:rsidR="005834CA" w:rsidRPr="005834CA" w:rsidRDefault="00640EAE" w:rsidP="005834CA">
                  <w:pPr>
                    <w:widowControl/>
                    <w:spacing w:line="360" w:lineRule="exact"/>
                    <w:ind w:firstLineChars="0" w:firstLine="0"/>
                    <w:jc w:val="center"/>
                    <w:outlineLvl w:val="3"/>
                    <w:rPr>
                      <w:sz w:val="21"/>
                      <w:szCs w:val="21"/>
                      <w:highlight w:val="yellow"/>
                    </w:rPr>
                  </w:pPr>
                  <w:r w:rsidRPr="00640EAE">
                    <w:rPr>
                      <w:rFonts w:hint="eastAsia"/>
                      <w:sz w:val="21"/>
                      <w:szCs w:val="21"/>
                    </w:rPr>
                    <w:t>高噪声设备采取隔声措施，布置在室内；旅游车辆统一停放在停车场；景区由电瓶车运送游客；交通车辆采取低噪车型、减速慢行、禁止鸣笛等措施。</w:t>
                  </w:r>
                </w:p>
              </w:tc>
            </w:tr>
            <w:tr w:rsidR="00640EAE" w:rsidRPr="005834CA" w:rsidTr="005834CA">
              <w:trPr>
                <w:trHeight w:val="397"/>
              </w:trPr>
              <w:tc>
                <w:tcPr>
                  <w:tcW w:w="667" w:type="pct"/>
                  <w:vMerge/>
                  <w:vAlign w:val="center"/>
                </w:tcPr>
                <w:p w:rsidR="00640EAE" w:rsidRPr="005834CA" w:rsidRDefault="00640EAE" w:rsidP="005834CA">
                  <w:pPr>
                    <w:widowControl/>
                    <w:spacing w:line="360" w:lineRule="exact"/>
                    <w:ind w:firstLineChars="0" w:firstLine="0"/>
                    <w:jc w:val="center"/>
                    <w:outlineLvl w:val="3"/>
                    <w:rPr>
                      <w:sz w:val="21"/>
                      <w:szCs w:val="21"/>
                    </w:rPr>
                  </w:pPr>
                </w:p>
              </w:tc>
              <w:tc>
                <w:tcPr>
                  <w:tcW w:w="713" w:type="pct"/>
                  <w:vAlign w:val="center"/>
                </w:tcPr>
                <w:p w:rsidR="00640EAE" w:rsidRPr="005834CA" w:rsidRDefault="00640EAE" w:rsidP="00615B95">
                  <w:pPr>
                    <w:widowControl/>
                    <w:spacing w:line="360" w:lineRule="exact"/>
                    <w:ind w:firstLineChars="0" w:firstLine="0"/>
                    <w:jc w:val="center"/>
                    <w:outlineLvl w:val="3"/>
                    <w:rPr>
                      <w:sz w:val="21"/>
                      <w:szCs w:val="21"/>
                    </w:rPr>
                  </w:pPr>
                  <w:r w:rsidRPr="005834CA">
                    <w:rPr>
                      <w:sz w:val="21"/>
                      <w:szCs w:val="21"/>
                    </w:rPr>
                    <w:t>固</w:t>
                  </w:r>
                  <w:proofErr w:type="gramStart"/>
                  <w:r w:rsidRPr="005834CA">
                    <w:rPr>
                      <w:sz w:val="21"/>
                      <w:szCs w:val="21"/>
                    </w:rPr>
                    <w:t>废治理</w:t>
                  </w:r>
                  <w:proofErr w:type="gramEnd"/>
                </w:p>
              </w:tc>
              <w:tc>
                <w:tcPr>
                  <w:tcW w:w="3620" w:type="pct"/>
                  <w:gridSpan w:val="3"/>
                  <w:vAlign w:val="center"/>
                </w:tcPr>
                <w:p w:rsidR="00836BC4" w:rsidRPr="005834CA" w:rsidRDefault="00640EAE" w:rsidP="00103A3E">
                  <w:pPr>
                    <w:widowControl/>
                    <w:spacing w:line="360" w:lineRule="exact"/>
                    <w:ind w:firstLineChars="0" w:firstLine="0"/>
                    <w:jc w:val="center"/>
                    <w:outlineLvl w:val="3"/>
                    <w:rPr>
                      <w:sz w:val="21"/>
                      <w:szCs w:val="21"/>
                    </w:rPr>
                  </w:pPr>
                  <w:r w:rsidRPr="00640EAE">
                    <w:rPr>
                      <w:rFonts w:hint="eastAsia"/>
                      <w:sz w:val="21"/>
                      <w:szCs w:val="21"/>
                    </w:rPr>
                    <w:t>在各景点及道路沿线设垃圾箱，生活垃圾收集后，运往</w:t>
                  </w:r>
                  <w:r>
                    <w:rPr>
                      <w:rFonts w:hint="eastAsia"/>
                      <w:sz w:val="21"/>
                      <w:szCs w:val="21"/>
                    </w:rPr>
                    <w:t>村镇</w:t>
                  </w:r>
                  <w:r w:rsidRPr="00640EAE">
                    <w:rPr>
                      <w:rFonts w:hint="eastAsia"/>
                      <w:sz w:val="21"/>
                      <w:szCs w:val="21"/>
                    </w:rPr>
                    <w:t>垃圾中转站，之后统一进行妥善处理</w:t>
                  </w:r>
                  <w:r w:rsidR="00103A3E" w:rsidRPr="00103A3E">
                    <w:rPr>
                      <w:rFonts w:hint="eastAsia"/>
                      <w:sz w:val="21"/>
                      <w:szCs w:val="21"/>
                    </w:rPr>
                    <w:t>职工食堂产生的边角废料、剩饭剩菜等潲水由附近村民拉走用于牲畜饲养，不排放</w:t>
                  </w:r>
                </w:p>
              </w:tc>
            </w:tr>
            <w:tr w:rsidR="00640EAE" w:rsidRPr="005834CA" w:rsidTr="005834CA">
              <w:trPr>
                <w:trHeight w:val="397"/>
              </w:trPr>
              <w:tc>
                <w:tcPr>
                  <w:tcW w:w="667" w:type="pct"/>
                  <w:vMerge/>
                  <w:vAlign w:val="center"/>
                </w:tcPr>
                <w:p w:rsidR="00640EAE" w:rsidRPr="005834CA" w:rsidRDefault="00640EAE" w:rsidP="005834CA">
                  <w:pPr>
                    <w:widowControl/>
                    <w:spacing w:line="360" w:lineRule="exact"/>
                    <w:ind w:firstLineChars="0" w:firstLine="0"/>
                    <w:jc w:val="center"/>
                    <w:outlineLvl w:val="3"/>
                    <w:rPr>
                      <w:sz w:val="21"/>
                      <w:szCs w:val="21"/>
                    </w:rPr>
                  </w:pPr>
                </w:p>
              </w:tc>
              <w:tc>
                <w:tcPr>
                  <w:tcW w:w="713" w:type="pct"/>
                  <w:vAlign w:val="center"/>
                </w:tcPr>
                <w:p w:rsidR="00640EAE" w:rsidRPr="005834CA" w:rsidRDefault="00640EAE" w:rsidP="005834CA">
                  <w:pPr>
                    <w:widowControl/>
                    <w:spacing w:line="360" w:lineRule="exact"/>
                    <w:ind w:firstLineChars="0" w:firstLine="0"/>
                    <w:jc w:val="center"/>
                    <w:outlineLvl w:val="3"/>
                    <w:rPr>
                      <w:sz w:val="21"/>
                      <w:szCs w:val="21"/>
                    </w:rPr>
                  </w:pPr>
                  <w:r>
                    <w:rPr>
                      <w:rFonts w:hint="eastAsia"/>
                      <w:sz w:val="21"/>
                      <w:szCs w:val="21"/>
                    </w:rPr>
                    <w:t>生态治理</w:t>
                  </w:r>
                </w:p>
              </w:tc>
              <w:tc>
                <w:tcPr>
                  <w:tcW w:w="3620" w:type="pct"/>
                  <w:gridSpan w:val="3"/>
                  <w:vAlign w:val="center"/>
                </w:tcPr>
                <w:p w:rsidR="00640EAE" w:rsidRDefault="00640EAE" w:rsidP="00640EAE">
                  <w:pPr>
                    <w:widowControl/>
                    <w:spacing w:line="360" w:lineRule="exact"/>
                    <w:ind w:firstLineChars="0" w:firstLine="0"/>
                    <w:jc w:val="center"/>
                    <w:outlineLvl w:val="3"/>
                    <w:rPr>
                      <w:sz w:val="21"/>
                      <w:szCs w:val="21"/>
                    </w:rPr>
                  </w:pPr>
                  <w:r w:rsidRPr="00640EAE">
                    <w:rPr>
                      <w:rFonts w:hint="eastAsia"/>
                      <w:sz w:val="21"/>
                      <w:szCs w:val="21"/>
                    </w:rPr>
                    <w:t>健全旅游区的防火组织，配备专业器材，加强宣传教育，对游客进行防火警示。加强生态环境监测，消除隐患。以生物防治为主，防治虫害，筑巢引鸟。</w:t>
                  </w:r>
                </w:p>
                <w:p w:rsidR="00640EAE" w:rsidRPr="005834CA" w:rsidRDefault="00640EAE" w:rsidP="00640EAE">
                  <w:pPr>
                    <w:widowControl/>
                    <w:spacing w:line="360" w:lineRule="exact"/>
                    <w:ind w:firstLineChars="0" w:firstLine="0"/>
                    <w:jc w:val="center"/>
                    <w:outlineLvl w:val="3"/>
                    <w:rPr>
                      <w:sz w:val="21"/>
                      <w:szCs w:val="21"/>
                    </w:rPr>
                  </w:pPr>
                  <w:r w:rsidRPr="00640EAE">
                    <w:rPr>
                      <w:rFonts w:hint="eastAsia"/>
                      <w:sz w:val="21"/>
                      <w:szCs w:val="21"/>
                    </w:rPr>
                    <w:t>采取尽量少占地、少破坏植被的原则，并将临时占地面积控制在最</w:t>
                  </w:r>
                  <w:r w:rsidRPr="00640EAE">
                    <w:rPr>
                      <w:rFonts w:hint="eastAsia"/>
                      <w:sz w:val="21"/>
                      <w:szCs w:val="21"/>
                    </w:rPr>
                    <w:lastRenderedPageBreak/>
                    <w:t>低限度，对于供排水管网临时占地破坏区，竣工后要进行植被重建工作，要采取平整</w:t>
                  </w:r>
                  <w:r>
                    <w:rPr>
                      <w:rFonts w:hint="eastAsia"/>
                      <w:sz w:val="21"/>
                      <w:szCs w:val="21"/>
                    </w:rPr>
                    <w:t>土地、播种草种和植树等措施；对道路沿线、河道沿线、各服务区广场</w:t>
                  </w:r>
                  <w:r w:rsidRPr="00640EAE">
                    <w:rPr>
                      <w:rFonts w:hint="eastAsia"/>
                      <w:sz w:val="21"/>
                      <w:szCs w:val="21"/>
                    </w:rPr>
                    <w:t>及周边区域</w:t>
                  </w:r>
                  <w:r>
                    <w:rPr>
                      <w:rFonts w:hint="eastAsia"/>
                      <w:sz w:val="21"/>
                      <w:szCs w:val="21"/>
                    </w:rPr>
                    <w:t>和游览景观带进行绿化恢复</w:t>
                  </w:r>
                </w:p>
              </w:tc>
            </w:tr>
          </w:tbl>
          <w:p w:rsidR="005C16A1" w:rsidRDefault="0008617B">
            <w:pPr>
              <w:spacing w:line="360" w:lineRule="auto"/>
              <w:ind w:firstLine="480"/>
              <w:rPr>
                <w:rFonts w:eastAsiaTheme="minorEastAsia"/>
                <w:bCs/>
              </w:rPr>
            </w:pPr>
            <w:r>
              <w:rPr>
                <w:rFonts w:eastAsia="黑体"/>
              </w:rPr>
              <w:lastRenderedPageBreak/>
              <w:t>3</w:t>
            </w:r>
            <w:r>
              <w:rPr>
                <w:rFonts w:eastAsia="黑体"/>
              </w:rPr>
              <w:t>、</w:t>
            </w:r>
            <w:r w:rsidR="003B0A60">
              <w:rPr>
                <w:rFonts w:eastAsia="黑体" w:hint="eastAsia"/>
              </w:rPr>
              <w:t>接待</w:t>
            </w:r>
            <w:r w:rsidR="00164550">
              <w:rPr>
                <w:rFonts w:eastAsia="黑体" w:hint="eastAsia"/>
              </w:rPr>
              <w:t>游客规模</w:t>
            </w:r>
          </w:p>
          <w:p w:rsidR="003B0A60" w:rsidRDefault="003B0A60" w:rsidP="00164550">
            <w:pPr>
              <w:spacing w:line="360" w:lineRule="auto"/>
              <w:ind w:firstLine="480"/>
            </w:pPr>
            <w:r>
              <w:rPr>
                <w:rFonts w:hint="eastAsia"/>
              </w:rPr>
              <w:t>（</w:t>
            </w:r>
            <w:r>
              <w:rPr>
                <w:rFonts w:hint="eastAsia"/>
              </w:rPr>
              <w:t>1</w:t>
            </w:r>
            <w:r>
              <w:rPr>
                <w:rFonts w:hint="eastAsia"/>
              </w:rPr>
              <w:t>）设计游客承载量</w:t>
            </w:r>
          </w:p>
          <w:p w:rsidR="00164550" w:rsidRDefault="00BA608C" w:rsidP="00164550">
            <w:pPr>
              <w:spacing w:line="360" w:lineRule="auto"/>
              <w:ind w:firstLine="480"/>
            </w:pPr>
            <w:r>
              <w:rPr>
                <w:rFonts w:hint="eastAsia"/>
              </w:rPr>
              <w:t>线状结构风景区，采用线路法计算；面状结构风景区，采用面积法计算。本项目指标参考《风景名胜区规划规范》（</w:t>
            </w:r>
            <w:r>
              <w:rPr>
                <w:rFonts w:hint="eastAsia"/>
              </w:rPr>
              <w:t>GB50298-1999</w:t>
            </w:r>
            <w:r>
              <w:rPr>
                <w:rFonts w:hint="eastAsia"/>
              </w:rPr>
              <w:t>）的相关标准。</w:t>
            </w:r>
            <w:r w:rsidR="00164550">
              <w:rPr>
                <w:rFonts w:hint="eastAsia"/>
              </w:rPr>
              <w:t>以每个游人所占游览面积计，具体公式为：</w:t>
            </w:r>
          </w:p>
          <w:p w:rsidR="00164550" w:rsidRDefault="00164550" w:rsidP="00BA608C">
            <w:pPr>
              <w:spacing w:line="360" w:lineRule="auto"/>
              <w:ind w:firstLineChars="0" w:firstLine="0"/>
              <w:jc w:val="center"/>
            </w:pPr>
            <w:r>
              <w:rPr>
                <w:rFonts w:hint="eastAsia"/>
              </w:rPr>
              <w:t>C=</w:t>
            </w:r>
            <w:r>
              <w:rPr>
                <w:rFonts w:hint="eastAsia"/>
              </w:rPr>
              <w:t>（（</w:t>
            </w:r>
            <w:r>
              <w:rPr>
                <w:rFonts w:hint="eastAsia"/>
              </w:rPr>
              <w:t>A*S</w:t>
            </w:r>
            <w:r>
              <w:rPr>
                <w:rFonts w:hint="eastAsia"/>
              </w:rPr>
              <w:t>）</w:t>
            </w:r>
            <w:r>
              <w:rPr>
                <w:rFonts w:hint="eastAsia"/>
              </w:rPr>
              <w:t>/SO</w:t>
            </w:r>
            <w:r>
              <w:rPr>
                <w:rFonts w:hint="eastAsia"/>
              </w:rPr>
              <w:t>）</w:t>
            </w:r>
            <w:r>
              <w:rPr>
                <w:rFonts w:hint="eastAsia"/>
              </w:rPr>
              <w:t>*R</w:t>
            </w:r>
          </w:p>
          <w:p w:rsidR="00164550" w:rsidRDefault="00164550" w:rsidP="00164550">
            <w:pPr>
              <w:spacing w:line="360" w:lineRule="auto"/>
              <w:ind w:firstLine="480"/>
            </w:pPr>
            <w:r>
              <w:rPr>
                <w:rFonts w:hint="eastAsia"/>
              </w:rPr>
              <w:t>C</w:t>
            </w:r>
            <w:r>
              <w:rPr>
                <w:rFonts w:hint="eastAsia"/>
              </w:rPr>
              <w:t>：日环境容量，单位为人次；</w:t>
            </w:r>
            <w:r>
              <w:rPr>
                <w:rFonts w:hint="eastAsia"/>
              </w:rPr>
              <w:t xml:space="preserve"> </w:t>
            </w:r>
          </w:p>
          <w:p w:rsidR="00164550" w:rsidRDefault="00164550" w:rsidP="00164550">
            <w:pPr>
              <w:spacing w:line="360" w:lineRule="auto"/>
              <w:ind w:firstLine="480"/>
            </w:pPr>
            <w:r>
              <w:rPr>
                <w:rFonts w:hint="eastAsia"/>
              </w:rPr>
              <w:t>A</w:t>
            </w:r>
            <w:r>
              <w:rPr>
                <w:rFonts w:hint="eastAsia"/>
              </w:rPr>
              <w:t>：面积利用系数</w:t>
            </w:r>
            <w:r w:rsidR="00303775">
              <w:rPr>
                <w:rFonts w:hint="eastAsia"/>
              </w:rPr>
              <w:t>，取</w:t>
            </w:r>
            <w:r w:rsidR="002F5BA6">
              <w:rPr>
                <w:rFonts w:hint="eastAsia"/>
              </w:rPr>
              <w:t>0.3</w:t>
            </w:r>
            <w:r w:rsidR="00303775">
              <w:rPr>
                <w:rFonts w:hint="eastAsia"/>
              </w:rPr>
              <w:t>。</w:t>
            </w:r>
          </w:p>
          <w:p w:rsidR="00164550" w:rsidRDefault="00164550" w:rsidP="00164550">
            <w:pPr>
              <w:spacing w:line="360" w:lineRule="auto"/>
              <w:ind w:firstLine="480"/>
            </w:pPr>
            <w:r>
              <w:rPr>
                <w:rFonts w:hint="eastAsia"/>
              </w:rPr>
              <w:t>S</w:t>
            </w:r>
            <w:r>
              <w:rPr>
                <w:rFonts w:hint="eastAsia"/>
              </w:rPr>
              <w:t>：景区面积，单位为</w:t>
            </w:r>
            <w:r>
              <w:rPr>
                <w:rFonts w:hint="eastAsia"/>
              </w:rPr>
              <w:t>m</w:t>
            </w:r>
            <w:r w:rsidRPr="00164550">
              <w:rPr>
                <w:rFonts w:hint="eastAsia"/>
                <w:vertAlign w:val="superscript"/>
              </w:rPr>
              <w:t>2</w:t>
            </w:r>
            <w:r w:rsidR="00BA608C">
              <w:rPr>
                <w:rFonts w:hint="eastAsia"/>
              </w:rPr>
              <w:t>，本项目景区面积</w:t>
            </w:r>
            <w:r w:rsidR="00BA608C">
              <w:rPr>
                <w:rFonts w:hint="eastAsia"/>
              </w:rPr>
              <w:t>1650000 m</w:t>
            </w:r>
            <w:r w:rsidR="00BA608C" w:rsidRPr="00164550">
              <w:rPr>
                <w:rFonts w:hint="eastAsia"/>
                <w:vertAlign w:val="superscript"/>
              </w:rPr>
              <w:t>2</w:t>
            </w:r>
            <w:r>
              <w:rPr>
                <w:rFonts w:hint="eastAsia"/>
              </w:rPr>
              <w:t>；</w:t>
            </w:r>
            <w:r>
              <w:rPr>
                <w:rFonts w:hint="eastAsia"/>
              </w:rPr>
              <w:t xml:space="preserve"> </w:t>
            </w:r>
          </w:p>
          <w:p w:rsidR="00164550" w:rsidRDefault="00164550" w:rsidP="00164550">
            <w:pPr>
              <w:spacing w:line="360" w:lineRule="auto"/>
              <w:ind w:firstLine="480"/>
            </w:pPr>
            <w:r>
              <w:rPr>
                <w:rFonts w:hint="eastAsia"/>
              </w:rPr>
              <w:t>SO</w:t>
            </w:r>
            <w:r>
              <w:rPr>
                <w:rFonts w:hint="eastAsia"/>
              </w:rPr>
              <w:t>：单位规范指标，即每位游客占用的合理面积，</w:t>
            </w:r>
            <w:r w:rsidR="00303775">
              <w:rPr>
                <w:rFonts w:hint="eastAsia"/>
              </w:rPr>
              <w:t>按</w:t>
            </w:r>
            <w:r w:rsidR="002F5BA6">
              <w:rPr>
                <w:rFonts w:hint="eastAsia"/>
              </w:rPr>
              <w:t>1</w:t>
            </w:r>
            <w:r w:rsidR="00303775">
              <w:rPr>
                <w:rFonts w:hint="eastAsia"/>
              </w:rPr>
              <w:t xml:space="preserve">0 </w:t>
            </w:r>
            <w:r>
              <w:rPr>
                <w:rFonts w:hint="eastAsia"/>
              </w:rPr>
              <w:t>m</w:t>
            </w:r>
            <w:r w:rsidRPr="00164550">
              <w:rPr>
                <w:rFonts w:hint="eastAsia"/>
                <w:vertAlign w:val="superscript"/>
              </w:rPr>
              <w:t>2</w:t>
            </w:r>
            <w:r w:rsidR="00303775">
              <w:rPr>
                <w:rFonts w:hint="eastAsia"/>
              </w:rPr>
              <w:t>/</w:t>
            </w:r>
            <w:r w:rsidR="00303775">
              <w:rPr>
                <w:rFonts w:hint="eastAsia"/>
              </w:rPr>
              <w:t>人计</w:t>
            </w:r>
            <w:r>
              <w:rPr>
                <w:rFonts w:hint="eastAsia"/>
              </w:rPr>
              <w:t>；</w:t>
            </w:r>
          </w:p>
          <w:p w:rsidR="002F5BA6" w:rsidRDefault="002F5BA6" w:rsidP="002F5BA6">
            <w:pPr>
              <w:spacing w:line="360" w:lineRule="auto"/>
              <w:ind w:firstLineChars="0" w:firstLine="0"/>
              <w:jc w:val="center"/>
            </w:pPr>
            <w:r>
              <w:rPr>
                <w:rFonts w:hint="eastAsia"/>
              </w:rPr>
              <w:t>R = T/t</w:t>
            </w:r>
          </w:p>
          <w:p w:rsidR="00164550" w:rsidRDefault="00164550" w:rsidP="00164550">
            <w:pPr>
              <w:spacing w:line="360" w:lineRule="auto"/>
              <w:ind w:firstLine="480"/>
            </w:pPr>
            <w:r>
              <w:rPr>
                <w:rFonts w:hint="eastAsia"/>
              </w:rPr>
              <w:t>R</w:t>
            </w:r>
            <w:r>
              <w:rPr>
                <w:rFonts w:hint="eastAsia"/>
              </w:rPr>
              <w:t>：周转率；</w:t>
            </w:r>
          </w:p>
          <w:p w:rsidR="00164550" w:rsidRDefault="00164550" w:rsidP="00164550">
            <w:pPr>
              <w:spacing w:line="360" w:lineRule="auto"/>
              <w:ind w:firstLine="480"/>
            </w:pPr>
            <w:r>
              <w:rPr>
                <w:rFonts w:hint="eastAsia"/>
              </w:rPr>
              <w:t>T</w:t>
            </w:r>
            <w:r w:rsidR="00AA7B0E">
              <w:rPr>
                <w:rFonts w:hint="eastAsia"/>
              </w:rPr>
              <w:t>：旅游区开放时间，按每天</w:t>
            </w:r>
            <w:proofErr w:type="gramStart"/>
            <w:r w:rsidR="00AA7B0E">
              <w:rPr>
                <w:rFonts w:hint="eastAsia"/>
              </w:rPr>
              <w:t>游</w:t>
            </w:r>
            <w:r w:rsidR="00BA608C">
              <w:rPr>
                <w:rFonts w:hint="eastAsia"/>
              </w:rPr>
              <w:t>觅最</w:t>
            </w:r>
            <w:proofErr w:type="gramEnd"/>
            <w:r w:rsidR="00BA608C">
              <w:rPr>
                <w:rFonts w:hint="eastAsia"/>
              </w:rPr>
              <w:t>舒适合理时间段（</w:t>
            </w:r>
            <w:r w:rsidR="003B0A60">
              <w:rPr>
                <w:rFonts w:hint="eastAsia"/>
              </w:rPr>
              <w:t>7</w:t>
            </w:r>
            <w:r w:rsidR="00BA608C">
              <w:rPr>
                <w:rFonts w:hint="eastAsia"/>
              </w:rPr>
              <w:t>:00-</w:t>
            </w:r>
            <w:r w:rsidR="003B0A60">
              <w:rPr>
                <w:rFonts w:hint="eastAsia"/>
              </w:rPr>
              <w:t>19</w:t>
            </w:r>
            <w:r w:rsidR="00BA608C">
              <w:rPr>
                <w:rFonts w:hint="eastAsia"/>
              </w:rPr>
              <w:t>:00</w:t>
            </w:r>
            <w:r w:rsidR="00BA608C">
              <w:rPr>
                <w:rFonts w:hint="eastAsia"/>
              </w:rPr>
              <w:t>）计，为</w:t>
            </w:r>
            <w:r w:rsidR="00AA7B0E">
              <w:rPr>
                <w:rFonts w:hint="eastAsia"/>
              </w:rPr>
              <w:t>1</w:t>
            </w:r>
            <w:r w:rsidR="003B0A60">
              <w:rPr>
                <w:rFonts w:hint="eastAsia"/>
              </w:rPr>
              <w:t>2</w:t>
            </w:r>
            <w:r w:rsidR="00AA7B0E">
              <w:rPr>
                <w:rFonts w:hint="eastAsia"/>
              </w:rPr>
              <w:t xml:space="preserve"> </w:t>
            </w:r>
            <w:r>
              <w:rPr>
                <w:rFonts w:hint="eastAsia"/>
              </w:rPr>
              <w:t>h</w:t>
            </w:r>
            <w:r>
              <w:rPr>
                <w:rFonts w:hint="eastAsia"/>
              </w:rPr>
              <w:t>；</w:t>
            </w:r>
          </w:p>
          <w:p w:rsidR="00164550" w:rsidRDefault="00164550" w:rsidP="00164550">
            <w:pPr>
              <w:spacing w:line="360" w:lineRule="auto"/>
              <w:ind w:firstLine="480"/>
            </w:pPr>
            <w:r>
              <w:rPr>
                <w:rFonts w:hint="eastAsia"/>
              </w:rPr>
              <w:t>t</w:t>
            </w:r>
            <w:r>
              <w:rPr>
                <w:rFonts w:hint="eastAsia"/>
              </w:rPr>
              <w:t>：景点游客停留时间，</w:t>
            </w:r>
            <w:proofErr w:type="gramStart"/>
            <w:r w:rsidR="00AA7B0E">
              <w:rPr>
                <w:rFonts w:hint="eastAsia"/>
              </w:rPr>
              <w:t>按</w:t>
            </w:r>
            <w:r w:rsidR="00BA608C">
              <w:rPr>
                <w:rFonts w:hint="eastAsia"/>
              </w:rPr>
              <w:t>游客</w:t>
            </w:r>
            <w:proofErr w:type="gramEnd"/>
            <w:r w:rsidR="00BA608C">
              <w:rPr>
                <w:rFonts w:hint="eastAsia"/>
              </w:rPr>
              <w:t>最舒适游览时间</w:t>
            </w:r>
            <w:r w:rsidR="003B0A60">
              <w:rPr>
                <w:rFonts w:hint="eastAsia"/>
              </w:rPr>
              <w:t>6</w:t>
            </w:r>
            <w:r>
              <w:rPr>
                <w:rFonts w:hint="eastAsia"/>
              </w:rPr>
              <w:t>h</w:t>
            </w:r>
            <w:r w:rsidR="00BA608C">
              <w:rPr>
                <w:rFonts w:hint="eastAsia"/>
              </w:rPr>
              <w:t>计</w:t>
            </w:r>
            <w:r>
              <w:rPr>
                <w:rFonts w:hint="eastAsia"/>
              </w:rPr>
              <w:t>；</w:t>
            </w:r>
          </w:p>
          <w:p w:rsidR="002F5BA6" w:rsidRDefault="002F5BA6" w:rsidP="002F5BA6">
            <w:pPr>
              <w:spacing w:line="360" w:lineRule="auto"/>
              <w:ind w:firstLineChars="0" w:firstLine="0"/>
              <w:jc w:val="center"/>
            </w:pPr>
            <w:r>
              <w:rPr>
                <w:rFonts w:hint="eastAsia"/>
              </w:rPr>
              <w:t>C1=d*C</w:t>
            </w:r>
          </w:p>
          <w:p w:rsidR="00164550" w:rsidRDefault="00164550" w:rsidP="00164550">
            <w:pPr>
              <w:spacing w:line="360" w:lineRule="auto"/>
              <w:ind w:firstLine="480"/>
            </w:pPr>
            <w:r>
              <w:rPr>
                <w:rFonts w:hint="eastAsia"/>
              </w:rPr>
              <w:t>C1</w:t>
            </w:r>
            <w:r>
              <w:rPr>
                <w:rFonts w:hint="eastAsia"/>
              </w:rPr>
              <w:t>：年环境容量，单位为</w:t>
            </w:r>
            <w:proofErr w:type="gramStart"/>
            <w:r>
              <w:rPr>
                <w:rFonts w:hint="eastAsia"/>
              </w:rPr>
              <w:t>万人次</w:t>
            </w:r>
            <w:proofErr w:type="gramEnd"/>
            <w:r>
              <w:rPr>
                <w:rFonts w:hint="eastAsia"/>
              </w:rPr>
              <w:t>；</w:t>
            </w:r>
          </w:p>
          <w:p w:rsidR="00164550" w:rsidRPr="00164550" w:rsidRDefault="00164550" w:rsidP="00164550">
            <w:pPr>
              <w:spacing w:line="360" w:lineRule="auto"/>
              <w:ind w:firstLine="480"/>
            </w:pPr>
            <w:r>
              <w:rPr>
                <w:rFonts w:hint="eastAsia"/>
              </w:rPr>
              <w:t>d</w:t>
            </w:r>
            <w:r>
              <w:rPr>
                <w:rFonts w:hint="eastAsia"/>
              </w:rPr>
              <w:t>：旅游区全年可游览时间</w:t>
            </w:r>
            <w:r w:rsidR="00BA608C">
              <w:rPr>
                <w:rFonts w:hint="eastAsia"/>
              </w:rPr>
              <w:t>，从舒适指数</w:t>
            </w:r>
            <w:r w:rsidR="00BA608C">
              <w:rPr>
                <w:rFonts w:hint="eastAsia"/>
              </w:rPr>
              <w:t>THI</w:t>
            </w:r>
            <w:r w:rsidR="00BA608C">
              <w:rPr>
                <w:rFonts w:hint="eastAsia"/>
              </w:rPr>
              <w:t>来看，河南每年有</w:t>
            </w:r>
            <w:r w:rsidR="00BA608C">
              <w:rPr>
                <w:rFonts w:hint="eastAsia"/>
              </w:rPr>
              <w:t>210</w:t>
            </w:r>
            <w:r w:rsidR="00BA608C">
              <w:rPr>
                <w:rFonts w:hint="eastAsia"/>
              </w:rPr>
              <w:t>天适合开展旅游的时间</w:t>
            </w:r>
            <w:r>
              <w:rPr>
                <w:rFonts w:hint="eastAsia"/>
              </w:rPr>
              <w:t>。</w:t>
            </w:r>
          </w:p>
          <w:p w:rsidR="002F5BA6" w:rsidRDefault="002F5BA6" w:rsidP="00303775">
            <w:pPr>
              <w:spacing w:line="360" w:lineRule="auto"/>
              <w:ind w:firstLine="480"/>
            </w:pPr>
            <w:r>
              <w:rPr>
                <w:rFonts w:hint="eastAsia"/>
              </w:rPr>
              <w:t>根据计算，本项目周转率为</w:t>
            </w:r>
            <w:r w:rsidR="003B0A60">
              <w:rPr>
                <w:rFonts w:hint="eastAsia"/>
              </w:rPr>
              <w:t>2</w:t>
            </w:r>
            <w:r>
              <w:rPr>
                <w:rFonts w:hint="eastAsia"/>
              </w:rPr>
              <w:t>，日环境容量</w:t>
            </w:r>
            <w:r>
              <w:rPr>
                <w:rFonts w:hint="eastAsia"/>
              </w:rPr>
              <w:t>1</w:t>
            </w:r>
            <w:r w:rsidR="003B0A60">
              <w:rPr>
                <w:rFonts w:hint="eastAsia"/>
              </w:rPr>
              <w:t>.0</w:t>
            </w:r>
            <w:r w:rsidR="003B0A60">
              <w:rPr>
                <w:rFonts w:hint="eastAsia"/>
              </w:rPr>
              <w:t>万</w:t>
            </w:r>
            <w:r>
              <w:rPr>
                <w:rFonts w:hint="eastAsia"/>
              </w:rPr>
              <w:t>人次</w:t>
            </w:r>
            <w:r>
              <w:rPr>
                <w:rFonts w:hint="eastAsia"/>
              </w:rPr>
              <w:t>/</w:t>
            </w:r>
            <w:r>
              <w:rPr>
                <w:rFonts w:hint="eastAsia"/>
              </w:rPr>
              <w:t>天，年环境容量为</w:t>
            </w:r>
            <w:r w:rsidR="003B0A60">
              <w:rPr>
                <w:rFonts w:hint="eastAsia"/>
              </w:rPr>
              <w:t>1</w:t>
            </w:r>
            <w:r>
              <w:rPr>
                <w:rFonts w:hint="eastAsia"/>
              </w:rPr>
              <w:t>（</w:t>
            </w:r>
            <w:proofErr w:type="gramStart"/>
            <w:r w:rsidR="003B0A60">
              <w:rPr>
                <w:rFonts w:hint="eastAsia"/>
              </w:rPr>
              <w:t>万</w:t>
            </w:r>
            <w:r>
              <w:rPr>
                <w:rFonts w:hint="eastAsia"/>
              </w:rPr>
              <w:t>人次</w:t>
            </w:r>
            <w:proofErr w:type="gramEnd"/>
            <w:r>
              <w:rPr>
                <w:rFonts w:hint="eastAsia"/>
              </w:rPr>
              <w:t>/</w:t>
            </w:r>
            <w:r>
              <w:rPr>
                <w:rFonts w:hint="eastAsia"/>
              </w:rPr>
              <w:t>天）×</w:t>
            </w:r>
            <w:r>
              <w:rPr>
                <w:rFonts w:hint="eastAsia"/>
              </w:rPr>
              <w:t>210</w:t>
            </w:r>
            <w:r>
              <w:rPr>
                <w:rFonts w:hint="eastAsia"/>
              </w:rPr>
              <w:t>（天）＝</w:t>
            </w:r>
            <w:r w:rsidR="003B0A60">
              <w:rPr>
                <w:rFonts w:hint="eastAsia"/>
              </w:rPr>
              <w:t>210</w:t>
            </w:r>
            <w:r>
              <w:rPr>
                <w:rFonts w:hint="eastAsia"/>
              </w:rPr>
              <w:t>万人次；</w:t>
            </w:r>
          </w:p>
          <w:p w:rsidR="003B0A60" w:rsidRDefault="003B0A60" w:rsidP="00303775">
            <w:pPr>
              <w:spacing w:line="360" w:lineRule="auto"/>
              <w:ind w:firstLine="480"/>
            </w:pPr>
            <w:r>
              <w:rPr>
                <w:rFonts w:hint="eastAsia"/>
              </w:rPr>
              <w:t>（</w:t>
            </w:r>
            <w:r>
              <w:rPr>
                <w:rFonts w:hint="eastAsia"/>
              </w:rPr>
              <w:t>2</w:t>
            </w:r>
            <w:r>
              <w:rPr>
                <w:rFonts w:hint="eastAsia"/>
              </w:rPr>
              <w:t>）游客住宿规模</w:t>
            </w:r>
          </w:p>
          <w:p w:rsidR="003B0A60" w:rsidRDefault="003B0A60" w:rsidP="00303775">
            <w:pPr>
              <w:spacing w:line="360" w:lineRule="auto"/>
              <w:ind w:firstLine="480"/>
            </w:pPr>
            <w:r w:rsidRPr="003B0A60">
              <w:rPr>
                <w:rFonts w:hint="eastAsia"/>
              </w:rPr>
              <w:t>其中</w:t>
            </w:r>
            <w:r w:rsidRPr="003B0A60">
              <w:rPr>
                <w:rFonts w:hint="eastAsia"/>
              </w:rPr>
              <w:t>1000 m</w:t>
            </w:r>
            <w:r w:rsidRPr="003B0A60">
              <w:rPr>
                <w:rFonts w:hint="eastAsia"/>
                <w:vertAlign w:val="superscript"/>
              </w:rPr>
              <w:t>2</w:t>
            </w:r>
            <w:r w:rsidRPr="003B0A60">
              <w:rPr>
                <w:rFonts w:hint="eastAsia"/>
              </w:rPr>
              <w:t>特色餐厅预期接待游客量为</w:t>
            </w:r>
            <w:r w:rsidRPr="003B0A60">
              <w:rPr>
                <w:rFonts w:hint="eastAsia"/>
              </w:rPr>
              <w:t>300</w:t>
            </w:r>
            <w:r w:rsidRPr="003B0A60">
              <w:rPr>
                <w:rFonts w:hint="eastAsia"/>
              </w:rPr>
              <w:t>人，</w:t>
            </w:r>
            <w:r w:rsidRPr="003B0A60">
              <w:rPr>
                <w:rFonts w:hint="eastAsia"/>
              </w:rPr>
              <w:t>1500 m</w:t>
            </w:r>
            <w:r w:rsidRPr="003B0A60">
              <w:rPr>
                <w:rFonts w:hint="eastAsia"/>
                <w:vertAlign w:val="superscript"/>
              </w:rPr>
              <w:t>2</w:t>
            </w:r>
            <w:r>
              <w:rPr>
                <w:rFonts w:hint="eastAsia"/>
              </w:rPr>
              <w:t>民宿</w:t>
            </w:r>
            <w:r w:rsidRPr="003B0A60">
              <w:rPr>
                <w:rFonts w:hint="eastAsia"/>
              </w:rPr>
              <w:t>预期日最大接待游客量为</w:t>
            </w:r>
            <w:r w:rsidRPr="003B0A60">
              <w:rPr>
                <w:rFonts w:hint="eastAsia"/>
              </w:rPr>
              <w:t>120-150</w:t>
            </w:r>
            <w:r w:rsidRPr="003B0A60">
              <w:rPr>
                <w:rFonts w:hint="eastAsia"/>
              </w:rPr>
              <w:t>人，</w:t>
            </w:r>
            <w:r w:rsidRPr="003B0A60">
              <w:rPr>
                <w:rFonts w:hint="eastAsia"/>
              </w:rPr>
              <w:t>200 m</w:t>
            </w:r>
            <w:r w:rsidRPr="003B0A60">
              <w:rPr>
                <w:rFonts w:hint="eastAsia"/>
                <w:vertAlign w:val="superscript"/>
              </w:rPr>
              <w:t>2</w:t>
            </w:r>
            <w:r w:rsidRPr="003B0A60">
              <w:rPr>
                <w:rFonts w:hint="eastAsia"/>
              </w:rPr>
              <w:t>帐篷式木屋预期接待游客</w:t>
            </w:r>
            <w:r w:rsidRPr="003B0A60">
              <w:rPr>
                <w:rFonts w:hint="eastAsia"/>
              </w:rPr>
              <w:t>40-60</w:t>
            </w:r>
            <w:r w:rsidRPr="003B0A60">
              <w:rPr>
                <w:rFonts w:hint="eastAsia"/>
              </w:rPr>
              <w:t>人，合计日接待住宿旅客</w:t>
            </w:r>
            <w:r w:rsidRPr="003B0A60">
              <w:rPr>
                <w:rFonts w:hint="eastAsia"/>
              </w:rPr>
              <w:t>200-300</w:t>
            </w:r>
            <w:r w:rsidRPr="003B0A60">
              <w:rPr>
                <w:rFonts w:hint="eastAsia"/>
              </w:rPr>
              <w:t>人，满足一个中型团队游客会议规模需要。</w:t>
            </w:r>
          </w:p>
          <w:p w:rsidR="003B0A60" w:rsidRDefault="003B0A60" w:rsidP="00303775">
            <w:pPr>
              <w:spacing w:line="360" w:lineRule="auto"/>
              <w:ind w:firstLine="480"/>
            </w:pPr>
            <w:r>
              <w:rPr>
                <w:rFonts w:hint="eastAsia"/>
              </w:rPr>
              <w:t>（</w:t>
            </w:r>
            <w:r>
              <w:rPr>
                <w:rFonts w:hint="eastAsia"/>
              </w:rPr>
              <w:t>3</w:t>
            </w:r>
            <w:r>
              <w:rPr>
                <w:rFonts w:hint="eastAsia"/>
              </w:rPr>
              <w:t>）</w:t>
            </w:r>
            <w:r w:rsidRPr="003B0A60">
              <w:rPr>
                <w:rFonts w:hint="eastAsia"/>
              </w:rPr>
              <w:t>全年和季节游客量分析</w:t>
            </w:r>
          </w:p>
          <w:p w:rsidR="003B0A60" w:rsidRPr="003B0A60" w:rsidRDefault="003B0A60" w:rsidP="00303775">
            <w:pPr>
              <w:spacing w:line="360" w:lineRule="auto"/>
              <w:ind w:firstLine="480"/>
            </w:pPr>
            <w:r w:rsidRPr="003B0A60">
              <w:rPr>
                <w:rFonts w:hint="eastAsia"/>
              </w:rPr>
              <w:lastRenderedPageBreak/>
              <w:t>由于本规划设计的旅游产品的主要项目针对城市中、青年上班族和学生为主体的游客，住宿季节性较强，周期明显，根据当地旅游景区游客量的一般规律，预计经营成熟期在清明，“五一”“十一”“中秋”“重阳”等节日假期，周边城市为主体的游客可以接过</w:t>
            </w:r>
            <w:r w:rsidRPr="003B0A60">
              <w:rPr>
                <w:rFonts w:hint="eastAsia"/>
              </w:rPr>
              <w:t>8000-9000</w:t>
            </w:r>
            <w:r w:rsidRPr="003B0A60">
              <w:rPr>
                <w:rFonts w:hint="eastAsia"/>
              </w:rPr>
              <w:t>人</w:t>
            </w:r>
            <w:r w:rsidRPr="003B0A60">
              <w:rPr>
                <w:rFonts w:hint="eastAsia"/>
              </w:rPr>
              <w:t>/</w:t>
            </w:r>
            <w:r w:rsidRPr="003B0A60">
              <w:rPr>
                <w:rFonts w:hint="eastAsia"/>
              </w:rPr>
              <w:t>日的饱和值</w:t>
            </w:r>
            <w:r w:rsidRPr="003B0A60">
              <w:rPr>
                <w:rFonts w:hint="eastAsia"/>
              </w:rPr>
              <w:t xml:space="preserve"> </w:t>
            </w:r>
            <w:r w:rsidRPr="003B0A60">
              <w:rPr>
                <w:rFonts w:hint="eastAsia"/>
              </w:rPr>
              <w:t>，共计约</w:t>
            </w:r>
            <w:r w:rsidRPr="003B0A60">
              <w:rPr>
                <w:rFonts w:hint="eastAsia"/>
              </w:rPr>
              <w:t>12</w:t>
            </w:r>
            <w:r w:rsidRPr="003B0A60">
              <w:rPr>
                <w:rFonts w:hint="eastAsia"/>
              </w:rPr>
              <w:t>万人，平日周末，可以达到</w:t>
            </w:r>
            <w:r w:rsidRPr="003B0A60">
              <w:rPr>
                <w:rFonts w:hint="eastAsia"/>
              </w:rPr>
              <w:t>600-800</w:t>
            </w:r>
            <w:r w:rsidRPr="003B0A60">
              <w:rPr>
                <w:rFonts w:hint="eastAsia"/>
              </w:rPr>
              <w:t>人</w:t>
            </w:r>
            <w:r w:rsidRPr="003B0A60">
              <w:rPr>
                <w:rFonts w:hint="eastAsia"/>
              </w:rPr>
              <w:t>/</w:t>
            </w:r>
            <w:r w:rsidRPr="003B0A60">
              <w:rPr>
                <w:rFonts w:hint="eastAsia"/>
              </w:rPr>
              <w:t>日，共计约</w:t>
            </w:r>
            <w:r w:rsidRPr="003B0A60">
              <w:rPr>
                <w:rFonts w:hint="eastAsia"/>
              </w:rPr>
              <w:t>7</w:t>
            </w:r>
            <w:r w:rsidRPr="003B0A60">
              <w:rPr>
                <w:rFonts w:hint="eastAsia"/>
              </w:rPr>
              <w:t>万人，非节假日</w:t>
            </w:r>
            <w:r w:rsidRPr="003B0A60">
              <w:rPr>
                <w:rFonts w:hint="eastAsia"/>
              </w:rPr>
              <w:t>200-300</w:t>
            </w:r>
            <w:r w:rsidRPr="003B0A60">
              <w:rPr>
                <w:rFonts w:hint="eastAsia"/>
              </w:rPr>
              <w:t>人</w:t>
            </w:r>
            <w:r w:rsidRPr="003B0A60">
              <w:rPr>
                <w:rFonts w:hint="eastAsia"/>
              </w:rPr>
              <w:t>/</w:t>
            </w:r>
            <w:r w:rsidRPr="003B0A60">
              <w:rPr>
                <w:rFonts w:hint="eastAsia"/>
              </w:rPr>
              <w:t>日，共计约</w:t>
            </w:r>
            <w:r w:rsidRPr="003B0A60">
              <w:rPr>
                <w:rFonts w:hint="eastAsia"/>
              </w:rPr>
              <w:t>5</w:t>
            </w:r>
            <w:r w:rsidRPr="003B0A60">
              <w:rPr>
                <w:rFonts w:hint="eastAsia"/>
              </w:rPr>
              <w:t>万人。</w:t>
            </w:r>
          </w:p>
          <w:p w:rsidR="003B0A60" w:rsidRDefault="003B0A60" w:rsidP="003B0A60">
            <w:pPr>
              <w:spacing w:line="360" w:lineRule="auto"/>
              <w:ind w:firstLine="480"/>
            </w:pPr>
            <w:r>
              <w:rPr>
                <w:rFonts w:hint="eastAsia"/>
              </w:rPr>
              <w:t>按照最低值三项综合计算：</w:t>
            </w:r>
          </w:p>
          <w:p w:rsidR="003B0A60" w:rsidRDefault="003B0A60" w:rsidP="003B0A60">
            <w:pPr>
              <w:spacing w:line="360" w:lineRule="auto"/>
              <w:ind w:firstLine="480"/>
            </w:pPr>
            <w:r>
              <w:rPr>
                <w:rFonts w:hint="eastAsia"/>
              </w:rPr>
              <w:t>8000</w:t>
            </w:r>
            <w:r>
              <w:rPr>
                <w:rFonts w:hint="eastAsia"/>
              </w:rPr>
              <w:t>人</w:t>
            </w:r>
            <w:r>
              <w:rPr>
                <w:rFonts w:hint="eastAsia"/>
              </w:rPr>
              <w:t>/</w:t>
            </w:r>
            <w:r>
              <w:rPr>
                <w:rFonts w:hint="eastAsia"/>
              </w:rPr>
              <w:t>日×</w:t>
            </w:r>
            <w:r>
              <w:rPr>
                <w:rFonts w:hint="eastAsia"/>
              </w:rPr>
              <w:t>15</w:t>
            </w:r>
            <w:r>
              <w:rPr>
                <w:rFonts w:hint="eastAsia"/>
              </w:rPr>
              <w:t>日</w:t>
            </w:r>
            <w:r>
              <w:rPr>
                <w:rFonts w:hint="eastAsia"/>
              </w:rPr>
              <w:t>+600</w:t>
            </w:r>
            <w:r>
              <w:rPr>
                <w:rFonts w:hint="eastAsia"/>
              </w:rPr>
              <w:t>人</w:t>
            </w:r>
            <w:r>
              <w:rPr>
                <w:rFonts w:hint="eastAsia"/>
              </w:rPr>
              <w:t>/</w:t>
            </w:r>
            <w:r>
              <w:rPr>
                <w:rFonts w:hint="eastAsia"/>
              </w:rPr>
              <w:t>日×</w:t>
            </w:r>
            <w:r>
              <w:rPr>
                <w:rFonts w:hint="eastAsia"/>
              </w:rPr>
              <w:t>100</w:t>
            </w:r>
            <w:r>
              <w:rPr>
                <w:rFonts w:hint="eastAsia"/>
              </w:rPr>
              <w:t>÷</w:t>
            </w:r>
            <w:r>
              <w:rPr>
                <w:rFonts w:hint="eastAsia"/>
              </w:rPr>
              <w:t>200</w:t>
            </w:r>
            <w:r>
              <w:rPr>
                <w:rFonts w:hint="eastAsia"/>
              </w:rPr>
              <w:t>人</w:t>
            </w:r>
            <w:r>
              <w:rPr>
                <w:rFonts w:hint="eastAsia"/>
              </w:rPr>
              <w:t>/</w:t>
            </w:r>
            <w:r>
              <w:rPr>
                <w:rFonts w:hint="eastAsia"/>
              </w:rPr>
              <w:t>日×</w:t>
            </w:r>
            <w:r>
              <w:rPr>
                <w:rFonts w:hint="eastAsia"/>
              </w:rPr>
              <w:t>200=22</w:t>
            </w:r>
            <w:r>
              <w:rPr>
                <w:rFonts w:hint="eastAsia"/>
              </w:rPr>
              <w:t>万人。</w:t>
            </w:r>
          </w:p>
          <w:p w:rsidR="00841783" w:rsidRDefault="00841783" w:rsidP="00841783">
            <w:pPr>
              <w:spacing w:line="360" w:lineRule="auto"/>
              <w:ind w:firstLine="480"/>
              <w:rPr>
                <w:rFonts w:ascii="黑体" w:eastAsia="黑体" w:hAnsi="黑体"/>
                <w:u w:val="single"/>
              </w:rPr>
            </w:pPr>
            <w:r>
              <w:rPr>
                <w:rFonts w:ascii="黑体" w:eastAsia="黑体" w:hAnsi="黑体" w:hint="eastAsia"/>
              </w:rPr>
              <w:t>4</w:t>
            </w:r>
            <w:r>
              <w:rPr>
                <w:rFonts w:ascii="黑体" w:eastAsia="黑体" w:hAnsi="黑体"/>
              </w:rPr>
              <w:t>、</w:t>
            </w:r>
            <w:r>
              <w:rPr>
                <w:rFonts w:ascii="黑体" w:eastAsia="黑体" w:hAnsi="黑体" w:hint="eastAsia"/>
              </w:rPr>
              <w:t>功能区划与布置</w:t>
            </w:r>
          </w:p>
          <w:p w:rsidR="00841783" w:rsidRDefault="00841783" w:rsidP="00841783">
            <w:pPr>
              <w:widowControl/>
              <w:spacing w:line="360" w:lineRule="auto"/>
              <w:ind w:firstLine="480"/>
              <w:jc w:val="left"/>
              <w:outlineLvl w:val="3"/>
            </w:pPr>
            <w:r>
              <w:rPr>
                <w:rFonts w:hint="eastAsia"/>
              </w:rPr>
              <w:t>项目功能区划为：</w:t>
            </w:r>
          </w:p>
          <w:p w:rsidR="00841783" w:rsidRDefault="00841783" w:rsidP="00841783">
            <w:pPr>
              <w:widowControl/>
              <w:spacing w:line="360" w:lineRule="auto"/>
              <w:ind w:firstLine="480"/>
              <w:jc w:val="left"/>
              <w:outlineLvl w:val="3"/>
            </w:pPr>
            <w:r>
              <w:rPr>
                <w:rFonts w:hint="eastAsia"/>
              </w:rPr>
              <w:t>（</w:t>
            </w:r>
            <w:r>
              <w:rPr>
                <w:rFonts w:hint="eastAsia"/>
              </w:rPr>
              <w:t>1</w:t>
            </w:r>
            <w:r>
              <w:rPr>
                <w:rFonts w:hint="eastAsia"/>
              </w:rPr>
              <w:t>）旅游缓冲区：自磨镰场村南龙天沟路口，经</w:t>
            </w:r>
            <w:proofErr w:type="gramStart"/>
            <w:r>
              <w:rPr>
                <w:rFonts w:hint="eastAsia"/>
              </w:rPr>
              <w:t>磨镰场至景区</w:t>
            </w:r>
            <w:proofErr w:type="gramEnd"/>
            <w:r>
              <w:rPr>
                <w:rFonts w:hint="eastAsia"/>
              </w:rPr>
              <w:t>门口溪流。设置指示牌、磨镰场村、</w:t>
            </w:r>
            <w:proofErr w:type="gramStart"/>
            <w:r>
              <w:rPr>
                <w:rFonts w:hint="eastAsia"/>
              </w:rPr>
              <w:t>导景门</w:t>
            </w:r>
            <w:proofErr w:type="gramEnd"/>
            <w:r>
              <w:rPr>
                <w:rFonts w:hint="eastAsia"/>
              </w:rPr>
              <w:t>等景观。</w:t>
            </w:r>
          </w:p>
          <w:p w:rsidR="00841783" w:rsidRDefault="00841783" w:rsidP="00841783">
            <w:pPr>
              <w:widowControl/>
              <w:spacing w:line="360" w:lineRule="auto"/>
              <w:ind w:firstLine="480"/>
              <w:jc w:val="left"/>
              <w:outlineLvl w:val="3"/>
            </w:pPr>
            <w:r>
              <w:rPr>
                <w:rFonts w:hint="eastAsia"/>
              </w:rPr>
              <w:t>（</w:t>
            </w:r>
            <w:r>
              <w:rPr>
                <w:rFonts w:hint="eastAsia"/>
              </w:rPr>
              <w:t>2</w:t>
            </w:r>
            <w:r>
              <w:rPr>
                <w:rFonts w:hint="eastAsia"/>
              </w:rPr>
              <w:t>）接待服务区：包括景区大门外，人工湖北侧台地至北坡底。包括正门、服务中心、饮马池、湖山餐厅、桃花林等景观。</w:t>
            </w:r>
          </w:p>
          <w:p w:rsidR="00841783" w:rsidRPr="00841783" w:rsidRDefault="00841783" w:rsidP="00841783">
            <w:pPr>
              <w:widowControl/>
              <w:spacing w:line="360" w:lineRule="auto"/>
              <w:ind w:firstLine="480"/>
              <w:jc w:val="left"/>
              <w:outlineLvl w:val="3"/>
            </w:pPr>
            <w:r>
              <w:rPr>
                <w:rFonts w:hint="eastAsia"/>
              </w:rPr>
              <w:t>（</w:t>
            </w:r>
            <w:r>
              <w:rPr>
                <w:rFonts w:hint="eastAsia"/>
              </w:rPr>
              <w:t>3</w:t>
            </w:r>
            <w:r>
              <w:rPr>
                <w:rFonts w:hint="eastAsia"/>
              </w:rPr>
              <w:t>）养生度假区：包括</w:t>
            </w:r>
            <w:r>
              <w:rPr>
                <w:rFonts w:hint="eastAsia"/>
              </w:rPr>
              <w:t>1</w:t>
            </w:r>
            <w:r>
              <w:rPr>
                <w:rFonts w:hint="eastAsia"/>
              </w:rPr>
              <w:t>号山谷（幽兰谷）内，有荷花池、院落民宿、帐篷式木屋等景观。</w:t>
            </w:r>
          </w:p>
          <w:p w:rsidR="00841783" w:rsidRPr="00841783" w:rsidRDefault="00841783" w:rsidP="00841783">
            <w:pPr>
              <w:widowControl/>
              <w:spacing w:line="360" w:lineRule="auto"/>
              <w:ind w:firstLine="480"/>
              <w:jc w:val="left"/>
              <w:outlineLvl w:val="3"/>
            </w:pPr>
            <w:r>
              <w:rPr>
                <w:rFonts w:hint="eastAsia"/>
              </w:rPr>
              <w:t>（</w:t>
            </w:r>
            <w:r>
              <w:rPr>
                <w:rFonts w:hint="eastAsia"/>
              </w:rPr>
              <w:t>4</w:t>
            </w:r>
            <w:r>
              <w:rPr>
                <w:rFonts w:hint="eastAsia"/>
              </w:rPr>
              <w:t>）中药文化体验区：包括人工湖西山坡下的药王庙，</w:t>
            </w:r>
            <w:r>
              <w:rPr>
                <w:rFonts w:hint="eastAsia"/>
              </w:rPr>
              <w:t>2</w:t>
            </w:r>
            <w:r>
              <w:rPr>
                <w:rFonts w:hint="eastAsia"/>
              </w:rPr>
              <w:t>号（金银谷）山谷至封顶。主要有药王庙、沿途药</w:t>
            </w:r>
            <w:proofErr w:type="gramStart"/>
            <w:r>
              <w:rPr>
                <w:rFonts w:hint="eastAsia"/>
              </w:rPr>
              <w:t>圃</w:t>
            </w:r>
            <w:proofErr w:type="gramEnd"/>
            <w:r>
              <w:rPr>
                <w:rFonts w:hint="eastAsia"/>
              </w:rPr>
              <w:t>、鸟语林、五峰亭等景观。</w:t>
            </w:r>
          </w:p>
          <w:p w:rsidR="00841783" w:rsidRPr="00841783" w:rsidRDefault="00841783" w:rsidP="00841783">
            <w:pPr>
              <w:widowControl/>
              <w:spacing w:line="360" w:lineRule="auto"/>
              <w:ind w:firstLine="480"/>
              <w:jc w:val="left"/>
              <w:outlineLvl w:val="3"/>
            </w:pPr>
            <w:r>
              <w:rPr>
                <w:rFonts w:hint="eastAsia"/>
              </w:rPr>
              <w:t>（</w:t>
            </w:r>
            <w:r>
              <w:rPr>
                <w:rFonts w:hint="eastAsia"/>
              </w:rPr>
              <w:t>5</w:t>
            </w:r>
            <w:r>
              <w:rPr>
                <w:rFonts w:hint="eastAsia"/>
              </w:rPr>
              <w:t>）生态休闲娱乐区：包括药王庙西北的</w:t>
            </w:r>
            <w:r>
              <w:rPr>
                <w:rFonts w:hint="eastAsia"/>
              </w:rPr>
              <w:t>3</w:t>
            </w:r>
            <w:r>
              <w:rPr>
                <w:rFonts w:hint="eastAsia"/>
              </w:rPr>
              <w:t>号（百合谷）、</w:t>
            </w:r>
            <w:r>
              <w:rPr>
                <w:rFonts w:hint="eastAsia"/>
              </w:rPr>
              <w:t>4</w:t>
            </w:r>
            <w:r>
              <w:rPr>
                <w:rFonts w:hint="eastAsia"/>
              </w:rPr>
              <w:t>号山谷（杜鹃谷、跑马岭北坡、西部山脊）。主要有跑马岭寨、豹子洞、天石八卦阵、观景台、空心石、杜鹃花坡、野葡萄林等景观。</w:t>
            </w:r>
          </w:p>
          <w:p w:rsidR="00841783" w:rsidRPr="00841783" w:rsidRDefault="00841783" w:rsidP="00841783">
            <w:pPr>
              <w:widowControl/>
              <w:spacing w:line="360" w:lineRule="auto"/>
              <w:ind w:firstLine="480"/>
              <w:jc w:val="left"/>
              <w:outlineLvl w:val="3"/>
            </w:pPr>
            <w:r>
              <w:rPr>
                <w:rFonts w:hint="eastAsia"/>
              </w:rPr>
              <w:t>规划功能分区见附图。</w:t>
            </w:r>
          </w:p>
          <w:p w:rsidR="00841783" w:rsidRDefault="00841783" w:rsidP="00841783">
            <w:pPr>
              <w:spacing w:line="360" w:lineRule="auto"/>
              <w:ind w:firstLine="480"/>
              <w:rPr>
                <w:rFonts w:ascii="黑体" w:eastAsia="黑体" w:hAnsi="黑体"/>
                <w:u w:val="single"/>
              </w:rPr>
            </w:pPr>
            <w:r>
              <w:rPr>
                <w:rFonts w:ascii="黑体" w:eastAsia="黑体" w:hAnsi="黑体" w:hint="eastAsia"/>
              </w:rPr>
              <w:t>5</w:t>
            </w:r>
            <w:r>
              <w:rPr>
                <w:rFonts w:ascii="黑体" w:eastAsia="黑体" w:hAnsi="黑体"/>
              </w:rPr>
              <w:t>、</w:t>
            </w:r>
            <w:r>
              <w:rPr>
                <w:rFonts w:ascii="黑体" w:eastAsia="黑体" w:hAnsi="黑体" w:hint="eastAsia"/>
              </w:rPr>
              <w:t>重点项目设计</w:t>
            </w:r>
          </w:p>
          <w:p w:rsidR="00841783" w:rsidRDefault="00841783" w:rsidP="003B0A60">
            <w:pPr>
              <w:spacing w:line="360" w:lineRule="auto"/>
              <w:ind w:firstLine="480"/>
            </w:pPr>
            <w:r>
              <w:rPr>
                <w:rFonts w:hint="eastAsia"/>
              </w:rPr>
              <w:t>5.1</w:t>
            </w:r>
            <w:r>
              <w:rPr>
                <w:rFonts w:hint="eastAsia"/>
              </w:rPr>
              <w:t>道路系统</w:t>
            </w:r>
          </w:p>
          <w:p w:rsidR="00841783" w:rsidRDefault="00841783" w:rsidP="003B0A60">
            <w:pPr>
              <w:spacing w:line="360" w:lineRule="auto"/>
              <w:ind w:firstLine="480"/>
            </w:pPr>
            <w:r>
              <w:rPr>
                <w:rFonts w:hint="eastAsia"/>
              </w:rPr>
              <w:t>主要包括规划区内外车行道、景区内步游道、登山石级道、停车场、湖泊沿岸景观栈道等</w:t>
            </w:r>
            <w:r w:rsidR="00F33A8B">
              <w:rPr>
                <w:rFonts w:hint="eastAsia"/>
              </w:rPr>
              <w:t>，规划区交通图见附图</w:t>
            </w:r>
            <w:r>
              <w:rPr>
                <w:rFonts w:hint="eastAsia"/>
              </w:rPr>
              <w:t>。</w:t>
            </w:r>
          </w:p>
          <w:p w:rsidR="00841783" w:rsidRDefault="00841783" w:rsidP="003B0A60">
            <w:pPr>
              <w:spacing w:line="360" w:lineRule="auto"/>
              <w:ind w:firstLine="480"/>
            </w:pPr>
            <w:r>
              <w:rPr>
                <w:rFonts w:hint="eastAsia"/>
              </w:rPr>
              <w:t>（</w:t>
            </w:r>
            <w:r>
              <w:rPr>
                <w:rFonts w:hint="eastAsia"/>
              </w:rPr>
              <w:t>1</w:t>
            </w:r>
            <w:r>
              <w:rPr>
                <w:rFonts w:hint="eastAsia"/>
              </w:rPr>
              <w:t>）车行道</w:t>
            </w:r>
          </w:p>
          <w:p w:rsidR="00841783" w:rsidRDefault="00841783" w:rsidP="003B0A60">
            <w:pPr>
              <w:spacing w:line="360" w:lineRule="auto"/>
              <w:ind w:firstLine="480"/>
            </w:pPr>
            <w:r>
              <w:rPr>
                <w:rFonts w:hint="eastAsia"/>
              </w:rPr>
              <w:t>①缓冲区车行道：</w:t>
            </w:r>
            <w:proofErr w:type="gramStart"/>
            <w:r>
              <w:rPr>
                <w:rFonts w:hint="eastAsia"/>
              </w:rPr>
              <w:t>自龙天沟</w:t>
            </w:r>
            <w:proofErr w:type="gramEnd"/>
            <w:r>
              <w:rPr>
                <w:rFonts w:hint="eastAsia"/>
              </w:rPr>
              <w:t>公路路口向北过桥，经磨镰场村南向西至景区大门口，长度约</w:t>
            </w:r>
            <w:r>
              <w:rPr>
                <w:rFonts w:hint="eastAsia"/>
              </w:rPr>
              <w:t>1.5km</w:t>
            </w:r>
            <w:r>
              <w:rPr>
                <w:rFonts w:hint="eastAsia"/>
              </w:rPr>
              <w:t>，包括</w:t>
            </w:r>
            <w:r>
              <w:rPr>
                <w:rFonts w:hint="eastAsia"/>
              </w:rPr>
              <w:t>3</w:t>
            </w:r>
            <w:r>
              <w:rPr>
                <w:rFonts w:hint="eastAsia"/>
              </w:rPr>
              <w:t>座桥梁。</w:t>
            </w:r>
            <w:r w:rsidR="007452E1">
              <w:rPr>
                <w:rFonts w:hint="eastAsia"/>
              </w:rPr>
              <w:t>双车道柏油路面，宽</w:t>
            </w:r>
            <w:r w:rsidR="007452E1">
              <w:rPr>
                <w:rFonts w:hint="eastAsia"/>
              </w:rPr>
              <w:t>6m</w:t>
            </w:r>
            <w:r w:rsidR="007452E1">
              <w:rPr>
                <w:rFonts w:hint="eastAsia"/>
              </w:rPr>
              <w:t>（两侧各</w:t>
            </w:r>
            <w:r w:rsidR="007452E1">
              <w:rPr>
                <w:rFonts w:hint="eastAsia"/>
              </w:rPr>
              <w:t>0.5m</w:t>
            </w:r>
            <w:r w:rsidR="007452E1">
              <w:rPr>
                <w:rFonts w:hint="eastAsia"/>
              </w:rPr>
              <w:t>步道，中间</w:t>
            </w:r>
            <w:r w:rsidR="007452E1">
              <w:rPr>
                <w:rFonts w:hint="eastAsia"/>
              </w:rPr>
              <w:lastRenderedPageBreak/>
              <w:t>5m</w:t>
            </w:r>
            <w:r w:rsidR="007452E1">
              <w:rPr>
                <w:rFonts w:hint="eastAsia"/>
              </w:rPr>
              <w:t>为车行道）。</w:t>
            </w:r>
          </w:p>
          <w:p w:rsidR="00841783" w:rsidRDefault="007452E1" w:rsidP="003B0A60">
            <w:pPr>
              <w:spacing w:line="360" w:lineRule="auto"/>
              <w:ind w:firstLine="480"/>
            </w:pPr>
            <w:r>
              <w:rPr>
                <w:rFonts w:hint="eastAsia"/>
              </w:rPr>
              <w:t>②景区内车行道：自大门北侧沿北山坡脚与台地交界向西，再转南，入</w:t>
            </w:r>
            <w:r>
              <w:rPr>
                <w:rFonts w:hint="eastAsia"/>
              </w:rPr>
              <w:t>3</w:t>
            </w:r>
            <w:r>
              <w:rPr>
                <w:rFonts w:hint="eastAsia"/>
              </w:rPr>
              <w:t>号谷（百合谷），沿溪流北侧</w:t>
            </w:r>
            <w:r>
              <w:rPr>
                <w:rFonts w:hint="eastAsia"/>
              </w:rPr>
              <w:t>350m</w:t>
            </w:r>
            <w:r>
              <w:rPr>
                <w:rFonts w:hint="eastAsia"/>
              </w:rPr>
              <w:t>，经涧池坝，入</w:t>
            </w:r>
            <w:r>
              <w:rPr>
                <w:rFonts w:hint="eastAsia"/>
              </w:rPr>
              <w:t>4</w:t>
            </w:r>
            <w:r>
              <w:rPr>
                <w:rFonts w:hint="eastAsia"/>
              </w:rPr>
              <w:t>号山谷口（杜鹃谷），延伸</w:t>
            </w:r>
            <w:r>
              <w:rPr>
                <w:rFonts w:hint="eastAsia"/>
              </w:rPr>
              <w:t>300m</w:t>
            </w:r>
            <w:r>
              <w:rPr>
                <w:rFonts w:hint="eastAsia"/>
              </w:rPr>
              <w:t>，向上修盘山道到达山顶，总长度</w:t>
            </w:r>
            <w:r>
              <w:rPr>
                <w:rFonts w:hint="eastAsia"/>
              </w:rPr>
              <w:t>2.2km</w:t>
            </w:r>
            <w:r>
              <w:rPr>
                <w:rFonts w:hint="eastAsia"/>
              </w:rPr>
              <w:t>，包括</w:t>
            </w:r>
            <w:r>
              <w:rPr>
                <w:rFonts w:hint="eastAsia"/>
              </w:rPr>
              <w:t>4</w:t>
            </w:r>
            <w:r>
              <w:rPr>
                <w:rFonts w:hint="eastAsia"/>
              </w:rPr>
              <w:t>号谷口堤坝</w:t>
            </w:r>
            <w:r>
              <w:rPr>
                <w:rFonts w:hint="eastAsia"/>
              </w:rPr>
              <w:t>1</w:t>
            </w:r>
            <w:r>
              <w:rPr>
                <w:rFonts w:hint="eastAsia"/>
              </w:rPr>
              <w:t>座。</w:t>
            </w:r>
            <w:r>
              <w:rPr>
                <w:rFonts w:hint="eastAsia"/>
              </w:rPr>
              <w:t>4m</w:t>
            </w:r>
            <w:r>
              <w:rPr>
                <w:rFonts w:hint="eastAsia"/>
              </w:rPr>
              <w:t>宽单向车道，中间设错车站点。</w:t>
            </w:r>
          </w:p>
          <w:p w:rsidR="007452E1" w:rsidRDefault="007452E1" w:rsidP="003B0A60">
            <w:pPr>
              <w:spacing w:line="360" w:lineRule="auto"/>
              <w:ind w:firstLine="480"/>
            </w:pPr>
            <w:r>
              <w:rPr>
                <w:rFonts w:hint="eastAsia"/>
              </w:rPr>
              <w:t>（</w:t>
            </w:r>
            <w:r>
              <w:rPr>
                <w:rFonts w:hint="eastAsia"/>
              </w:rPr>
              <w:t>2</w:t>
            </w:r>
            <w:r>
              <w:rPr>
                <w:rFonts w:hint="eastAsia"/>
              </w:rPr>
              <w:t>）人行道</w:t>
            </w:r>
          </w:p>
          <w:p w:rsidR="007452E1" w:rsidRDefault="007452E1" w:rsidP="003B0A60">
            <w:pPr>
              <w:spacing w:line="360" w:lineRule="auto"/>
              <w:ind w:firstLine="480"/>
            </w:pPr>
            <w:r>
              <w:rPr>
                <w:rFonts w:hint="eastAsia"/>
              </w:rPr>
              <w:t>①景区入口至药王庙的服务观光休憩带，沿湖观光道设计宽度</w:t>
            </w:r>
            <w:r>
              <w:rPr>
                <w:rFonts w:hint="eastAsia"/>
              </w:rPr>
              <w:t>4m</w:t>
            </w:r>
            <w:r>
              <w:rPr>
                <w:rFonts w:hint="eastAsia"/>
              </w:rPr>
              <w:t>，道旁以垂柳为主，间杂海棠、玉兰等乔木景观树种。</w:t>
            </w:r>
          </w:p>
          <w:p w:rsidR="007452E1" w:rsidRPr="007452E1" w:rsidRDefault="007452E1" w:rsidP="003B0A60">
            <w:pPr>
              <w:spacing w:line="360" w:lineRule="auto"/>
              <w:ind w:firstLine="480"/>
            </w:pPr>
            <w:r>
              <w:rPr>
                <w:rFonts w:hint="eastAsia"/>
              </w:rPr>
              <w:t>②</w:t>
            </w:r>
            <w:r>
              <w:rPr>
                <w:rFonts w:hint="eastAsia"/>
              </w:rPr>
              <w:t>1</w:t>
            </w:r>
            <w:r>
              <w:rPr>
                <w:rFonts w:hint="eastAsia"/>
              </w:rPr>
              <w:t>号山谷（幽兰谷）内的</w:t>
            </w:r>
            <w:proofErr w:type="gramStart"/>
            <w:r>
              <w:rPr>
                <w:rFonts w:hint="eastAsia"/>
              </w:rPr>
              <w:t>环泊塘</w:t>
            </w:r>
            <w:proofErr w:type="gramEnd"/>
            <w:r>
              <w:rPr>
                <w:rFonts w:hint="eastAsia"/>
              </w:rPr>
              <w:t>观光游憩道，设计宽度</w:t>
            </w:r>
            <w:r>
              <w:rPr>
                <w:rFonts w:hint="eastAsia"/>
              </w:rPr>
              <w:t>1.5m</w:t>
            </w:r>
            <w:r>
              <w:rPr>
                <w:rFonts w:hint="eastAsia"/>
              </w:rPr>
              <w:t>，在入口搭水泥制或铁制拱形架，两旁栽猕猴桃形成林荫，两侧种兰花。</w:t>
            </w:r>
          </w:p>
          <w:p w:rsidR="007452E1" w:rsidRDefault="007452E1" w:rsidP="003B0A60">
            <w:pPr>
              <w:spacing w:line="360" w:lineRule="auto"/>
              <w:ind w:firstLine="480"/>
            </w:pPr>
            <w:r>
              <w:rPr>
                <w:rFonts w:hint="eastAsia"/>
              </w:rPr>
              <w:t>③</w:t>
            </w:r>
            <w:r>
              <w:rPr>
                <w:rFonts w:hint="eastAsia"/>
              </w:rPr>
              <w:t>2</w:t>
            </w:r>
            <w:r>
              <w:rPr>
                <w:rFonts w:hint="eastAsia"/>
              </w:rPr>
              <w:t>号山谷（金银谷）通往山顶的登山步道。谷口由水泥、铁丝、木架等设置柱状覆顶架，两旁栽金银花，登山道设计宽度</w:t>
            </w:r>
            <w:r>
              <w:rPr>
                <w:rFonts w:hint="eastAsia"/>
              </w:rPr>
              <w:t>1.5m</w:t>
            </w:r>
            <w:r>
              <w:rPr>
                <w:rFonts w:hint="eastAsia"/>
              </w:rPr>
              <w:t>，陡峭地段修筑石阶，坡度</w:t>
            </w:r>
            <w:r>
              <w:rPr>
                <w:rFonts w:hint="eastAsia"/>
              </w:rPr>
              <w:t>35</w:t>
            </w:r>
            <w:r>
              <w:rPr>
                <w:rFonts w:hint="eastAsia"/>
              </w:rPr>
              <w:t>°以下路段为石子路。</w:t>
            </w:r>
          </w:p>
          <w:p w:rsidR="007452E1" w:rsidRPr="007452E1" w:rsidRDefault="007452E1" w:rsidP="003B0A60">
            <w:pPr>
              <w:spacing w:line="360" w:lineRule="auto"/>
              <w:ind w:firstLine="480"/>
            </w:pPr>
            <w:r>
              <w:rPr>
                <w:rFonts w:hint="eastAsia"/>
              </w:rPr>
              <w:t>④</w:t>
            </w:r>
            <w:r w:rsidR="00F33A8B">
              <w:rPr>
                <w:rFonts w:hint="eastAsia"/>
              </w:rPr>
              <w:t>自</w:t>
            </w:r>
            <w:proofErr w:type="gramStart"/>
            <w:r w:rsidR="00F33A8B">
              <w:rPr>
                <w:rFonts w:hint="eastAsia"/>
              </w:rPr>
              <w:t>药王庙经</w:t>
            </w:r>
            <w:r w:rsidR="00F33A8B">
              <w:rPr>
                <w:rFonts w:hint="eastAsia"/>
              </w:rPr>
              <w:t>3</w:t>
            </w:r>
            <w:r w:rsidR="00F33A8B">
              <w:rPr>
                <w:rFonts w:hint="eastAsia"/>
              </w:rPr>
              <w:t>号</w:t>
            </w:r>
            <w:proofErr w:type="gramEnd"/>
            <w:r w:rsidR="00F33A8B">
              <w:rPr>
                <w:rFonts w:hint="eastAsia"/>
              </w:rPr>
              <w:t>山谷至空心石的沿溪绿道，谷口种植连片百合，道路设计宽度</w:t>
            </w:r>
            <w:r w:rsidR="00F33A8B">
              <w:rPr>
                <w:rFonts w:hint="eastAsia"/>
              </w:rPr>
              <w:t>1.2-1.5m</w:t>
            </w:r>
            <w:r w:rsidR="00F33A8B">
              <w:rPr>
                <w:rFonts w:hint="eastAsia"/>
              </w:rPr>
              <w:t>，修筑石板道，沿途在溪涧修筑景观桥</w:t>
            </w:r>
            <w:r w:rsidR="00F33A8B">
              <w:rPr>
                <w:rFonts w:hint="eastAsia"/>
              </w:rPr>
              <w:t>1</w:t>
            </w:r>
            <w:r w:rsidR="00F33A8B">
              <w:rPr>
                <w:rFonts w:hint="eastAsia"/>
              </w:rPr>
              <w:t>座，沟通对面车行道。</w:t>
            </w:r>
          </w:p>
          <w:p w:rsidR="00F33A8B" w:rsidRDefault="00F33A8B" w:rsidP="003B0A60">
            <w:pPr>
              <w:spacing w:line="360" w:lineRule="auto"/>
              <w:ind w:firstLine="480"/>
            </w:pPr>
            <w:r>
              <w:rPr>
                <w:rFonts w:hint="eastAsia"/>
              </w:rPr>
              <w:t>⑤北坡登山石阶道，包括三段：</w:t>
            </w:r>
          </w:p>
          <w:p w:rsidR="00F33A8B" w:rsidRDefault="00F33A8B" w:rsidP="003B0A60">
            <w:pPr>
              <w:spacing w:line="360" w:lineRule="auto"/>
              <w:ind w:firstLine="480"/>
            </w:pPr>
            <w:r>
              <w:rPr>
                <w:rFonts w:hint="eastAsia"/>
              </w:rPr>
              <w:t>1</w:t>
            </w:r>
            <w:r>
              <w:rPr>
                <w:rFonts w:hint="eastAsia"/>
              </w:rPr>
              <w:t>、自</w:t>
            </w:r>
            <w:r>
              <w:rPr>
                <w:rFonts w:hint="eastAsia"/>
              </w:rPr>
              <w:t>1</w:t>
            </w:r>
            <w:r>
              <w:rPr>
                <w:rFonts w:hint="eastAsia"/>
              </w:rPr>
              <w:t>号山谷登北坡，至跑马岭主峰的石阶道。</w:t>
            </w:r>
          </w:p>
          <w:p w:rsidR="00F33A8B" w:rsidRDefault="00F33A8B" w:rsidP="003B0A60">
            <w:pPr>
              <w:spacing w:line="360" w:lineRule="auto"/>
              <w:ind w:firstLine="480"/>
            </w:pPr>
            <w:r>
              <w:rPr>
                <w:rFonts w:hint="eastAsia"/>
              </w:rPr>
              <w:t>2</w:t>
            </w:r>
            <w:r>
              <w:rPr>
                <w:rFonts w:hint="eastAsia"/>
              </w:rPr>
              <w:t>、从空心</w:t>
            </w:r>
            <w:proofErr w:type="gramStart"/>
            <w:r>
              <w:rPr>
                <w:rFonts w:hint="eastAsia"/>
              </w:rPr>
              <w:t>石经天</w:t>
            </w:r>
            <w:proofErr w:type="gramEnd"/>
            <w:r>
              <w:rPr>
                <w:rFonts w:hint="eastAsia"/>
              </w:rPr>
              <w:t>石八卦阵仙家</w:t>
            </w:r>
            <w:proofErr w:type="gramStart"/>
            <w:r>
              <w:rPr>
                <w:rFonts w:hint="eastAsia"/>
              </w:rPr>
              <w:t>洞登北</w:t>
            </w:r>
            <w:proofErr w:type="gramEnd"/>
            <w:r>
              <w:rPr>
                <w:rFonts w:hint="eastAsia"/>
              </w:rPr>
              <w:t>山顶的石阶道。</w:t>
            </w:r>
          </w:p>
          <w:p w:rsidR="007452E1" w:rsidRDefault="00F33A8B" w:rsidP="003B0A60">
            <w:pPr>
              <w:spacing w:line="360" w:lineRule="auto"/>
              <w:ind w:firstLine="480"/>
            </w:pPr>
            <w:r>
              <w:rPr>
                <w:rFonts w:hint="eastAsia"/>
              </w:rPr>
              <w:t>3</w:t>
            </w:r>
            <w:r>
              <w:rPr>
                <w:rFonts w:hint="eastAsia"/>
              </w:rPr>
              <w:t>、从</w:t>
            </w:r>
            <w:r>
              <w:rPr>
                <w:rFonts w:hint="eastAsia"/>
              </w:rPr>
              <w:t>3</w:t>
            </w:r>
            <w:r>
              <w:rPr>
                <w:rFonts w:hint="eastAsia"/>
              </w:rPr>
              <w:t>号谷与</w:t>
            </w:r>
            <w:r>
              <w:rPr>
                <w:rFonts w:hint="eastAsia"/>
              </w:rPr>
              <w:t>4</w:t>
            </w:r>
            <w:r>
              <w:rPr>
                <w:rFonts w:hint="eastAsia"/>
              </w:rPr>
              <w:t>号谷交叉点西侧，经豹子洞、野葡萄园到山顶的登山石阶道。</w:t>
            </w:r>
          </w:p>
          <w:p w:rsidR="007452E1" w:rsidRPr="007452E1" w:rsidRDefault="00F33A8B" w:rsidP="003B0A60">
            <w:pPr>
              <w:spacing w:line="360" w:lineRule="auto"/>
              <w:ind w:firstLine="480"/>
            </w:pPr>
            <w:r>
              <w:rPr>
                <w:rFonts w:hint="eastAsia"/>
              </w:rPr>
              <w:t>三段石阶道设计宽度</w:t>
            </w:r>
            <w:r>
              <w:rPr>
                <w:rFonts w:hint="eastAsia"/>
              </w:rPr>
              <w:t>1-1.2m</w:t>
            </w:r>
            <w:r>
              <w:rPr>
                <w:rFonts w:hint="eastAsia"/>
              </w:rPr>
              <w:t>，北坡均修筑石阶，险峻地段架设护栏，修筑阶段绕行大块山石，非不得已不能破坏。</w:t>
            </w:r>
          </w:p>
          <w:p w:rsidR="00841783" w:rsidRDefault="00F33A8B" w:rsidP="003B0A60">
            <w:pPr>
              <w:spacing w:line="360" w:lineRule="auto"/>
              <w:ind w:firstLine="480"/>
            </w:pPr>
            <w:r>
              <w:rPr>
                <w:rFonts w:hint="eastAsia"/>
              </w:rPr>
              <w:t>（</w:t>
            </w:r>
            <w:r>
              <w:rPr>
                <w:rFonts w:hint="eastAsia"/>
              </w:rPr>
              <w:t>3</w:t>
            </w:r>
            <w:r>
              <w:rPr>
                <w:rFonts w:hint="eastAsia"/>
              </w:rPr>
              <w:t>）停车场</w:t>
            </w:r>
          </w:p>
          <w:p w:rsidR="00F33A8B" w:rsidRDefault="00F33A8B" w:rsidP="003B0A60">
            <w:pPr>
              <w:spacing w:line="360" w:lineRule="auto"/>
              <w:ind w:firstLine="480"/>
            </w:pPr>
            <w:r>
              <w:rPr>
                <w:rFonts w:hint="eastAsia"/>
              </w:rPr>
              <w:t>①入口停车场：位于景区入口南侧，面积</w:t>
            </w:r>
            <w:r>
              <w:rPr>
                <w:rFonts w:hint="eastAsia"/>
              </w:rPr>
              <w:t>1000m</w:t>
            </w:r>
            <w:r w:rsidRPr="00F33A8B">
              <w:rPr>
                <w:rFonts w:hint="eastAsia"/>
                <w:vertAlign w:val="superscript"/>
              </w:rPr>
              <w:t>2</w:t>
            </w:r>
            <w:r>
              <w:rPr>
                <w:rFonts w:hint="eastAsia"/>
              </w:rPr>
              <w:t>，场地用植草砖铺地，周边辅以杨、柳遮阴，车位分为大巴、中巴、轿车三类，北侧门口另设电瓶车停车场供游览使用。</w:t>
            </w:r>
          </w:p>
          <w:p w:rsidR="00F33A8B" w:rsidRPr="00F33A8B" w:rsidRDefault="00F33A8B" w:rsidP="003B0A60">
            <w:pPr>
              <w:spacing w:line="360" w:lineRule="auto"/>
              <w:ind w:firstLine="480"/>
            </w:pPr>
            <w:r>
              <w:rPr>
                <w:rFonts w:hint="eastAsia"/>
              </w:rPr>
              <w:t>②山顶停车场：盘山车道入口，跑马岭主峰下，沿路两侧设置，面积</w:t>
            </w:r>
            <w:r>
              <w:rPr>
                <w:rFonts w:hint="eastAsia"/>
              </w:rPr>
              <w:t>200-300m</w:t>
            </w:r>
            <w:r w:rsidRPr="00F33A8B">
              <w:rPr>
                <w:rFonts w:hint="eastAsia"/>
                <w:vertAlign w:val="superscript"/>
              </w:rPr>
              <w:t>2</w:t>
            </w:r>
            <w:r>
              <w:rPr>
                <w:rFonts w:hint="eastAsia"/>
              </w:rPr>
              <w:t>，供上山小型轿车和电瓶车共同使用。</w:t>
            </w:r>
          </w:p>
          <w:p w:rsidR="00F33A8B" w:rsidRDefault="00C81884" w:rsidP="003B0A60">
            <w:pPr>
              <w:spacing w:line="360" w:lineRule="auto"/>
              <w:ind w:firstLine="480"/>
            </w:pPr>
            <w:r>
              <w:rPr>
                <w:rFonts w:hint="eastAsia"/>
              </w:rPr>
              <w:t>5.2</w:t>
            </w:r>
            <w:r>
              <w:rPr>
                <w:rFonts w:hint="eastAsia"/>
              </w:rPr>
              <w:t>生态系统设计</w:t>
            </w:r>
          </w:p>
          <w:p w:rsidR="00C81884" w:rsidRDefault="00C81884" w:rsidP="003B0A60">
            <w:pPr>
              <w:spacing w:line="360" w:lineRule="auto"/>
              <w:ind w:firstLine="480"/>
            </w:pPr>
            <w:r>
              <w:rPr>
                <w:rFonts w:hint="eastAsia"/>
              </w:rPr>
              <w:lastRenderedPageBreak/>
              <w:t>主要包括花卉山坡、中药材园圃、景观林、车行道绿化、野葡萄园等。</w:t>
            </w:r>
          </w:p>
          <w:p w:rsidR="00F33A8B" w:rsidRPr="00C81884" w:rsidRDefault="00C81884" w:rsidP="003B0A60">
            <w:pPr>
              <w:spacing w:line="360" w:lineRule="auto"/>
              <w:ind w:firstLine="480"/>
            </w:pPr>
            <w:r>
              <w:rPr>
                <w:rFonts w:hint="eastAsia"/>
              </w:rPr>
              <w:t>（</w:t>
            </w:r>
            <w:r>
              <w:rPr>
                <w:rFonts w:hint="eastAsia"/>
              </w:rPr>
              <w:t>1</w:t>
            </w:r>
            <w:r>
              <w:rPr>
                <w:rFonts w:hint="eastAsia"/>
              </w:rPr>
              <w:t>）缓冲区磨镰村前后道路以现有乔木为主，另行栽种杏树、梨树、银杏、香樟、玉兰等景观植物。</w:t>
            </w:r>
          </w:p>
          <w:p w:rsidR="00F33A8B" w:rsidRDefault="00C81884" w:rsidP="003B0A60">
            <w:pPr>
              <w:spacing w:line="360" w:lineRule="auto"/>
              <w:ind w:firstLine="480"/>
            </w:pPr>
            <w:r>
              <w:rPr>
                <w:rFonts w:hint="eastAsia"/>
              </w:rPr>
              <w:t>（</w:t>
            </w:r>
            <w:r>
              <w:rPr>
                <w:rFonts w:hint="eastAsia"/>
              </w:rPr>
              <w:t>2</w:t>
            </w:r>
            <w:r>
              <w:rPr>
                <w:rFonts w:hint="eastAsia"/>
              </w:rPr>
              <w:t>）景区入口至药王庙，以垂柳为主，间杂海棠、玉兰等乔木景观树种。</w:t>
            </w:r>
          </w:p>
          <w:p w:rsidR="00F33A8B" w:rsidRDefault="00C81884" w:rsidP="003B0A60">
            <w:pPr>
              <w:spacing w:line="360" w:lineRule="auto"/>
              <w:ind w:firstLine="480"/>
            </w:pPr>
            <w:r>
              <w:rPr>
                <w:rFonts w:hint="eastAsia"/>
              </w:rPr>
              <w:t>（</w:t>
            </w:r>
            <w:r>
              <w:rPr>
                <w:rFonts w:hint="eastAsia"/>
              </w:rPr>
              <w:t>3</w:t>
            </w:r>
            <w:r>
              <w:rPr>
                <w:rFonts w:hint="eastAsia"/>
              </w:rPr>
              <w:t>）</w:t>
            </w:r>
            <w:r>
              <w:rPr>
                <w:rFonts w:hint="eastAsia"/>
              </w:rPr>
              <w:t>1</w:t>
            </w:r>
            <w:r>
              <w:rPr>
                <w:rFonts w:hint="eastAsia"/>
              </w:rPr>
              <w:t>号谷内水体景观在现有</w:t>
            </w:r>
            <w:proofErr w:type="gramStart"/>
            <w:r>
              <w:rPr>
                <w:rFonts w:hint="eastAsia"/>
              </w:rPr>
              <w:t>泊塘基础</w:t>
            </w:r>
            <w:proofErr w:type="gramEnd"/>
            <w:r>
              <w:rPr>
                <w:rFonts w:hint="eastAsia"/>
              </w:rPr>
              <w:t>上开挖，塘内种植荷花，不仅美化环境，还能净化水体，有利于周边林带的养护。</w:t>
            </w:r>
          </w:p>
          <w:p w:rsidR="00F33A8B" w:rsidRDefault="00C81884" w:rsidP="003B0A60">
            <w:pPr>
              <w:spacing w:line="360" w:lineRule="auto"/>
              <w:ind w:firstLine="480"/>
            </w:pPr>
            <w:r>
              <w:rPr>
                <w:rFonts w:hint="eastAsia"/>
              </w:rPr>
              <w:t>（</w:t>
            </w:r>
            <w:r>
              <w:rPr>
                <w:rFonts w:hint="eastAsia"/>
              </w:rPr>
              <w:t>4</w:t>
            </w:r>
            <w:r>
              <w:rPr>
                <w:rFonts w:hint="eastAsia"/>
              </w:rPr>
              <w:t>）</w:t>
            </w:r>
            <w:r>
              <w:rPr>
                <w:rFonts w:hint="eastAsia"/>
              </w:rPr>
              <w:t>2</w:t>
            </w:r>
            <w:r>
              <w:rPr>
                <w:rFonts w:hint="eastAsia"/>
              </w:rPr>
              <w:t>号山谷以金银花为主，丛植、凤尾竹、蔷薇、榆叶梅点缀。</w:t>
            </w:r>
          </w:p>
          <w:p w:rsidR="00F33A8B" w:rsidRPr="00C81884" w:rsidRDefault="00C81884" w:rsidP="003B0A60">
            <w:pPr>
              <w:spacing w:line="360" w:lineRule="auto"/>
              <w:ind w:firstLine="480"/>
            </w:pPr>
            <w:r>
              <w:rPr>
                <w:rFonts w:hint="eastAsia"/>
              </w:rPr>
              <w:t>（</w:t>
            </w:r>
            <w:r>
              <w:rPr>
                <w:rFonts w:hint="eastAsia"/>
              </w:rPr>
              <w:t>5</w:t>
            </w:r>
            <w:r>
              <w:rPr>
                <w:rFonts w:hint="eastAsia"/>
              </w:rPr>
              <w:t>）</w:t>
            </w:r>
            <w:r>
              <w:rPr>
                <w:rFonts w:hint="eastAsia"/>
              </w:rPr>
              <w:t>3</w:t>
            </w:r>
            <w:r>
              <w:rPr>
                <w:rFonts w:hint="eastAsia"/>
              </w:rPr>
              <w:t>号山谷沿途植被良好，</w:t>
            </w:r>
            <w:proofErr w:type="gramStart"/>
            <w:r>
              <w:rPr>
                <w:rFonts w:hint="eastAsia"/>
              </w:rPr>
              <w:t>不</w:t>
            </w:r>
            <w:proofErr w:type="gramEnd"/>
            <w:r>
              <w:rPr>
                <w:rFonts w:hint="eastAsia"/>
              </w:rPr>
              <w:t>专门栽植行道树，两侧以竹子、夹竹桃、月季等灌木、草本彩色花卉点缀。</w:t>
            </w:r>
          </w:p>
          <w:p w:rsidR="00F33A8B" w:rsidRDefault="00C81884" w:rsidP="003B0A60">
            <w:pPr>
              <w:spacing w:line="360" w:lineRule="auto"/>
              <w:ind w:firstLine="480"/>
            </w:pPr>
            <w:r>
              <w:rPr>
                <w:rFonts w:hint="eastAsia"/>
              </w:rPr>
              <w:t>（</w:t>
            </w:r>
            <w:r>
              <w:rPr>
                <w:rFonts w:hint="eastAsia"/>
              </w:rPr>
              <w:t>6</w:t>
            </w:r>
            <w:r>
              <w:rPr>
                <w:rFonts w:hint="eastAsia"/>
              </w:rPr>
              <w:t>）</w:t>
            </w:r>
            <w:r>
              <w:rPr>
                <w:rFonts w:hint="eastAsia"/>
              </w:rPr>
              <w:t>4</w:t>
            </w:r>
            <w:r>
              <w:rPr>
                <w:rFonts w:hint="eastAsia"/>
              </w:rPr>
              <w:t>号山谷盘山路两侧山坡在原有植被基础上大量种植杜鹃，间植红橡树、马尾松、桧柏等耐旱乔木。</w:t>
            </w:r>
          </w:p>
          <w:p w:rsidR="00F33A8B" w:rsidRDefault="00C81884" w:rsidP="003B0A60">
            <w:pPr>
              <w:spacing w:line="360" w:lineRule="auto"/>
              <w:ind w:firstLine="480"/>
            </w:pPr>
            <w:r>
              <w:rPr>
                <w:rFonts w:hint="eastAsia"/>
              </w:rPr>
              <w:t>（</w:t>
            </w:r>
            <w:r>
              <w:rPr>
                <w:rFonts w:hint="eastAsia"/>
              </w:rPr>
              <w:t>7</w:t>
            </w:r>
            <w:r>
              <w:rPr>
                <w:rFonts w:hint="eastAsia"/>
              </w:rPr>
              <w:t>）跑马岭东、南栽植黄栌、枫树、</w:t>
            </w:r>
            <w:r w:rsidR="00941D12">
              <w:rPr>
                <w:rFonts w:hint="eastAsia"/>
              </w:rPr>
              <w:t>、红橡树等搞大乔木植物。保护现有艾蒿、夏枯草等草本植物。</w:t>
            </w:r>
          </w:p>
          <w:p w:rsidR="00841783" w:rsidRDefault="00941D12" w:rsidP="003B0A60">
            <w:pPr>
              <w:spacing w:line="360" w:lineRule="auto"/>
              <w:ind w:firstLine="480"/>
            </w:pPr>
            <w:r>
              <w:rPr>
                <w:rFonts w:hint="eastAsia"/>
              </w:rPr>
              <w:t>（</w:t>
            </w:r>
            <w:r>
              <w:rPr>
                <w:rFonts w:hint="eastAsia"/>
              </w:rPr>
              <w:t>8</w:t>
            </w:r>
            <w:r>
              <w:rPr>
                <w:rFonts w:hint="eastAsia"/>
              </w:rPr>
              <w:t>）北坡石阶道不栽植行道树，以现有植被为基础，夹杂栽植樟子松、马尾松、柿子树、皂荚等向阳、耐旱乔木。</w:t>
            </w:r>
          </w:p>
          <w:p w:rsidR="00841783" w:rsidRDefault="00941D12" w:rsidP="003B0A60">
            <w:pPr>
              <w:spacing w:line="360" w:lineRule="auto"/>
              <w:ind w:firstLine="480"/>
            </w:pPr>
            <w:r>
              <w:rPr>
                <w:rFonts w:hint="eastAsia"/>
              </w:rPr>
              <w:t>5.3</w:t>
            </w:r>
            <w:r>
              <w:rPr>
                <w:rFonts w:hint="eastAsia"/>
              </w:rPr>
              <w:t>水体系统设计</w:t>
            </w:r>
          </w:p>
          <w:p w:rsidR="00941D12" w:rsidRDefault="00941D12" w:rsidP="003B0A60">
            <w:pPr>
              <w:spacing w:line="360" w:lineRule="auto"/>
              <w:ind w:firstLine="480"/>
            </w:pPr>
            <w:r>
              <w:rPr>
                <w:rFonts w:hint="eastAsia"/>
              </w:rPr>
              <w:t>主要包括：小型泊塘、湿地、绿茵湖、瀑布、水井等。</w:t>
            </w:r>
          </w:p>
          <w:p w:rsidR="00841783" w:rsidRDefault="00941D12" w:rsidP="003B0A60">
            <w:pPr>
              <w:spacing w:line="360" w:lineRule="auto"/>
              <w:ind w:firstLine="480"/>
            </w:pPr>
            <w:r>
              <w:rPr>
                <w:rFonts w:hint="eastAsia"/>
              </w:rPr>
              <w:t>（</w:t>
            </w:r>
            <w:r>
              <w:rPr>
                <w:rFonts w:hint="eastAsia"/>
              </w:rPr>
              <w:t>1</w:t>
            </w:r>
            <w:r>
              <w:rPr>
                <w:rFonts w:hint="eastAsia"/>
              </w:rPr>
              <w:t>）饮马池</w:t>
            </w:r>
          </w:p>
          <w:p w:rsidR="00941D12" w:rsidRPr="00941D12" w:rsidRDefault="00941D12" w:rsidP="003B0A60">
            <w:pPr>
              <w:spacing w:line="360" w:lineRule="auto"/>
              <w:ind w:firstLine="480"/>
            </w:pPr>
            <w:r>
              <w:rPr>
                <w:rFonts w:hint="eastAsia"/>
              </w:rPr>
              <w:t>景区入口南侧人工湖命名为饮马池，人工湖在现有基础上开挖，使水面达到</w:t>
            </w:r>
            <w:r>
              <w:rPr>
                <w:rFonts w:hint="eastAsia"/>
              </w:rPr>
              <w:t>10000m</w:t>
            </w:r>
            <w:r w:rsidRPr="00941D12">
              <w:rPr>
                <w:rFonts w:hint="eastAsia"/>
                <w:vertAlign w:val="superscript"/>
              </w:rPr>
              <w:t>2</w:t>
            </w:r>
            <w:r>
              <w:rPr>
                <w:rFonts w:hint="eastAsia"/>
              </w:rPr>
              <w:t>左右。重新设计坝体，达到旱季储水，雨季漫水坝顶成瀑布景观的效果，坝顶修筑石步道，南侧修筑</w:t>
            </w:r>
            <w:r>
              <w:rPr>
                <w:rFonts w:hint="eastAsia"/>
              </w:rPr>
              <w:t>1.2m</w:t>
            </w:r>
            <w:r>
              <w:rPr>
                <w:rFonts w:hint="eastAsia"/>
              </w:rPr>
              <w:t>宽</w:t>
            </w:r>
            <w:proofErr w:type="gramStart"/>
            <w:r>
              <w:rPr>
                <w:rFonts w:hint="eastAsia"/>
              </w:rPr>
              <w:t>水边木</w:t>
            </w:r>
            <w:proofErr w:type="gramEnd"/>
            <w:r>
              <w:rPr>
                <w:rFonts w:hint="eastAsia"/>
              </w:rPr>
              <w:t>栈道，北侧开挖后形成自然湿地，种植木贼、芦苇、鱼腥草、荷花等湿地植物。</w:t>
            </w:r>
          </w:p>
          <w:p w:rsidR="00941D12" w:rsidRDefault="00941D12" w:rsidP="003B0A60">
            <w:pPr>
              <w:spacing w:line="360" w:lineRule="auto"/>
              <w:ind w:firstLine="480"/>
            </w:pPr>
            <w:r>
              <w:rPr>
                <w:rFonts w:hint="eastAsia"/>
              </w:rPr>
              <w:t>（</w:t>
            </w:r>
            <w:r>
              <w:rPr>
                <w:rFonts w:hint="eastAsia"/>
              </w:rPr>
              <w:t>2</w:t>
            </w:r>
            <w:r>
              <w:rPr>
                <w:rFonts w:hint="eastAsia"/>
              </w:rPr>
              <w:t>）荷花池</w:t>
            </w:r>
          </w:p>
          <w:p w:rsidR="00941D12" w:rsidRDefault="00941D12" w:rsidP="003B0A60">
            <w:pPr>
              <w:spacing w:line="360" w:lineRule="auto"/>
              <w:ind w:firstLine="480"/>
            </w:pPr>
            <w:r>
              <w:rPr>
                <w:rFonts w:hint="eastAsia"/>
              </w:rPr>
              <w:t>1</w:t>
            </w:r>
            <w:r>
              <w:rPr>
                <w:rFonts w:hint="eastAsia"/>
              </w:rPr>
              <w:t>号山谷内水体景观，命名荷花池，在现有</w:t>
            </w:r>
            <w:proofErr w:type="gramStart"/>
            <w:r>
              <w:rPr>
                <w:rFonts w:hint="eastAsia"/>
              </w:rPr>
              <w:t>泊塘基础</w:t>
            </w:r>
            <w:proofErr w:type="gramEnd"/>
            <w:r>
              <w:rPr>
                <w:rFonts w:hint="eastAsia"/>
              </w:rPr>
              <w:t>上开挖，形成由坝体隔开的上下两级水体。塘内种植荷花，不仅净化水体，还能养护周边乔木、绿竹等。</w:t>
            </w:r>
          </w:p>
          <w:p w:rsidR="00941D12" w:rsidRDefault="00941D12" w:rsidP="003B0A60">
            <w:pPr>
              <w:spacing w:line="360" w:lineRule="auto"/>
              <w:ind w:firstLine="480"/>
            </w:pPr>
            <w:r>
              <w:rPr>
                <w:rFonts w:hint="eastAsia"/>
              </w:rPr>
              <w:t>（</w:t>
            </w:r>
            <w:r>
              <w:rPr>
                <w:rFonts w:hint="eastAsia"/>
              </w:rPr>
              <w:t>3</w:t>
            </w:r>
            <w:r>
              <w:rPr>
                <w:rFonts w:hint="eastAsia"/>
              </w:rPr>
              <w:t>）涧池</w:t>
            </w:r>
          </w:p>
          <w:p w:rsidR="00941D12" w:rsidRPr="00941D12" w:rsidRDefault="00941D12" w:rsidP="003B0A60">
            <w:pPr>
              <w:spacing w:line="360" w:lineRule="auto"/>
              <w:ind w:firstLine="480"/>
            </w:pPr>
            <w:r>
              <w:rPr>
                <w:rFonts w:hint="eastAsia"/>
              </w:rPr>
              <w:t>3</w:t>
            </w:r>
            <w:r>
              <w:rPr>
                <w:rFonts w:hint="eastAsia"/>
              </w:rPr>
              <w:t>号谷口，车行道与人行道交汇处拦河坝前的水体，</w:t>
            </w:r>
            <w:r w:rsidR="007A429A">
              <w:rPr>
                <w:rFonts w:hint="eastAsia"/>
              </w:rPr>
              <w:t>河底做防渗处理，同时修筑水闸以防止雨季集水冲垮道路。</w:t>
            </w:r>
          </w:p>
          <w:p w:rsidR="00941D12" w:rsidRDefault="007A429A" w:rsidP="003B0A60">
            <w:pPr>
              <w:spacing w:line="360" w:lineRule="auto"/>
              <w:ind w:firstLine="480"/>
            </w:pPr>
            <w:r>
              <w:rPr>
                <w:rFonts w:hint="eastAsia"/>
              </w:rPr>
              <w:lastRenderedPageBreak/>
              <w:t>（</w:t>
            </w:r>
            <w:r>
              <w:rPr>
                <w:rFonts w:hint="eastAsia"/>
              </w:rPr>
              <w:t>4</w:t>
            </w:r>
            <w:r>
              <w:rPr>
                <w:rFonts w:hint="eastAsia"/>
              </w:rPr>
              <w:t>）绿茵湖</w:t>
            </w:r>
          </w:p>
          <w:p w:rsidR="007A429A" w:rsidRDefault="007A429A" w:rsidP="003B0A60">
            <w:pPr>
              <w:spacing w:line="360" w:lineRule="auto"/>
              <w:ind w:firstLine="480"/>
            </w:pPr>
            <w:r>
              <w:rPr>
                <w:rFonts w:hint="eastAsia"/>
              </w:rPr>
              <w:t>位于</w:t>
            </w:r>
            <w:r>
              <w:rPr>
                <w:rFonts w:hint="eastAsia"/>
              </w:rPr>
              <w:t>3</w:t>
            </w:r>
            <w:r>
              <w:rPr>
                <w:rFonts w:hint="eastAsia"/>
              </w:rPr>
              <w:t>号、</w:t>
            </w:r>
            <w:r>
              <w:rPr>
                <w:rFonts w:hint="eastAsia"/>
              </w:rPr>
              <w:t>4</w:t>
            </w:r>
            <w:r>
              <w:rPr>
                <w:rFonts w:hint="eastAsia"/>
              </w:rPr>
              <w:t>号山谷谷口位置，拟蓄水面积</w:t>
            </w:r>
            <w:r>
              <w:rPr>
                <w:rFonts w:hint="eastAsia"/>
              </w:rPr>
              <w:t>10</w:t>
            </w:r>
            <w:r>
              <w:rPr>
                <w:rFonts w:hint="eastAsia"/>
              </w:rPr>
              <w:t>万平方米，</w:t>
            </w:r>
            <w:proofErr w:type="gramStart"/>
            <w:r>
              <w:rPr>
                <w:rFonts w:hint="eastAsia"/>
              </w:rPr>
              <w:t>绿茵湖</w:t>
            </w:r>
            <w:proofErr w:type="gramEnd"/>
            <w:r>
              <w:rPr>
                <w:rFonts w:hint="eastAsia"/>
              </w:rPr>
              <w:t>建成后可起到积水抗旱、防涝、防洪、改变局部生态小气候的作用。对于山谷中乔木和绿化起到积极重要的支撑作用。</w:t>
            </w:r>
          </w:p>
          <w:p w:rsidR="007A429A" w:rsidRDefault="00552E3B" w:rsidP="007A429A">
            <w:pPr>
              <w:spacing w:line="360" w:lineRule="auto"/>
              <w:ind w:firstLine="480"/>
            </w:pPr>
            <w:r>
              <w:rPr>
                <w:rFonts w:hint="eastAsia"/>
              </w:rPr>
              <w:t>5.4</w:t>
            </w:r>
            <w:r w:rsidR="007A429A">
              <w:rPr>
                <w:rFonts w:hint="eastAsia"/>
              </w:rPr>
              <w:t>建筑景观设计</w:t>
            </w:r>
          </w:p>
          <w:p w:rsidR="007A429A" w:rsidRDefault="007A429A" w:rsidP="003B0A60">
            <w:pPr>
              <w:spacing w:line="360" w:lineRule="auto"/>
              <w:ind w:firstLine="480"/>
            </w:pPr>
            <w:r>
              <w:rPr>
                <w:rFonts w:hint="eastAsia"/>
              </w:rPr>
              <w:t>主要</w:t>
            </w:r>
            <w:proofErr w:type="gramStart"/>
            <w:r>
              <w:rPr>
                <w:rFonts w:hint="eastAsia"/>
              </w:rPr>
              <w:t>包括导景门</w:t>
            </w:r>
            <w:proofErr w:type="gramEnd"/>
            <w:r>
              <w:rPr>
                <w:rFonts w:hint="eastAsia"/>
              </w:rPr>
              <w:t>、景观门、药王庙、马岭寨、民宿、特色餐厅、亭台楼阁等项目。</w:t>
            </w:r>
          </w:p>
          <w:p w:rsidR="007A429A" w:rsidRDefault="007A429A" w:rsidP="003B0A60">
            <w:pPr>
              <w:spacing w:line="360" w:lineRule="auto"/>
              <w:ind w:firstLine="480"/>
            </w:pPr>
            <w:r>
              <w:rPr>
                <w:rFonts w:hint="eastAsia"/>
              </w:rPr>
              <w:t>（</w:t>
            </w:r>
            <w:r>
              <w:rPr>
                <w:rFonts w:hint="eastAsia"/>
              </w:rPr>
              <w:t>1</w:t>
            </w:r>
            <w:r>
              <w:rPr>
                <w:rFonts w:hint="eastAsia"/>
              </w:rPr>
              <w:t>）</w:t>
            </w:r>
            <w:proofErr w:type="gramStart"/>
            <w:r>
              <w:rPr>
                <w:rFonts w:hint="eastAsia"/>
              </w:rPr>
              <w:t>导景门</w:t>
            </w:r>
            <w:proofErr w:type="gramEnd"/>
            <w:r w:rsidR="00670F83">
              <w:rPr>
                <w:rFonts w:hint="eastAsia"/>
              </w:rPr>
              <w:t>与正门设计</w:t>
            </w:r>
          </w:p>
          <w:p w:rsidR="00670F83" w:rsidRDefault="00670F83" w:rsidP="003B0A60">
            <w:pPr>
              <w:spacing w:line="360" w:lineRule="auto"/>
              <w:ind w:firstLine="480"/>
            </w:pPr>
            <w:r>
              <w:rPr>
                <w:rFonts w:hint="eastAsia"/>
              </w:rPr>
              <w:t>①</w:t>
            </w:r>
            <w:proofErr w:type="gramStart"/>
            <w:r>
              <w:rPr>
                <w:rFonts w:hint="eastAsia"/>
              </w:rPr>
              <w:t>导景门</w:t>
            </w:r>
            <w:proofErr w:type="gramEnd"/>
          </w:p>
          <w:p w:rsidR="007A429A" w:rsidRDefault="007A429A" w:rsidP="003B0A60">
            <w:pPr>
              <w:spacing w:line="360" w:lineRule="auto"/>
              <w:ind w:firstLine="480"/>
            </w:pPr>
            <w:r>
              <w:rPr>
                <w:rFonts w:hint="eastAsia"/>
              </w:rPr>
              <w:t>位于磨镰场东南的龙天沟公路，景区车行道七点，设巨石及石刻“跑马岭绿谷公园”以及景区简介及平面图。</w:t>
            </w:r>
          </w:p>
          <w:p w:rsidR="007A429A" w:rsidRDefault="00670F83" w:rsidP="003B0A60">
            <w:pPr>
              <w:spacing w:line="360" w:lineRule="auto"/>
              <w:ind w:firstLine="480"/>
            </w:pPr>
            <w:r>
              <w:rPr>
                <w:rFonts w:hint="eastAsia"/>
              </w:rPr>
              <w:t>②</w:t>
            </w:r>
            <w:r w:rsidR="007A429A">
              <w:rPr>
                <w:rFonts w:hint="eastAsia"/>
              </w:rPr>
              <w:t>入口正门</w:t>
            </w:r>
          </w:p>
          <w:p w:rsidR="007A429A" w:rsidRDefault="007A429A" w:rsidP="003B0A60">
            <w:pPr>
              <w:spacing w:line="360" w:lineRule="auto"/>
              <w:ind w:firstLine="480"/>
            </w:pPr>
            <w:r>
              <w:rPr>
                <w:rFonts w:hint="eastAsia"/>
              </w:rPr>
              <w:t>设计</w:t>
            </w:r>
            <w:proofErr w:type="gramStart"/>
            <w:r>
              <w:rPr>
                <w:rFonts w:hint="eastAsia"/>
              </w:rPr>
              <w:t>汉阙柱大门</w:t>
            </w:r>
            <w:proofErr w:type="gramEnd"/>
            <w:r>
              <w:rPr>
                <w:rFonts w:hint="eastAsia"/>
              </w:rPr>
              <w:t>，用片石包装改造，构成</w:t>
            </w:r>
            <w:r>
              <w:rPr>
                <w:rFonts w:hint="eastAsia"/>
              </w:rPr>
              <w:t>2.5m</w:t>
            </w:r>
            <w:r>
              <w:rPr>
                <w:rFonts w:hint="eastAsia"/>
              </w:rPr>
              <w:t>高三角形屏障。</w:t>
            </w:r>
          </w:p>
          <w:p w:rsidR="007A429A" w:rsidRDefault="007A429A" w:rsidP="003B0A60">
            <w:pPr>
              <w:spacing w:line="360" w:lineRule="auto"/>
              <w:ind w:firstLine="480"/>
            </w:pPr>
            <w:r>
              <w:rPr>
                <w:rFonts w:hint="eastAsia"/>
              </w:rPr>
              <w:t>（</w:t>
            </w:r>
            <w:r w:rsidR="00670F83">
              <w:rPr>
                <w:rFonts w:hint="eastAsia"/>
              </w:rPr>
              <w:t>2</w:t>
            </w:r>
            <w:r>
              <w:rPr>
                <w:rFonts w:hint="eastAsia"/>
              </w:rPr>
              <w:t>）药王庙及周边绿化景观</w:t>
            </w:r>
          </w:p>
          <w:p w:rsidR="007A429A" w:rsidRPr="00670F83" w:rsidRDefault="007A429A" w:rsidP="003B0A60">
            <w:pPr>
              <w:spacing w:line="360" w:lineRule="auto"/>
              <w:ind w:firstLine="480"/>
            </w:pPr>
            <w:r>
              <w:rPr>
                <w:rFonts w:hint="eastAsia"/>
              </w:rPr>
              <w:t>在饮马池西测，金银谷与百合谷分</w:t>
            </w:r>
            <w:proofErr w:type="gramStart"/>
            <w:r>
              <w:rPr>
                <w:rFonts w:hint="eastAsia"/>
              </w:rPr>
              <w:t>叉口</w:t>
            </w:r>
            <w:proofErr w:type="gramEnd"/>
            <w:r>
              <w:rPr>
                <w:rFonts w:hint="eastAsia"/>
              </w:rPr>
              <w:t>，背靠山坡的山脚</w:t>
            </w:r>
            <w:proofErr w:type="gramStart"/>
            <w:r>
              <w:rPr>
                <w:rFonts w:hint="eastAsia"/>
              </w:rPr>
              <w:t>台地上依山</w:t>
            </w:r>
            <w:proofErr w:type="gramEnd"/>
            <w:r>
              <w:rPr>
                <w:rFonts w:hint="eastAsia"/>
              </w:rPr>
              <w:t>建设</w:t>
            </w:r>
            <w:r>
              <w:rPr>
                <w:rFonts w:hint="eastAsia"/>
              </w:rPr>
              <w:t>600m</w:t>
            </w:r>
            <w:r w:rsidRPr="007A429A">
              <w:rPr>
                <w:rFonts w:hint="eastAsia"/>
                <w:vertAlign w:val="superscript"/>
              </w:rPr>
              <w:t>2</w:t>
            </w:r>
            <w:r>
              <w:rPr>
                <w:rFonts w:hint="eastAsia"/>
              </w:rPr>
              <w:t>的药王殿仿古院落一座，包括单栋正殿</w:t>
            </w:r>
            <w:r>
              <w:rPr>
                <w:rFonts w:hint="eastAsia"/>
              </w:rPr>
              <w:t>3</w:t>
            </w:r>
            <w:r>
              <w:rPr>
                <w:rFonts w:hint="eastAsia"/>
              </w:rPr>
              <w:t>间和两侧配殿</w:t>
            </w:r>
            <w:r w:rsidR="00670F83">
              <w:rPr>
                <w:rFonts w:hint="eastAsia"/>
              </w:rPr>
              <w:t>、门楼一座，建筑面积</w:t>
            </w:r>
            <w:r w:rsidR="00670F83">
              <w:rPr>
                <w:rFonts w:hint="eastAsia"/>
              </w:rPr>
              <w:t>300m</w:t>
            </w:r>
            <w:r w:rsidR="00670F83" w:rsidRPr="007A429A">
              <w:rPr>
                <w:rFonts w:hint="eastAsia"/>
                <w:vertAlign w:val="superscript"/>
              </w:rPr>
              <w:t>2</w:t>
            </w:r>
            <w:r w:rsidR="00670F83">
              <w:rPr>
                <w:rFonts w:hint="eastAsia"/>
              </w:rPr>
              <w:t>。正中设神农塑像，周边墙壁绘制华佗、葛洪、孙思邈、李时珍等画像。</w:t>
            </w:r>
          </w:p>
          <w:p w:rsidR="007A429A" w:rsidRDefault="00670F83" w:rsidP="003B0A60">
            <w:pPr>
              <w:spacing w:line="360" w:lineRule="auto"/>
              <w:ind w:firstLine="480"/>
            </w:pPr>
            <w:r>
              <w:rPr>
                <w:rFonts w:hint="eastAsia"/>
              </w:rPr>
              <w:t>药王殿前栽植银杏、香樟等名贵树木，后山坡换植红豆杉、五角枫、樟子松等。</w:t>
            </w:r>
          </w:p>
          <w:p w:rsidR="00670F83" w:rsidRDefault="00670F83" w:rsidP="003B0A60">
            <w:pPr>
              <w:spacing w:line="360" w:lineRule="auto"/>
              <w:ind w:firstLine="480"/>
            </w:pPr>
            <w:r>
              <w:rPr>
                <w:rFonts w:hint="eastAsia"/>
              </w:rPr>
              <w:t>（</w:t>
            </w:r>
            <w:r>
              <w:rPr>
                <w:rFonts w:hint="eastAsia"/>
              </w:rPr>
              <w:t>3</w:t>
            </w:r>
            <w:r>
              <w:rPr>
                <w:rFonts w:hint="eastAsia"/>
              </w:rPr>
              <w:t>）跑马岭寨（赛马场）</w:t>
            </w:r>
          </w:p>
          <w:p w:rsidR="00670F83" w:rsidRPr="00670F83" w:rsidRDefault="00670F83" w:rsidP="003B0A60">
            <w:pPr>
              <w:spacing w:line="360" w:lineRule="auto"/>
              <w:ind w:firstLine="480"/>
            </w:pPr>
            <w:r>
              <w:rPr>
                <w:rFonts w:hint="eastAsia"/>
              </w:rPr>
              <w:t>在山顶主峰，测风塔北侧修建长</w:t>
            </w:r>
            <w:r>
              <w:rPr>
                <w:rFonts w:hint="eastAsia"/>
              </w:rPr>
              <w:t>1000m</w:t>
            </w:r>
            <w:r>
              <w:rPr>
                <w:rFonts w:hint="eastAsia"/>
              </w:rPr>
              <w:t>，高</w:t>
            </w:r>
            <w:r>
              <w:rPr>
                <w:rFonts w:hint="eastAsia"/>
              </w:rPr>
              <w:t>2m</w:t>
            </w:r>
            <w:r>
              <w:rPr>
                <w:rFonts w:hint="eastAsia"/>
              </w:rPr>
              <w:t>（其中下部高</w:t>
            </w:r>
            <w:r>
              <w:rPr>
                <w:rFonts w:hint="eastAsia"/>
              </w:rPr>
              <w:t>1.5m</w:t>
            </w:r>
            <w:r>
              <w:rPr>
                <w:rFonts w:hint="eastAsia"/>
              </w:rPr>
              <w:t>，上部垛口墙高</w:t>
            </w:r>
            <w:r>
              <w:rPr>
                <w:rFonts w:hint="eastAsia"/>
              </w:rPr>
              <w:t>0.5m</w:t>
            </w:r>
            <w:r>
              <w:rPr>
                <w:rFonts w:hint="eastAsia"/>
              </w:rPr>
              <w:t>）的环形寨墙，寨内修建周长</w:t>
            </w:r>
            <w:r>
              <w:rPr>
                <w:rFonts w:hint="eastAsia"/>
              </w:rPr>
              <w:t>1000m</w:t>
            </w:r>
            <w:r>
              <w:rPr>
                <w:rFonts w:hint="eastAsia"/>
              </w:rPr>
              <w:t>，宽</w:t>
            </w:r>
            <w:r>
              <w:rPr>
                <w:rFonts w:hint="eastAsia"/>
              </w:rPr>
              <w:t>12m</w:t>
            </w:r>
            <w:r>
              <w:rPr>
                <w:rFonts w:hint="eastAsia"/>
              </w:rPr>
              <w:t>（</w:t>
            </w:r>
            <w:r>
              <w:rPr>
                <w:rFonts w:hint="eastAsia"/>
              </w:rPr>
              <w:t>6</w:t>
            </w:r>
            <w:r>
              <w:rPr>
                <w:rFonts w:hint="eastAsia"/>
              </w:rPr>
              <w:t>跑道）的环形赛马场，另修建马闸、马棚等设施</w:t>
            </w:r>
          </w:p>
          <w:p w:rsidR="00670F83" w:rsidRDefault="00670F83" w:rsidP="003B0A60">
            <w:pPr>
              <w:spacing w:line="360" w:lineRule="auto"/>
              <w:ind w:firstLine="480"/>
            </w:pPr>
            <w:r>
              <w:rPr>
                <w:rFonts w:hint="eastAsia"/>
              </w:rPr>
              <w:t>（</w:t>
            </w:r>
            <w:r>
              <w:rPr>
                <w:rFonts w:hint="eastAsia"/>
              </w:rPr>
              <w:t>4</w:t>
            </w:r>
            <w:r>
              <w:rPr>
                <w:rFonts w:hint="eastAsia"/>
              </w:rPr>
              <w:t>）民宿区</w:t>
            </w:r>
          </w:p>
          <w:p w:rsidR="00670F83" w:rsidRDefault="00670F83" w:rsidP="003B0A60">
            <w:pPr>
              <w:spacing w:line="360" w:lineRule="auto"/>
              <w:ind w:firstLine="480"/>
            </w:pPr>
            <w:r>
              <w:rPr>
                <w:rFonts w:hint="eastAsia"/>
              </w:rPr>
              <w:t>幽兰谷（</w:t>
            </w:r>
            <w:r>
              <w:rPr>
                <w:rFonts w:hint="eastAsia"/>
              </w:rPr>
              <w:t>1</w:t>
            </w:r>
            <w:r>
              <w:rPr>
                <w:rFonts w:hint="eastAsia"/>
              </w:rPr>
              <w:t>号山谷）东侧、北侧台地，依山修筑</w:t>
            </w:r>
            <w:r>
              <w:rPr>
                <w:rFonts w:hint="eastAsia"/>
              </w:rPr>
              <w:t>5</w:t>
            </w:r>
            <w:r>
              <w:rPr>
                <w:rFonts w:hint="eastAsia"/>
              </w:rPr>
              <w:t>栋风格特异的民宿，设计成封闭院落式建筑，每栋面积</w:t>
            </w:r>
            <w:r>
              <w:rPr>
                <w:rFonts w:hint="eastAsia"/>
              </w:rPr>
              <w:t>300-400m</w:t>
            </w:r>
            <w:r w:rsidRPr="00670F83">
              <w:rPr>
                <w:rFonts w:hint="eastAsia"/>
                <w:vertAlign w:val="superscript"/>
              </w:rPr>
              <w:t>2</w:t>
            </w:r>
            <w:r>
              <w:rPr>
                <w:rFonts w:hint="eastAsia"/>
              </w:rPr>
              <w:t>，院落面积</w:t>
            </w:r>
            <w:r>
              <w:rPr>
                <w:rFonts w:hint="eastAsia"/>
              </w:rPr>
              <w:t>100-300</w:t>
            </w:r>
            <w:r>
              <w:rPr>
                <w:rFonts w:hint="eastAsia"/>
              </w:rPr>
              <w:t>不等，其中</w:t>
            </w:r>
            <w:r>
              <w:rPr>
                <w:rFonts w:hint="eastAsia"/>
              </w:rPr>
              <w:t>2</w:t>
            </w:r>
            <w:r>
              <w:rPr>
                <w:rFonts w:hint="eastAsia"/>
              </w:rPr>
              <w:t>栋院内有游泳池、小型茶餐厅等设施。装修</w:t>
            </w:r>
            <w:r>
              <w:rPr>
                <w:rFonts w:hint="eastAsia"/>
              </w:rPr>
              <w:t>15</w:t>
            </w:r>
            <w:r>
              <w:rPr>
                <w:rFonts w:hint="eastAsia"/>
              </w:rPr>
              <w:t>个室内面积</w:t>
            </w:r>
            <w:r>
              <w:rPr>
                <w:rFonts w:hint="eastAsia"/>
              </w:rPr>
              <w:t>40m</w:t>
            </w:r>
            <w:r w:rsidRPr="00670F83">
              <w:rPr>
                <w:rFonts w:hint="eastAsia"/>
                <w:vertAlign w:val="superscript"/>
              </w:rPr>
              <w:t>2</w:t>
            </w:r>
            <w:r>
              <w:rPr>
                <w:rFonts w:hint="eastAsia"/>
              </w:rPr>
              <w:t>的高档客房。另</w:t>
            </w:r>
            <w:r>
              <w:rPr>
                <w:rFonts w:hint="eastAsia"/>
              </w:rPr>
              <w:t>1</w:t>
            </w:r>
            <w:r>
              <w:rPr>
                <w:rFonts w:hint="eastAsia"/>
              </w:rPr>
              <w:t>栋修建</w:t>
            </w:r>
            <w:r>
              <w:rPr>
                <w:rFonts w:hint="eastAsia"/>
              </w:rPr>
              <w:t>15</w:t>
            </w:r>
            <w:r>
              <w:rPr>
                <w:rFonts w:hint="eastAsia"/>
              </w:rPr>
              <w:t>个室内面积</w:t>
            </w:r>
            <w:r>
              <w:rPr>
                <w:rFonts w:hint="eastAsia"/>
              </w:rPr>
              <w:t>20m</w:t>
            </w:r>
            <w:r w:rsidRPr="00670F83">
              <w:rPr>
                <w:rFonts w:hint="eastAsia"/>
                <w:vertAlign w:val="superscript"/>
              </w:rPr>
              <w:t>2</w:t>
            </w:r>
            <w:r>
              <w:rPr>
                <w:rFonts w:hint="eastAsia"/>
              </w:rPr>
              <w:t>的普通标准间客房，另</w:t>
            </w:r>
            <w:r>
              <w:rPr>
                <w:rFonts w:hint="eastAsia"/>
              </w:rPr>
              <w:t>1</w:t>
            </w:r>
            <w:r>
              <w:rPr>
                <w:rFonts w:hint="eastAsia"/>
              </w:rPr>
              <w:t>栋底层装修</w:t>
            </w:r>
            <w:r>
              <w:rPr>
                <w:rFonts w:hint="eastAsia"/>
              </w:rPr>
              <w:t>100m</w:t>
            </w:r>
            <w:r w:rsidRPr="00670F83">
              <w:rPr>
                <w:rFonts w:hint="eastAsia"/>
                <w:vertAlign w:val="superscript"/>
              </w:rPr>
              <w:t>2</w:t>
            </w:r>
            <w:r>
              <w:rPr>
                <w:rFonts w:hint="eastAsia"/>
              </w:rPr>
              <w:t>的小型多媒体会议室，上层设棋牌、茶饮、客房等。</w:t>
            </w:r>
          </w:p>
          <w:p w:rsidR="00670F83" w:rsidRDefault="00670F83" w:rsidP="003B0A60">
            <w:pPr>
              <w:spacing w:line="360" w:lineRule="auto"/>
              <w:ind w:firstLine="480"/>
            </w:pPr>
            <w:r>
              <w:rPr>
                <w:rFonts w:hint="eastAsia"/>
              </w:rPr>
              <w:t>（</w:t>
            </w:r>
            <w:r>
              <w:rPr>
                <w:rFonts w:hint="eastAsia"/>
              </w:rPr>
              <w:t>5</w:t>
            </w:r>
            <w:r>
              <w:rPr>
                <w:rFonts w:hint="eastAsia"/>
              </w:rPr>
              <w:t>）帐篷式木屋</w:t>
            </w:r>
          </w:p>
          <w:p w:rsidR="00670F83" w:rsidRDefault="00670F83" w:rsidP="003B0A60">
            <w:pPr>
              <w:spacing w:line="360" w:lineRule="auto"/>
              <w:ind w:firstLine="480"/>
            </w:pPr>
            <w:r>
              <w:rPr>
                <w:rFonts w:hint="eastAsia"/>
              </w:rPr>
              <w:lastRenderedPageBreak/>
              <w:t>在幽兰谷北侧、西侧山地及附近林间、路旁或半山因地制宜建造</w:t>
            </w:r>
            <w:r w:rsidR="00347E26">
              <w:rPr>
                <w:rFonts w:hint="eastAsia"/>
              </w:rPr>
              <w:t>20-50m</w:t>
            </w:r>
            <w:r w:rsidR="00347E26" w:rsidRPr="00347E26">
              <w:rPr>
                <w:rFonts w:hint="eastAsia"/>
                <w:vertAlign w:val="superscript"/>
              </w:rPr>
              <w:t>2</w:t>
            </w:r>
            <w:r w:rsidR="00347E26">
              <w:rPr>
                <w:rFonts w:hint="eastAsia"/>
              </w:rPr>
              <w:t>的木屋</w:t>
            </w:r>
            <w:r w:rsidR="00347E26">
              <w:rPr>
                <w:rFonts w:hint="eastAsia"/>
              </w:rPr>
              <w:t>10</w:t>
            </w:r>
            <w:r w:rsidR="00347E26">
              <w:rPr>
                <w:rFonts w:hint="eastAsia"/>
              </w:rPr>
              <w:t>座。</w:t>
            </w:r>
          </w:p>
          <w:p w:rsidR="00670F83" w:rsidRDefault="00347E26" w:rsidP="003B0A60">
            <w:pPr>
              <w:spacing w:line="360" w:lineRule="auto"/>
              <w:ind w:firstLine="480"/>
            </w:pPr>
            <w:r>
              <w:rPr>
                <w:rFonts w:hint="eastAsia"/>
              </w:rPr>
              <w:t>（</w:t>
            </w:r>
            <w:r>
              <w:rPr>
                <w:rFonts w:hint="eastAsia"/>
              </w:rPr>
              <w:t>6</w:t>
            </w:r>
            <w:r>
              <w:rPr>
                <w:rFonts w:hint="eastAsia"/>
              </w:rPr>
              <w:t>）特色餐厅</w:t>
            </w:r>
          </w:p>
          <w:p w:rsidR="00347E26" w:rsidRDefault="00347E26" w:rsidP="003B0A60">
            <w:pPr>
              <w:spacing w:line="360" w:lineRule="auto"/>
              <w:ind w:firstLine="480"/>
            </w:pPr>
            <w:r>
              <w:rPr>
                <w:rFonts w:hint="eastAsia"/>
              </w:rPr>
              <w:t>入口西湖边台地（桃花林东）车行道南侧，修建三层带院落</w:t>
            </w:r>
            <w:r>
              <w:rPr>
                <w:rFonts w:hint="eastAsia"/>
              </w:rPr>
              <w:t>1000m</w:t>
            </w:r>
            <w:r w:rsidRPr="00347E26">
              <w:rPr>
                <w:rFonts w:hint="eastAsia"/>
                <w:vertAlign w:val="superscript"/>
              </w:rPr>
              <w:t>2</w:t>
            </w:r>
            <w:r>
              <w:rPr>
                <w:rFonts w:hint="eastAsia"/>
              </w:rPr>
              <w:t>，以青砖为主体的中式仿古建筑，取名湖山厅。以提供特色餐饮服务。服务量</w:t>
            </w:r>
            <w:r>
              <w:rPr>
                <w:rFonts w:hint="eastAsia"/>
              </w:rPr>
              <w:t>300-400</w:t>
            </w:r>
            <w:r>
              <w:rPr>
                <w:rFonts w:hint="eastAsia"/>
              </w:rPr>
              <w:t>人</w:t>
            </w:r>
            <w:r>
              <w:rPr>
                <w:rFonts w:hint="eastAsia"/>
              </w:rPr>
              <w:t>/d</w:t>
            </w:r>
            <w:r>
              <w:rPr>
                <w:rFonts w:hint="eastAsia"/>
              </w:rPr>
              <w:t>。</w:t>
            </w:r>
          </w:p>
          <w:p w:rsidR="00347E26" w:rsidRDefault="00347E26" w:rsidP="003B0A60">
            <w:pPr>
              <w:spacing w:line="360" w:lineRule="auto"/>
              <w:ind w:firstLine="480"/>
            </w:pPr>
            <w:r>
              <w:rPr>
                <w:rFonts w:hint="eastAsia"/>
              </w:rPr>
              <w:t>（</w:t>
            </w:r>
            <w:r>
              <w:rPr>
                <w:rFonts w:hint="eastAsia"/>
              </w:rPr>
              <w:t>7</w:t>
            </w:r>
            <w:r>
              <w:rPr>
                <w:rFonts w:hint="eastAsia"/>
              </w:rPr>
              <w:t>）眺望亭、台、歇息点</w:t>
            </w:r>
          </w:p>
          <w:p w:rsidR="00347E26" w:rsidRDefault="00347E26" w:rsidP="003B0A60">
            <w:pPr>
              <w:spacing w:line="360" w:lineRule="auto"/>
              <w:ind w:firstLine="480"/>
            </w:pPr>
            <w:r>
              <w:rPr>
                <w:rFonts w:hint="eastAsia"/>
              </w:rPr>
              <w:t>跑马岭南端山顶，</w:t>
            </w:r>
            <w:r>
              <w:rPr>
                <w:rFonts w:hint="eastAsia"/>
              </w:rPr>
              <w:t>2</w:t>
            </w:r>
            <w:r>
              <w:rPr>
                <w:rFonts w:hint="eastAsia"/>
              </w:rPr>
              <w:t>号山谷登顶处设观景亭一座供游客休息及观景用。周围设购物商店、厕所各</w:t>
            </w:r>
            <w:r>
              <w:rPr>
                <w:rFonts w:hint="eastAsia"/>
              </w:rPr>
              <w:t>1</w:t>
            </w:r>
            <w:r>
              <w:rPr>
                <w:rFonts w:hint="eastAsia"/>
              </w:rPr>
              <w:t>座。</w:t>
            </w:r>
          </w:p>
          <w:p w:rsidR="00941D12" w:rsidRDefault="00552E3B" w:rsidP="003B0A60">
            <w:pPr>
              <w:spacing w:line="360" w:lineRule="auto"/>
              <w:ind w:firstLine="480"/>
            </w:pPr>
            <w:r>
              <w:rPr>
                <w:rFonts w:hint="eastAsia"/>
              </w:rPr>
              <w:t>5.5</w:t>
            </w:r>
            <w:r w:rsidR="007A429A">
              <w:rPr>
                <w:rFonts w:hint="eastAsia"/>
              </w:rPr>
              <w:t>地质景观设计</w:t>
            </w:r>
          </w:p>
          <w:p w:rsidR="007A429A" w:rsidRDefault="007A429A" w:rsidP="003B0A60">
            <w:pPr>
              <w:spacing w:line="360" w:lineRule="auto"/>
              <w:ind w:firstLine="480"/>
            </w:pPr>
            <w:r>
              <w:rPr>
                <w:rFonts w:hint="eastAsia"/>
              </w:rPr>
              <w:t>主要包括天石</w:t>
            </w:r>
            <w:r w:rsidR="00347E26">
              <w:rPr>
                <w:rFonts w:hint="eastAsia"/>
              </w:rPr>
              <w:t>八卦阵、仙家洞、豹子洞与野葡萄林、石刻等。</w:t>
            </w:r>
          </w:p>
          <w:p w:rsidR="00941D12" w:rsidRDefault="00552E3B" w:rsidP="003B0A60">
            <w:pPr>
              <w:spacing w:line="360" w:lineRule="auto"/>
              <w:ind w:firstLine="480"/>
            </w:pPr>
            <w:r>
              <w:rPr>
                <w:rFonts w:hint="eastAsia"/>
              </w:rPr>
              <w:t>5.6</w:t>
            </w:r>
            <w:r w:rsidR="00347E26">
              <w:rPr>
                <w:rFonts w:hint="eastAsia"/>
              </w:rPr>
              <w:t>娱乐与体育设施</w:t>
            </w:r>
          </w:p>
          <w:p w:rsidR="00347E26" w:rsidRDefault="00347E26" w:rsidP="003B0A60">
            <w:pPr>
              <w:spacing w:line="360" w:lineRule="auto"/>
              <w:ind w:firstLine="480"/>
            </w:pPr>
            <w:r>
              <w:rPr>
                <w:rFonts w:hint="eastAsia"/>
              </w:rPr>
              <w:t>1</w:t>
            </w:r>
            <w:r>
              <w:rPr>
                <w:rFonts w:hint="eastAsia"/>
              </w:rPr>
              <w:t>、鸟语林</w:t>
            </w:r>
          </w:p>
          <w:p w:rsidR="00347E26" w:rsidRPr="00347E26" w:rsidRDefault="00347E26" w:rsidP="003B0A60">
            <w:pPr>
              <w:spacing w:line="360" w:lineRule="auto"/>
              <w:ind w:firstLine="480"/>
            </w:pPr>
            <w:r>
              <w:rPr>
                <w:rFonts w:hint="eastAsia"/>
              </w:rPr>
              <w:t>在金银谷登山道旁空地架设</w:t>
            </w:r>
            <w:r>
              <w:rPr>
                <w:rFonts w:hint="eastAsia"/>
              </w:rPr>
              <w:t>300-400m</w:t>
            </w:r>
            <w:r w:rsidRPr="00C27FBF">
              <w:rPr>
                <w:rFonts w:hint="eastAsia"/>
                <w:vertAlign w:val="superscript"/>
              </w:rPr>
              <w:t>2</w:t>
            </w:r>
            <w:r>
              <w:rPr>
                <w:rFonts w:hint="eastAsia"/>
              </w:rPr>
              <w:t>的尼龙材质大网，圈养各种鸟类。</w:t>
            </w:r>
          </w:p>
          <w:p w:rsidR="00347E26" w:rsidRDefault="00347E26" w:rsidP="003B0A60">
            <w:pPr>
              <w:spacing w:line="360" w:lineRule="auto"/>
              <w:ind w:firstLine="480"/>
            </w:pPr>
            <w:r>
              <w:rPr>
                <w:rFonts w:hint="eastAsia"/>
              </w:rPr>
              <w:t>2</w:t>
            </w:r>
            <w:r>
              <w:rPr>
                <w:rFonts w:hint="eastAsia"/>
              </w:rPr>
              <w:t>、射箭场、拓展训练基地</w:t>
            </w:r>
          </w:p>
          <w:p w:rsidR="00347E26" w:rsidRDefault="00347E26" w:rsidP="003B0A60">
            <w:pPr>
              <w:spacing w:line="360" w:lineRule="auto"/>
              <w:ind w:firstLine="480"/>
            </w:pPr>
            <w:r>
              <w:rPr>
                <w:rFonts w:hint="eastAsia"/>
              </w:rPr>
              <w:t>北坡山麓台地修建标准的山地射箭场</w:t>
            </w:r>
            <w:r>
              <w:rPr>
                <w:rFonts w:hint="eastAsia"/>
              </w:rPr>
              <w:t>1</w:t>
            </w:r>
            <w:r>
              <w:rPr>
                <w:rFonts w:hint="eastAsia"/>
              </w:rPr>
              <w:t>座</w:t>
            </w:r>
            <w:r w:rsidR="00552E3B">
              <w:rPr>
                <w:rFonts w:hint="eastAsia"/>
              </w:rPr>
              <w:t>，架设攀爬架等训练器材</w:t>
            </w:r>
            <w:r>
              <w:rPr>
                <w:rFonts w:hint="eastAsia"/>
              </w:rPr>
              <w:t>。</w:t>
            </w:r>
          </w:p>
          <w:p w:rsidR="00347E26" w:rsidRDefault="00347E26" w:rsidP="003B0A60">
            <w:pPr>
              <w:spacing w:line="360" w:lineRule="auto"/>
              <w:ind w:firstLine="480"/>
            </w:pPr>
            <w:r>
              <w:rPr>
                <w:rFonts w:hint="eastAsia"/>
              </w:rPr>
              <w:t>3</w:t>
            </w:r>
            <w:r>
              <w:rPr>
                <w:rFonts w:hint="eastAsia"/>
              </w:rPr>
              <w:t>、动植造像</w:t>
            </w:r>
          </w:p>
          <w:p w:rsidR="00347E26" w:rsidRPr="00347E26" w:rsidRDefault="00552E3B" w:rsidP="003B0A60">
            <w:pPr>
              <w:spacing w:line="360" w:lineRule="auto"/>
              <w:ind w:firstLine="480"/>
            </w:pPr>
            <w:r>
              <w:rPr>
                <w:rFonts w:hint="eastAsia"/>
              </w:rPr>
              <w:t>门口设拍照注塑造景供拍照用。</w:t>
            </w:r>
          </w:p>
          <w:p w:rsidR="00347E26" w:rsidRDefault="00552E3B" w:rsidP="003B0A60">
            <w:pPr>
              <w:spacing w:line="360" w:lineRule="auto"/>
              <w:ind w:firstLine="480"/>
            </w:pPr>
            <w:r>
              <w:rPr>
                <w:rFonts w:hint="eastAsia"/>
              </w:rPr>
              <w:t>4</w:t>
            </w:r>
            <w:r>
              <w:rPr>
                <w:rFonts w:hint="eastAsia"/>
              </w:rPr>
              <w:t>、滑道、吊桥、索道</w:t>
            </w:r>
          </w:p>
          <w:p w:rsidR="00552E3B" w:rsidRPr="00552E3B" w:rsidRDefault="00552E3B" w:rsidP="003B0A60">
            <w:pPr>
              <w:spacing w:line="360" w:lineRule="auto"/>
              <w:ind w:firstLine="480"/>
            </w:pPr>
            <w:r>
              <w:rPr>
                <w:rFonts w:hint="eastAsia"/>
              </w:rPr>
              <w:t>杜鹃谷封顶陡峭处修滑道，河谷适当地段修吊桥、溜索，提高游客的游乐体验感。</w:t>
            </w:r>
          </w:p>
          <w:p w:rsidR="00552E3B" w:rsidRDefault="00552E3B" w:rsidP="00552E3B">
            <w:pPr>
              <w:spacing w:line="360" w:lineRule="auto"/>
              <w:ind w:firstLine="480"/>
            </w:pPr>
            <w:r>
              <w:rPr>
                <w:rFonts w:hint="eastAsia"/>
              </w:rPr>
              <w:t>5.7</w:t>
            </w:r>
            <w:r>
              <w:rPr>
                <w:rFonts w:hint="eastAsia"/>
              </w:rPr>
              <w:t>服务设施设计</w:t>
            </w:r>
          </w:p>
          <w:p w:rsidR="00347E26" w:rsidRDefault="00552E3B" w:rsidP="003B0A60">
            <w:pPr>
              <w:spacing w:line="360" w:lineRule="auto"/>
              <w:ind w:firstLine="480"/>
            </w:pPr>
            <w:r>
              <w:rPr>
                <w:rFonts w:hint="eastAsia"/>
              </w:rPr>
              <w:t>（</w:t>
            </w:r>
            <w:r>
              <w:rPr>
                <w:rFonts w:hint="eastAsia"/>
              </w:rPr>
              <w:t>1</w:t>
            </w:r>
            <w:r>
              <w:rPr>
                <w:rFonts w:hint="eastAsia"/>
              </w:rPr>
              <w:t>）正门入口南侧设售票处，北侧与车行道入口之间设</w:t>
            </w:r>
            <w:r>
              <w:rPr>
                <w:rFonts w:hint="eastAsia"/>
              </w:rPr>
              <w:t>2</w:t>
            </w:r>
            <w:r>
              <w:rPr>
                <w:rFonts w:hint="eastAsia"/>
              </w:rPr>
              <w:t>间</w:t>
            </w:r>
            <w:r>
              <w:rPr>
                <w:rFonts w:hint="eastAsia"/>
              </w:rPr>
              <w:t>100m</w:t>
            </w:r>
            <w:r w:rsidRPr="00552E3B">
              <w:rPr>
                <w:rFonts w:hint="eastAsia"/>
                <w:vertAlign w:val="superscript"/>
              </w:rPr>
              <w:t>2</w:t>
            </w:r>
            <w:r>
              <w:rPr>
                <w:rFonts w:hint="eastAsia"/>
              </w:rPr>
              <w:t>的游客服务中心。</w:t>
            </w:r>
          </w:p>
          <w:p w:rsidR="00552E3B" w:rsidRPr="00347E26" w:rsidRDefault="00552E3B" w:rsidP="003B0A60">
            <w:pPr>
              <w:spacing w:line="360" w:lineRule="auto"/>
              <w:ind w:firstLine="480"/>
            </w:pPr>
            <w:r>
              <w:rPr>
                <w:rFonts w:hint="eastAsia"/>
              </w:rPr>
              <w:t>（</w:t>
            </w:r>
            <w:r>
              <w:rPr>
                <w:rFonts w:hint="eastAsia"/>
              </w:rPr>
              <w:t>2</w:t>
            </w:r>
            <w:r>
              <w:rPr>
                <w:rFonts w:hint="eastAsia"/>
              </w:rPr>
              <w:t>）入口北侧设生态冲水厕所</w:t>
            </w:r>
            <w:r w:rsidR="001A6840">
              <w:rPr>
                <w:rFonts w:hint="eastAsia"/>
              </w:rPr>
              <w:t>1</w:t>
            </w:r>
            <w:r w:rsidR="001A6840">
              <w:rPr>
                <w:rFonts w:hint="eastAsia"/>
              </w:rPr>
              <w:t>处</w:t>
            </w:r>
            <w:r>
              <w:rPr>
                <w:rFonts w:hint="eastAsia"/>
              </w:rPr>
              <w:t>，幽兰谷、金银谷、空心石、山顶停车场</w:t>
            </w:r>
            <w:r>
              <w:rPr>
                <w:rFonts w:hint="eastAsia"/>
              </w:rPr>
              <w:t>4</w:t>
            </w:r>
            <w:r>
              <w:rPr>
                <w:rFonts w:hint="eastAsia"/>
              </w:rPr>
              <w:t>处设环保旱厕。景区内以</w:t>
            </w:r>
            <w:r>
              <w:rPr>
                <w:rFonts w:hint="eastAsia"/>
              </w:rPr>
              <w:t>100m</w:t>
            </w:r>
            <w:r>
              <w:rPr>
                <w:rFonts w:hint="eastAsia"/>
              </w:rPr>
              <w:t>为间隔设置垃圾箱。</w:t>
            </w:r>
          </w:p>
          <w:p w:rsidR="00552E3B" w:rsidRDefault="00552E3B" w:rsidP="00552E3B">
            <w:pPr>
              <w:spacing w:line="360" w:lineRule="auto"/>
              <w:ind w:firstLine="480"/>
            </w:pPr>
            <w:r>
              <w:rPr>
                <w:rFonts w:hint="eastAsia"/>
              </w:rPr>
              <w:t>5.8</w:t>
            </w:r>
            <w:r>
              <w:rPr>
                <w:rFonts w:hint="eastAsia"/>
              </w:rPr>
              <w:t>办公与住宿</w:t>
            </w:r>
          </w:p>
          <w:p w:rsidR="00552E3B" w:rsidRDefault="00552E3B" w:rsidP="00552E3B">
            <w:pPr>
              <w:spacing w:line="360" w:lineRule="auto"/>
              <w:ind w:firstLine="480"/>
            </w:pPr>
            <w:r>
              <w:rPr>
                <w:rFonts w:hint="eastAsia"/>
              </w:rPr>
              <w:t>餐厅顶层设办公和员工住宿用房。</w:t>
            </w:r>
          </w:p>
          <w:p w:rsidR="00041EBA" w:rsidRDefault="00041EBA" w:rsidP="00552E3B">
            <w:pPr>
              <w:spacing w:line="360" w:lineRule="auto"/>
              <w:ind w:firstLine="480"/>
            </w:pPr>
            <w:r>
              <w:rPr>
                <w:rFonts w:hint="eastAsia"/>
              </w:rPr>
              <w:t>5.9</w:t>
            </w:r>
            <w:r w:rsidRPr="00041EBA">
              <w:rPr>
                <w:rFonts w:hint="eastAsia"/>
              </w:rPr>
              <w:t>占地与拆迁</w:t>
            </w:r>
          </w:p>
          <w:p w:rsidR="00041EBA" w:rsidRDefault="00041EBA" w:rsidP="00552E3B">
            <w:pPr>
              <w:spacing w:line="360" w:lineRule="auto"/>
              <w:ind w:firstLine="480"/>
            </w:pPr>
            <w:r>
              <w:rPr>
                <w:rFonts w:hint="eastAsia"/>
              </w:rPr>
              <w:t>本项目景区范围内无居民，不涉及拆迁。工程施工中占地情况见下表。</w:t>
            </w:r>
          </w:p>
          <w:p w:rsidR="00041EBA" w:rsidRDefault="00041EBA" w:rsidP="00552E3B">
            <w:pPr>
              <w:spacing w:line="360" w:lineRule="auto"/>
              <w:ind w:firstLine="480"/>
            </w:pPr>
          </w:p>
          <w:p w:rsidR="00041EBA" w:rsidRDefault="00041EBA" w:rsidP="00041EBA">
            <w:pPr>
              <w:spacing w:line="360" w:lineRule="auto"/>
              <w:ind w:firstLineChars="0" w:firstLine="0"/>
              <w:jc w:val="center"/>
            </w:pPr>
            <w:r>
              <w:rPr>
                <w:rFonts w:eastAsia="黑体"/>
              </w:rPr>
              <w:t>表</w:t>
            </w:r>
            <w:r w:rsidR="0065225E">
              <w:rPr>
                <w:rFonts w:eastAsia="黑体" w:hint="eastAsia"/>
              </w:rPr>
              <w:t>3</w:t>
            </w:r>
            <w:r>
              <w:rPr>
                <w:rFonts w:eastAsia="黑体" w:hint="eastAsia"/>
              </w:rPr>
              <w:t xml:space="preserve">  </w:t>
            </w:r>
            <w:r>
              <w:rPr>
                <w:rFonts w:eastAsia="黑体"/>
              </w:rPr>
              <w:t xml:space="preserve">  </w:t>
            </w:r>
            <w:r>
              <w:rPr>
                <w:rFonts w:ascii="黑体" w:eastAsia="黑体" w:hAnsi="黑体" w:hint="eastAsia"/>
                <w:szCs w:val="21"/>
              </w:rPr>
              <w:t>项目主要建设内容</w:t>
            </w:r>
            <w:r>
              <w:rPr>
                <w:rFonts w:ascii="黑体" w:eastAsia="黑体" w:hAnsi="黑体"/>
                <w:szCs w:val="21"/>
              </w:rPr>
              <w:t>一览</w:t>
            </w:r>
            <w:r>
              <w:rPr>
                <w:rFonts w:ascii="黑体" w:eastAsia="黑体" w:hAnsi="黑体" w:hint="eastAsia"/>
                <w:szCs w:val="21"/>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2769"/>
              <w:gridCol w:w="2044"/>
              <w:gridCol w:w="1362"/>
              <w:gridCol w:w="1360"/>
            </w:tblGrid>
            <w:tr w:rsidR="00041EBA" w:rsidRPr="005834CA" w:rsidTr="00041EBA">
              <w:trPr>
                <w:trHeight w:val="397"/>
              </w:trPr>
              <w:tc>
                <w:tcPr>
                  <w:tcW w:w="695" w:type="pct"/>
                  <w:vAlign w:val="center"/>
                </w:tcPr>
                <w:p w:rsidR="00041EBA" w:rsidRPr="005834CA" w:rsidRDefault="00041EBA" w:rsidP="00041EBA">
                  <w:pPr>
                    <w:widowControl/>
                    <w:spacing w:line="360" w:lineRule="exact"/>
                    <w:ind w:firstLineChars="0" w:firstLine="0"/>
                    <w:jc w:val="center"/>
                    <w:outlineLvl w:val="3"/>
                    <w:rPr>
                      <w:sz w:val="21"/>
                      <w:szCs w:val="21"/>
                    </w:rPr>
                  </w:pPr>
                  <w:r w:rsidRPr="005834CA">
                    <w:rPr>
                      <w:sz w:val="21"/>
                      <w:szCs w:val="21"/>
                    </w:rPr>
                    <w:t>项目类型</w:t>
                  </w:r>
                </w:p>
              </w:tc>
              <w:tc>
                <w:tcPr>
                  <w:tcW w:w="1582" w:type="pct"/>
                  <w:vAlign w:val="center"/>
                </w:tcPr>
                <w:p w:rsidR="00041EBA" w:rsidRPr="005834CA" w:rsidRDefault="00041EBA" w:rsidP="00041EBA">
                  <w:pPr>
                    <w:widowControl/>
                    <w:spacing w:line="360" w:lineRule="exact"/>
                    <w:ind w:firstLineChars="0" w:firstLine="0"/>
                    <w:jc w:val="center"/>
                    <w:outlineLvl w:val="3"/>
                    <w:rPr>
                      <w:sz w:val="21"/>
                      <w:szCs w:val="21"/>
                    </w:rPr>
                  </w:pPr>
                  <w:r w:rsidRPr="005834CA">
                    <w:rPr>
                      <w:sz w:val="21"/>
                      <w:szCs w:val="21"/>
                    </w:rPr>
                    <w:t>名称</w:t>
                  </w:r>
                </w:p>
              </w:tc>
              <w:tc>
                <w:tcPr>
                  <w:tcW w:w="1168" w:type="pct"/>
                  <w:vAlign w:val="center"/>
                </w:tcPr>
                <w:p w:rsidR="00041EBA" w:rsidRPr="005834CA" w:rsidRDefault="00041EBA" w:rsidP="00041EBA">
                  <w:pPr>
                    <w:spacing w:line="360" w:lineRule="exact"/>
                    <w:ind w:firstLineChars="0" w:firstLine="0"/>
                    <w:jc w:val="center"/>
                    <w:outlineLvl w:val="3"/>
                    <w:rPr>
                      <w:sz w:val="21"/>
                      <w:szCs w:val="21"/>
                    </w:rPr>
                  </w:pPr>
                  <w:r>
                    <w:rPr>
                      <w:rFonts w:hint="eastAsia"/>
                      <w:sz w:val="21"/>
                      <w:szCs w:val="21"/>
                    </w:rPr>
                    <w:t>永久用地</w:t>
                  </w:r>
                </w:p>
              </w:tc>
              <w:tc>
                <w:tcPr>
                  <w:tcW w:w="778" w:type="pct"/>
                  <w:vAlign w:val="center"/>
                </w:tcPr>
                <w:p w:rsidR="00041EBA" w:rsidRPr="005834CA" w:rsidRDefault="00041EBA" w:rsidP="00041EBA">
                  <w:pPr>
                    <w:spacing w:line="360" w:lineRule="exact"/>
                    <w:ind w:firstLineChars="0" w:firstLine="0"/>
                    <w:jc w:val="center"/>
                    <w:outlineLvl w:val="3"/>
                    <w:rPr>
                      <w:sz w:val="21"/>
                      <w:szCs w:val="21"/>
                    </w:rPr>
                  </w:pPr>
                  <w:r>
                    <w:rPr>
                      <w:rFonts w:hint="eastAsia"/>
                      <w:sz w:val="21"/>
                      <w:szCs w:val="21"/>
                    </w:rPr>
                    <w:t>临时占地</w:t>
                  </w:r>
                </w:p>
              </w:tc>
              <w:tc>
                <w:tcPr>
                  <w:tcW w:w="777" w:type="pct"/>
                </w:tcPr>
                <w:p w:rsidR="00041EBA" w:rsidRPr="005834CA" w:rsidRDefault="00041EBA" w:rsidP="00041EBA">
                  <w:pPr>
                    <w:spacing w:line="360" w:lineRule="exact"/>
                    <w:ind w:firstLineChars="0" w:firstLine="0"/>
                    <w:jc w:val="center"/>
                    <w:outlineLvl w:val="3"/>
                    <w:rPr>
                      <w:sz w:val="21"/>
                      <w:szCs w:val="21"/>
                    </w:rPr>
                  </w:pPr>
                  <w:r>
                    <w:rPr>
                      <w:rFonts w:hint="eastAsia"/>
                      <w:sz w:val="21"/>
                      <w:szCs w:val="21"/>
                    </w:rPr>
                    <w:t>占地类型</w:t>
                  </w:r>
                </w:p>
              </w:tc>
            </w:tr>
            <w:tr w:rsidR="00E4397D" w:rsidRPr="005834CA" w:rsidTr="00041EBA">
              <w:trPr>
                <w:trHeight w:val="397"/>
              </w:trPr>
              <w:tc>
                <w:tcPr>
                  <w:tcW w:w="695" w:type="pct"/>
                  <w:vMerge w:val="restart"/>
                  <w:vAlign w:val="center"/>
                </w:tcPr>
                <w:p w:rsidR="00E4397D" w:rsidRPr="005834CA" w:rsidRDefault="00E4397D" w:rsidP="00041EBA">
                  <w:pPr>
                    <w:widowControl/>
                    <w:spacing w:line="360" w:lineRule="exact"/>
                    <w:ind w:firstLineChars="0" w:firstLine="0"/>
                    <w:jc w:val="center"/>
                    <w:outlineLvl w:val="3"/>
                    <w:rPr>
                      <w:sz w:val="21"/>
                      <w:szCs w:val="21"/>
                    </w:rPr>
                  </w:pPr>
                  <w:r>
                    <w:rPr>
                      <w:rFonts w:hint="eastAsia"/>
                      <w:sz w:val="21"/>
                      <w:szCs w:val="21"/>
                    </w:rPr>
                    <w:t>水体项目</w:t>
                  </w:r>
                </w:p>
              </w:tc>
              <w:tc>
                <w:tcPr>
                  <w:tcW w:w="1582" w:type="pct"/>
                  <w:vAlign w:val="center"/>
                </w:tcPr>
                <w:p w:rsidR="00E4397D" w:rsidRPr="005834CA" w:rsidRDefault="00E4397D" w:rsidP="00041EBA">
                  <w:pPr>
                    <w:spacing w:line="360" w:lineRule="exact"/>
                    <w:ind w:firstLineChars="0" w:firstLine="0"/>
                    <w:jc w:val="center"/>
                    <w:rPr>
                      <w:sz w:val="21"/>
                      <w:szCs w:val="21"/>
                    </w:rPr>
                  </w:pPr>
                  <w:r w:rsidRPr="005834CA">
                    <w:rPr>
                      <w:sz w:val="21"/>
                      <w:szCs w:val="21"/>
                    </w:rPr>
                    <w:t>水库</w:t>
                  </w:r>
                  <w:r w:rsidRPr="005834CA">
                    <w:rPr>
                      <w:sz w:val="21"/>
                      <w:szCs w:val="21"/>
                    </w:rPr>
                    <w:t>(</w:t>
                  </w:r>
                  <w:proofErr w:type="gramStart"/>
                  <w:r w:rsidRPr="005834CA">
                    <w:rPr>
                      <w:sz w:val="21"/>
                      <w:szCs w:val="21"/>
                    </w:rPr>
                    <w:t>绿茵湖</w:t>
                  </w:r>
                  <w:proofErr w:type="gramEnd"/>
                  <w:r w:rsidRPr="005834CA">
                    <w:rPr>
                      <w:sz w:val="21"/>
                      <w:szCs w:val="21"/>
                    </w:rPr>
                    <w:t>)</w:t>
                  </w:r>
                </w:p>
              </w:tc>
              <w:tc>
                <w:tcPr>
                  <w:tcW w:w="1168" w:type="pct"/>
                  <w:vAlign w:val="center"/>
                </w:tcPr>
                <w:p w:rsidR="00E4397D" w:rsidRPr="005834CA" w:rsidRDefault="00E4397D" w:rsidP="00041EBA">
                  <w:pPr>
                    <w:spacing w:line="360" w:lineRule="exact"/>
                    <w:ind w:firstLineChars="0" w:firstLine="0"/>
                    <w:jc w:val="center"/>
                    <w:rPr>
                      <w:sz w:val="21"/>
                      <w:szCs w:val="21"/>
                    </w:rPr>
                  </w:pPr>
                  <w:r>
                    <w:rPr>
                      <w:rFonts w:hint="eastAsia"/>
                      <w:sz w:val="21"/>
                      <w:szCs w:val="21"/>
                    </w:rPr>
                    <w:t>100000 m</w:t>
                  </w:r>
                  <w:r w:rsidRPr="005834CA">
                    <w:rPr>
                      <w:rFonts w:hint="eastAsia"/>
                      <w:sz w:val="21"/>
                      <w:szCs w:val="21"/>
                      <w:vertAlign w:val="superscript"/>
                    </w:rPr>
                    <w:t>2</w:t>
                  </w:r>
                </w:p>
              </w:tc>
              <w:tc>
                <w:tcPr>
                  <w:tcW w:w="778" w:type="pct"/>
                  <w:vAlign w:val="center"/>
                </w:tcPr>
                <w:p w:rsidR="00E4397D" w:rsidRPr="005834CA" w:rsidRDefault="00E4397D" w:rsidP="00041EBA">
                  <w:pPr>
                    <w:spacing w:line="360" w:lineRule="exact"/>
                    <w:ind w:firstLineChars="0" w:firstLine="0"/>
                    <w:jc w:val="center"/>
                    <w:rPr>
                      <w:sz w:val="21"/>
                      <w:szCs w:val="21"/>
                    </w:rPr>
                  </w:pPr>
                  <w:r>
                    <w:rPr>
                      <w:rFonts w:hint="eastAsia"/>
                      <w:sz w:val="21"/>
                      <w:szCs w:val="21"/>
                    </w:rPr>
                    <w:t>50000 m</w:t>
                  </w:r>
                  <w:r w:rsidRPr="005834CA">
                    <w:rPr>
                      <w:rFonts w:hint="eastAsia"/>
                      <w:sz w:val="21"/>
                      <w:szCs w:val="21"/>
                      <w:vertAlign w:val="superscript"/>
                    </w:rPr>
                    <w:t>2</w:t>
                  </w:r>
                </w:p>
              </w:tc>
              <w:tc>
                <w:tcPr>
                  <w:tcW w:w="777" w:type="pct"/>
                </w:tcPr>
                <w:p w:rsidR="00E4397D" w:rsidRPr="005834CA" w:rsidRDefault="00E4397D" w:rsidP="001B49D1">
                  <w:pPr>
                    <w:spacing w:line="360" w:lineRule="exact"/>
                    <w:ind w:firstLineChars="0" w:firstLine="0"/>
                    <w:jc w:val="center"/>
                    <w:rPr>
                      <w:sz w:val="21"/>
                      <w:szCs w:val="21"/>
                    </w:rPr>
                  </w:pPr>
                  <w:r>
                    <w:rPr>
                      <w:rFonts w:hint="eastAsia"/>
                      <w:sz w:val="21"/>
                      <w:szCs w:val="21"/>
                    </w:rPr>
                    <w:t>林地</w:t>
                  </w:r>
                </w:p>
              </w:tc>
            </w:tr>
            <w:tr w:rsidR="00E4397D" w:rsidRPr="005834CA" w:rsidTr="00041EBA">
              <w:trPr>
                <w:trHeight w:val="397"/>
              </w:trPr>
              <w:tc>
                <w:tcPr>
                  <w:tcW w:w="695" w:type="pct"/>
                  <w:vMerge/>
                  <w:vAlign w:val="center"/>
                </w:tcPr>
                <w:p w:rsidR="00E4397D" w:rsidRPr="005834CA" w:rsidRDefault="00E4397D" w:rsidP="00041EBA">
                  <w:pPr>
                    <w:widowControl/>
                    <w:spacing w:line="360" w:lineRule="exact"/>
                    <w:ind w:firstLineChars="0" w:firstLine="0"/>
                    <w:jc w:val="center"/>
                    <w:outlineLvl w:val="3"/>
                    <w:rPr>
                      <w:sz w:val="21"/>
                      <w:szCs w:val="21"/>
                    </w:rPr>
                  </w:pPr>
                </w:p>
              </w:tc>
              <w:tc>
                <w:tcPr>
                  <w:tcW w:w="1582" w:type="pct"/>
                  <w:vAlign w:val="center"/>
                </w:tcPr>
                <w:p w:rsidR="00E4397D" w:rsidRPr="005834CA" w:rsidRDefault="00E4397D" w:rsidP="00041EBA">
                  <w:pPr>
                    <w:spacing w:line="360" w:lineRule="exact"/>
                    <w:ind w:firstLineChars="0" w:firstLine="0"/>
                    <w:jc w:val="center"/>
                    <w:rPr>
                      <w:sz w:val="21"/>
                      <w:szCs w:val="21"/>
                    </w:rPr>
                  </w:pPr>
                  <w:proofErr w:type="gramStart"/>
                  <w:r w:rsidRPr="005834CA">
                    <w:rPr>
                      <w:sz w:val="21"/>
                      <w:szCs w:val="21"/>
                    </w:rPr>
                    <w:t>泊塘</w:t>
                  </w:r>
                  <w:proofErr w:type="gramEnd"/>
                </w:p>
              </w:tc>
              <w:tc>
                <w:tcPr>
                  <w:tcW w:w="1168" w:type="pct"/>
                  <w:vAlign w:val="center"/>
                </w:tcPr>
                <w:p w:rsidR="00E4397D" w:rsidRPr="005834CA" w:rsidRDefault="00E4397D" w:rsidP="00041EBA">
                  <w:pPr>
                    <w:spacing w:line="360" w:lineRule="exact"/>
                    <w:ind w:firstLineChars="0" w:firstLine="0"/>
                    <w:jc w:val="center"/>
                    <w:rPr>
                      <w:sz w:val="21"/>
                      <w:szCs w:val="21"/>
                    </w:rPr>
                  </w:pPr>
                  <w:r w:rsidRPr="005834CA">
                    <w:rPr>
                      <w:sz w:val="21"/>
                      <w:szCs w:val="21"/>
                    </w:rPr>
                    <w:t>3000</w:t>
                  </w:r>
                  <w:r>
                    <w:rPr>
                      <w:rFonts w:hint="eastAsia"/>
                      <w:sz w:val="21"/>
                      <w:szCs w:val="21"/>
                    </w:rPr>
                    <w:t xml:space="preserve"> m</w:t>
                  </w:r>
                  <w:r w:rsidRPr="005834CA">
                    <w:rPr>
                      <w:rFonts w:hint="eastAsia"/>
                      <w:sz w:val="21"/>
                      <w:szCs w:val="21"/>
                      <w:vertAlign w:val="superscript"/>
                    </w:rPr>
                    <w:t>2</w:t>
                  </w:r>
                </w:p>
              </w:tc>
              <w:tc>
                <w:tcPr>
                  <w:tcW w:w="778" w:type="pct"/>
                  <w:vAlign w:val="center"/>
                </w:tcPr>
                <w:p w:rsidR="00E4397D" w:rsidRPr="005834CA" w:rsidRDefault="00E4397D" w:rsidP="00041EBA">
                  <w:pPr>
                    <w:spacing w:line="360" w:lineRule="exact"/>
                    <w:ind w:firstLineChars="0" w:firstLine="0"/>
                    <w:jc w:val="center"/>
                    <w:rPr>
                      <w:sz w:val="21"/>
                      <w:szCs w:val="21"/>
                    </w:rPr>
                  </w:pPr>
                  <w:r>
                    <w:rPr>
                      <w:rFonts w:hint="eastAsia"/>
                      <w:sz w:val="21"/>
                      <w:szCs w:val="21"/>
                    </w:rPr>
                    <w:t>1500 m</w:t>
                  </w:r>
                  <w:r w:rsidRPr="005834CA">
                    <w:rPr>
                      <w:rFonts w:hint="eastAsia"/>
                      <w:sz w:val="21"/>
                      <w:szCs w:val="21"/>
                      <w:vertAlign w:val="superscript"/>
                    </w:rPr>
                    <w:t>2</w:t>
                  </w:r>
                </w:p>
              </w:tc>
              <w:tc>
                <w:tcPr>
                  <w:tcW w:w="777" w:type="pct"/>
                </w:tcPr>
                <w:p w:rsidR="00E4397D" w:rsidRPr="005834CA" w:rsidRDefault="00E4397D" w:rsidP="001B49D1">
                  <w:pPr>
                    <w:spacing w:line="360" w:lineRule="exact"/>
                    <w:ind w:firstLineChars="0" w:firstLine="0"/>
                    <w:jc w:val="center"/>
                    <w:rPr>
                      <w:sz w:val="21"/>
                      <w:szCs w:val="21"/>
                    </w:rPr>
                  </w:pPr>
                  <w:r>
                    <w:rPr>
                      <w:rFonts w:hint="eastAsia"/>
                      <w:sz w:val="21"/>
                      <w:szCs w:val="21"/>
                    </w:rPr>
                    <w:t>林地</w:t>
                  </w:r>
                </w:p>
              </w:tc>
            </w:tr>
            <w:tr w:rsidR="00041EBA" w:rsidRPr="005834CA" w:rsidTr="00041EBA">
              <w:trPr>
                <w:trHeight w:val="397"/>
              </w:trPr>
              <w:tc>
                <w:tcPr>
                  <w:tcW w:w="695" w:type="pct"/>
                  <w:vMerge w:val="restart"/>
                  <w:vAlign w:val="center"/>
                </w:tcPr>
                <w:p w:rsidR="00041EBA" w:rsidRPr="005834CA" w:rsidRDefault="00041EBA" w:rsidP="00041EBA">
                  <w:pPr>
                    <w:widowControl/>
                    <w:spacing w:line="360" w:lineRule="exact"/>
                    <w:ind w:firstLineChars="0" w:firstLine="0"/>
                    <w:jc w:val="center"/>
                    <w:outlineLvl w:val="3"/>
                    <w:rPr>
                      <w:sz w:val="21"/>
                      <w:szCs w:val="21"/>
                    </w:rPr>
                  </w:pPr>
                  <w:r>
                    <w:rPr>
                      <w:rFonts w:hint="eastAsia"/>
                      <w:sz w:val="21"/>
                      <w:szCs w:val="21"/>
                    </w:rPr>
                    <w:t>景观项目</w:t>
                  </w:r>
                </w:p>
              </w:tc>
              <w:tc>
                <w:tcPr>
                  <w:tcW w:w="1582" w:type="pct"/>
                  <w:vAlign w:val="center"/>
                </w:tcPr>
                <w:p w:rsidR="00041EBA" w:rsidRPr="005834CA" w:rsidRDefault="00041EBA" w:rsidP="00041EBA">
                  <w:pPr>
                    <w:spacing w:line="360" w:lineRule="exact"/>
                    <w:ind w:firstLineChars="0" w:firstLine="0"/>
                    <w:jc w:val="center"/>
                    <w:rPr>
                      <w:sz w:val="21"/>
                      <w:szCs w:val="21"/>
                    </w:rPr>
                  </w:pPr>
                  <w:r w:rsidRPr="005834CA">
                    <w:rPr>
                      <w:sz w:val="21"/>
                      <w:szCs w:val="21"/>
                    </w:rPr>
                    <w:t>景观门</w:t>
                  </w:r>
                </w:p>
              </w:tc>
              <w:tc>
                <w:tcPr>
                  <w:tcW w:w="1168" w:type="pct"/>
                  <w:vAlign w:val="center"/>
                </w:tcPr>
                <w:p w:rsidR="00041EBA" w:rsidRPr="005834CA" w:rsidRDefault="00041EBA" w:rsidP="00041EBA">
                  <w:pPr>
                    <w:spacing w:line="360" w:lineRule="exact"/>
                    <w:ind w:firstLineChars="0" w:firstLine="0"/>
                    <w:jc w:val="center"/>
                    <w:rPr>
                      <w:sz w:val="21"/>
                      <w:szCs w:val="21"/>
                    </w:rPr>
                  </w:pPr>
                  <w:r>
                    <w:rPr>
                      <w:rFonts w:hint="eastAsia"/>
                      <w:sz w:val="21"/>
                      <w:szCs w:val="21"/>
                    </w:rPr>
                    <w:t>200 m</w:t>
                  </w:r>
                  <w:r w:rsidRPr="005834CA">
                    <w:rPr>
                      <w:rFonts w:hint="eastAsia"/>
                      <w:sz w:val="21"/>
                      <w:szCs w:val="21"/>
                      <w:vertAlign w:val="superscript"/>
                    </w:rPr>
                    <w:t>2</w:t>
                  </w:r>
                </w:p>
              </w:tc>
              <w:tc>
                <w:tcPr>
                  <w:tcW w:w="778" w:type="pct"/>
                  <w:vAlign w:val="center"/>
                </w:tcPr>
                <w:p w:rsidR="00041EBA" w:rsidRPr="005834CA" w:rsidRDefault="00041EBA" w:rsidP="00041EBA">
                  <w:pPr>
                    <w:spacing w:line="360" w:lineRule="exact"/>
                    <w:ind w:firstLineChars="0" w:firstLine="0"/>
                    <w:jc w:val="center"/>
                    <w:rPr>
                      <w:sz w:val="21"/>
                      <w:szCs w:val="21"/>
                    </w:rPr>
                  </w:pPr>
                  <w:r>
                    <w:rPr>
                      <w:rFonts w:hint="eastAsia"/>
                      <w:sz w:val="21"/>
                      <w:szCs w:val="21"/>
                    </w:rPr>
                    <w:t>0</w:t>
                  </w:r>
                </w:p>
              </w:tc>
              <w:tc>
                <w:tcPr>
                  <w:tcW w:w="777" w:type="pct"/>
                </w:tcPr>
                <w:p w:rsidR="00041EBA" w:rsidRPr="005834CA" w:rsidRDefault="00041EBA" w:rsidP="00041EBA">
                  <w:pPr>
                    <w:spacing w:line="360" w:lineRule="exact"/>
                    <w:ind w:firstLineChars="0" w:firstLine="0"/>
                    <w:jc w:val="center"/>
                    <w:rPr>
                      <w:sz w:val="21"/>
                      <w:szCs w:val="21"/>
                    </w:rPr>
                  </w:pPr>
                  <w:r>
                    <w:rPr>
                      <w:rFonts w:hint="eastAsia"/>
                      <w:sz w:val="21"/>
                      <w:szCs w:val="21"/>
                    </w:rPr>
                    <w:t>林地</w:t>
                  </w:r>
                </w:p>
              </w:tc>
            </w:tr>
            <w:tr w:rsidR="00041EBA" w:rsidRPr="005834CA" w:rsidTr="00041EBA">
              <w:trPr>
                <w:trHeight w:val="397"/>
              </w:trPr>
              <w:tc>
                <w:tcPr>
                  <w:tcW w:w="695" w:type="pct"/>
                  <w:vMerge/>
                  <w:vAlign w:val="center"/>
                </w:tcPr>
                <w:p w:rsidR="00041EBA" w:rsidRPr="005834CA" w:rsidRDefault="00041EBA" w:rsidP="00041EBA">
                  <w:pPr>
                    <w:widowControl/>
                    <w:spacing w:line="360" w:lineRule="exact"/>
                    <w:ind w:firstLineChars="0" w:firstLine="0"/>
                    <w:jc w:val="center"/>
                    <w:outlineLvl w:val="3"/>
                    <w:rPr>
                      <w:sz w:val="21"/>
                      <w:szCs w:val="21"/>
                    </w:rPr>
                  </w:pPr>
                </w:p>
              </w:tc>
              <w:tc>
                <w:tcPr>
                  <w:tcW w:w="1582" w:type="pct"/>
                  <w:vAlign w:val="center"/>
                </w:tcPr>
                <w:p w:rsidR="00041EBA" w:rsidRPr="005834CA" w:rsidRDefault="00041EBA" w:rsidP="00041EBA">
                  <w:pPr>
                    <w:spacing w:line="360" w:lineRule="exact"/>
                    <w:ind w:firstLineChars="0" w:firstLine="0"/>
                    <w:jc w:val="center"/>
                    <w:rPr>
                      <w:sz w:val="21"/>
                      <w:szCs w:val="21"/>
                    </w:rPr>
                  </w:pPr>
                  <w:r w:rsidRPr="005834CA">
                    <w:rPr>
                      <w:sz w:val="21"/>
                      <w:szCs w:val="21"/>
                    </w:rPr>
                    <w:t>药王庙</w:t>
                  </w:r>
                </w:p>
              </w:tc>
              <w:tc>
                <w:tcPr>
                  <w:tcW w:w="1168" w:type="pct"/>
                  <w:vAlign w:val="center"/>
                </w:tcPr>
                <w:p w:rsidR="00041EBA" w:rsidRPr="005834CA" w:rsidRDefault="00041EBA" w:rsidP="00041EBA">
                  <w:pPr>
                    <w:spacing w:line="360" w:lineRule="exact"/>
                    <w:ind w:firstLineChars="0" w:firstLine="0"/>
                    <w:jc w:val="center"/>
                    <w:rPr>
                      <w:sz w:val="21"/>
                      <w:szCs w:val="21"/>
                      <w:vertAlign w:val="superscript"/>
                    </w:rPr>
                  </w:pPr>
                  <w:r w:rsidRPr="005834CA">
                    <w:rPr>
                      <w:sz w:val="21"/>
                      <w:szCs w:val="21"/>
                    </w:rPr>
                    <w:t>300</w:t>
                  </w:r>
                  <w:r>
                    <w:rPr>
                      <w:rFonts w:hint="eastAsia"/>
                      <w:sz w:val="21"/>
                      <w:szCs w:val="21"/>
                    </w:rPr>
                    <w:t>m</w:t>
                  </w:r>
                  <w:r w:rsidRPr="005834CA">
                    <w:rPr>
                      <w:rFonts w:hint="eastAsia"/>
                      <w:sz w:val="21"/>
                      <w:szCs w:val="21"/>
                      <w:vertAlign w:val="superscript"/>
                    </w:rPr>
                    <w:t>2</w:t>
                  </w:r>
                  <w:r w:rsidRPr="005834CA">
                    <w:rPr>
                      <w:sz w:val="21"/>
                      <w:szCs w:val="21"/>
                    </w:rPr>
                    <w:t>（院落一座）</w:t>
                  </w:r>
                </w:p>
              </w:tc>
              <w:tc>
                <w:tcPr>
                  <w:tcW w:w="778" w:type="pct"/>
                  <w:vAlign w:val="center"/>
                </w:tcPr>
                <w:p w:rsidR="00041EBA" w:rsidRPr="005834CA" w:rsidRDefault="00E4397D" w:rsidP="00041EBA">
                  <w:pPr>
                    <w:spacing w:line="360" w:lineRule="exact"/>
                    <w:ind w:firstLineChars="0" w:firstLine="0"/>
                    <w:jc w:val="center"/>
                    <w:rPr>
                      <w:sz w:val="21"/>
                      <w:szCs w:val="21"/>
                    </w:rPr>
                  </w:pPr>
                  <w:r>
                    <w:rPr>
                      <w:rFonts w:hint="eastAsia"/>
                      <w:sz w:val="21"/>
                      <w:szCs w:val="21"/>
                    </w:rPr>
                    <w:t>0</w:t>
                  </w:r>
                </w:p>
              </w:tc>
              <w:tc>
                <w:tcPr>
                  <w:tcW w:w="777" w:type="pct"/>
                </w:tcPr>
                <w:p w:rsidR="00041EBA" w:rsidRPr="005834CA" w:rsidRDefault="00041EBA" w:rsidP="00041EBA">
                  <w:pPr>
                    <w:spacing w:line="360" w:lineRule="exact"/>
                    <w:ind w:firstLineChars="0" w:firstLine="0"/>
                    <w:jc w:val="center"/>
                    <w:rPr>
                      <w:sz w:val="21"/>
                      <w:szCs w:val="21"/>
                    </w:rPr>
                  </w:pPr>
                  <w:r>
                    <w:rPr>
                      <w:rFonts w:hint="eastAsia"/>
                      <w:sz w:val="21"/>
                      <w:szCs w:val="21"/>
                    </w:rPr>
                    <w:t>林地</w:t>
                  </w:r>
                </w:p>
              </w:tc>
            </w:tr>
            <w:tr w:rsidR="00041EBA" w:rsidRPr="005834CA" w:rsidTr="00041EBA">
              <w:trPr>
                <w:trHeight w:val="397"/>
              </w:trPr>
              <w:tc>
                <w:tcPr>
                  <w:tcW w:w="695" w:type="pct"/>
                  <w:vMerge/>
                  <w:vAlign w:val="center"/>
                </w:tcPr>
                <w:p w:rsidR="00041EBA" w:rsidRPr="005834CA" w:rsidRDefault="00041EBA" w:rsidP="00041EBA">
                  <w:pPr>
                    <w:widowControl/>
                    <w:spacing w:line="360" w:lineRule="exact"/>
                    <w:ind w:firstLineChars="0" w:firstLine="0"/>
                    <w:jc w:val="center"/>
                    <w:outlineLvl w:val="3"/>
                    <w:rPr>
                      <w:sz w:val="21"/>
                      <w:szCs w:val="21"/>
                    </w:rPr>
                  </w:pPr>
                </w:p>
              </w:tc>
              <w:tc>
                <w:tcPr>
                  <w:tcW w:w="1582" w:type="pct"/>
                  <w:vAlign w:val="center"/>
                </w:tcPr>
                <w:p w:rsidR="00041EBA" w:rsidRPr="005834CA" w:rsidRDefault="00041EBA" w:rsidP="00041EBA">
                  <w:pPr>
                    <w:spacing w:line="360" w:lineRule="exact"/>
                    <w:ind w:firstLineChars="0" w:firstLine="0"/>
                    <w:jc w:val="center"/>
                    <w:rPr>
                      <w:sz w:val="21"/>
                      <w:szCs w:val="21"/>
                    </w:rPr>
                  </w:pPr>
                  <w:r w:rsidRPr="005834CA">
                    <w:rPr>
                      <w:sz w:val="21"/>
                      <w:szCs w:val="21"/>
                    </w:rPr>
                    <w:t>马岭寨</w:t>
                  </w:r>
                </w:p>
              </w:tc>
              <w:tc>
                <w:tcPr>
                  <w:tcW w:w="1168" w:type="pct"/>
                  <w:vAlign w:val="center"/>
                </w:tcPr>
                <w:p w:rsidR="00041EBA" w:rsidRPr="005834CA" w:rsidRDefault="00041EBA" w:rsidP="00041EBA">
                  <w:pPr>
                    <w:spacing w:line="360" w:lineRule="exact"/>
                    <w:ind w:firstLineChars="0" w:firstLine="0"/>
                    <w:jc w:val="center"/>
                    <w:rPr>
                      <w:sz w:val="21"/>
                      <w:szCs w:val="21"/>
                    </w:rPr>
                  </w:pPr>
                  <w:r w:rsidRPr="005834CA">
                    <w:rPr>
                      <w:sz w:val="21"/>
                      <w:szCs w:val="21"/>
                    </w:rPr>
                    <w:t>1000</w:t>
                  </w:r>
                  <w:r>
                    <w:rPr>
                      <w:rFonts w:hint="eastAsia"/>
                      <w:sz w:val="21"/>
                      <w:szCs w:val="21"/>
                    </w:rPr>
                    <w:t>m</w:t>
                  </w:r>
                  <w:r w:rsidRPr="005834CA">
                    <w:rPr>
                      <w:sz w:val="21"/>
                      <w:szCs w:val="21"/>
                    </w:rPr>
                    <w:t>（均高</w:t>
                  </w:r>
                  <w:r w:rsidRPr="005834CA">
                    <w:rPr>
                      <w:sz w:val="21"/>
                      <w:szCs w:val="21"/>
                    </w:rPr>
                    <w:t>2</w:t>
                  </w:r>
                  <w:r>
                    <w:rPr>
                      <w:rFonts w:hint="eastAsia"/>
                      <w:sz w:val="21"/>
                      <w:szCs w:val="21"/>
                    </w:rPr>
                    <w:t>m</w:t>
                  </w:r>
                  <w:r w:rsidRPr="005834CA">
                    <w:rPr>
                      <w:sz w:val="21"/>
                      <w:szCs w:val="21"/>
                    </w:rPr>
                    <w:t>）</w:t>
                  </w:r>
                </w:p>
              </w:tc>
              <w:tc>
                <w:tcPr>
                  <w:tcW w:w="778" w:type="pct"/>
                  <w:vAlign w:val="center"/>
                </w:tcPr>
                <w:p w:rsidR="00041EBA" w:rsidRPr="005834CA" w:rsidRDefault="00E4397D" w:rsidP="00041EBA">
                  <w:pPr>
                    <w:spacing w:line="360" w:lineRule="exact"/>
                    <w:ind w:firstLineChars="0" w:firstLine="0"/>
                    <w:jc w:val="center"/>
                    <w:rPr>
                      <w:sz w:val="21"/>
                      <w:szCs w:val="21"/>
                    </w:rPr>
                  </w:pPr>
                  <w:r>
                    <w:rPr>
                      <w:rFonts w:hint="eastAsia"/>
                      <w:sz w:val="21"/>
                      <w:szCs w:val="21"/>
                    </w:rPr>
                    <w:t>0</w:t>
                  </w:r>
                </w:p>
              </w:tc>
              <w:tc>
                <w:tcPr>
                  <w:tcW w:w="777" w:type="pct"/>
                </w:tcPr>
                <w:p w:rsidR="00041EBA" w:rsidRPr="005834CA" w:rsidRDefault="00041EBA" w:rsidP="00041EBA">
                  <w:pPr>
                    <w:spacing w:line="360" w:lineRule="exact"/>
                    <w:ind w:firstLineChars="0" w:firstLine="0"/>
                    <w:jc w:val="center"/>
                    <w:rPr>
                      <w:sz w:val="21"/>
                      <w:szCs w:val="21"/>
                    </w:rPr>
                  </w:pPr>
                  <w:r>
                    <w:rPr>
                      <w:rFonts w:hint="eastAsia"/>
                      <w:sz w:val="21"/>
                      <w:szCs w:val="21"/>
                    </w:rPr>
                    <w:t>林地</w:t>
                  </w:r>
                </w:p>
              </w:tc>
            </w:tr>
            <w:tr w:rsidR="00041EBA" w:rsidRPr="005834CA" w:rsidTr="00041EBA">
              <w:trPr>
                <w:trHeight w:val="397"/>
              </w:trPr>
              <w:tc>
                <w:tcPr>
                  <w:tcW w:w="695" w:type="pct"/>
                  <w:vMerge/>
                  <w:vAlign w:val="center"/>
                </w:tcPr>
                <w:p w:rsidR="00041EBA" w:rsidRPr="005834CA" w:rsidRDefault="00041EBA" w:rsidP="00041EBA">
                  <w:pPr>
                    <w:widowControl/>
                    <w:spacing w:line="360" w:lineRule="exact"/>
                    <w:ind w:firstLineChars="0" w:firstLine="0"/>
                    <w:jc w:val="center"/>
                    <w:outlineLvl w:val="3"/>
                    <w:rPr>
                      <w:sz w:val="21"/>
                      <w:szCs w:val="21"/>
                    </w:rPr>
                  </w:pPr>
                </w:p>
              </w:tc>
              <w:tc>
                <w:tcPr>
                  <w:tcW w:w="1582" w:type="pct"/>
                  <w:vAlign w:val="center"/>
                </w:tcPr>
                <w:p w:rsidR="00041EBA" w:rsidRPr="005834CA" w:rsidRDefault="00041EBA" w:rsidP="00041EBA">
                  <w:pPr>
                    <w:spacing w:line="360" w:lineRule="exact"/>
                    <w:ind w:firstLineChars="0" w:firstLine="0"/>
                    <w:jc w:val="center"/>
                    <w:rPr>
                      <w:sz w:val="21"/>
                      <w:szCs w:val="21"/>
                    </w:rPr>
                  </w:pPr>
                  <w:r w:rsidRPr="005834CA">
                    <w:rPr>
                      <w:sz w:val="21"/>
                      <w:szCs w:val="21"/>
                    </w:rPr>
                    <w:t>射箭场、拓展运动场</w:t>
                  </w:r>
                </w:p>
              </w:tc>
              <w:tc>
                <w:tcPr>
                  <w:tcW w:w="1168" w:type="pct"/>
                  <w:vAlign w:val="center"/>
                </w:tcPr>
                <w:p w:rsidR="00041EBA" w:rsidRPr="005834CA" w:rsidRDefault="00E4397D" w:rsidP="00041EBA">
                  <w:pPr>
                    <w:spacing w:line="360" w:lineRule="exact"/>
                    <w:ind w:firstLineChars="0" w:firstLine="0"/>
                    <w:jc w:val="center"/>
                    <w:rPr>
                      <w:sz w:val="21"/>
                      <w:szCs w:val="21"/>
                    </w:rPr>
                  </w:pPr>
                  <w:r>
                    <w:rPr>
                      <w:rFonts w:hint="eastAsia"/>
                      <w:sz w:val="21"/>
                      <w:szCs w:val="21"/>
                    </w:rPr>
                    <w:t>200 m</w:t>
                  </w:r>
                  <w:r w:rsidRPr="005834CA">
                    <w:rPr>
                      <w:rFonts w:hint="eastAsia"/>
                      <w:sz w:val="21"/>
                      <w:szCs w:val="21"/>
                      <w:vertAlign w:val="superscript"/>
                    </w:rPr>
                    <w:t>2</w:t>
                  </w:r>
                  <w:r>
                    <w:rPr>
                      <w:rFonts w:hint="eastAsia"/>
                      <w:sz w:val="21"/>
                      <w:szCs w:val="21"/>
                      <w:vertAlign w:val="superscript"/>
                    </w:rPr>
                    <w:t xml:space="preserve"> </w:t>
                  </w:r>
                </w:p>
              </w:tc>
              <w:tc>
                <w:tcPr>
                  <w:tcW w:w="778" w:type="pct"/>
                  <w:vAlign w:val="center"/>
                </w:tcPr>
                <w:p w:rsidR="00041EBA" w:rsidRPr="005834CA" w:rsidRDefault="00E4397D" w:rsidP="00041EBA">
                  <w:pPr>
                    <w:spacing w:line="360" w:lineRule="exact"/>
                    <w:ind w:firstLineChars="0" w:firstLine="0"/>
                    <w:jc w:val="center"/>
                    <w:rPr>
                      <w:sz w:val="21"/>
                      <w:szCs w:val="21"/>
                    </w:rPr>
                  </w:pPr>
                  <w:r>
                    <w:rPr>
                      <w:rFonts w:hint="eastAsia"/>
                      <w:sz w:val="21"/>
                      <w:szCs w:val="21"/>
                    </w:rPr>
                    <w:t>0</w:t>
                  </w:r>
                </w:p>
              </w:tc>
              <w:tc>
                <w:tcPr>
                  <w:tcW w:w="777" w:type="pct"/>
                </w:tcPr>
                <w:p w:rsidR="00041EBA" w:rsidRPr="005834CA" w:rsidRDefault="00041EBA" w:rsidP="00041EBA">
                  <w:pPr>
                    <w:spacing w:line="360" w:lineRule="exact"/>
                    <w:ind w:firstLineChars="0" w:firstLine="0"/>
                    <w:jc w:val="center"/>
                    <w:rPr>
                      <w:sz w:val="21"/>
                      <w:szCs w:val="21"/>
                    </w:rPr>
                  </w:pPr>
                  <w:r>
                    <w:rPr>
                      <w:rFonts w:hint="eastAsia"/>
                      <w:sz w:val="21"/>
                      <w:szCs w:val="21"/>
                    </w:rPr>
                    <w:t>林地</w:t>
                  </w:r>
                </w:p>
              </w:tc>
            </w:tr>
            <w:tr w:rsidR="00041EBA" w:rsidRPr="005834CA" w:rsidTr="00041EBA">
              <w:trPr>
                <w:trHeight w:val="397"/>
              </w:trPr>
              <w:tc>
                <w:tcPr>
                  <w:tcW w:w="695" w:type="pct"/>
                  <w:vMerge/>
                  <w:vAlign w:val="center"/>
                </w:tcPr>
                <w:p w:rsidR="00041EBA" w:rsidRPr="005834CA" w:rsidRDefault="00041EBA" w:rsidP="00041EBA">
                  <w:pPr>
                    <w:widowControl/>
                    <w:spacing w:line="360" w:lineRule="exact"/>
                    <w:ind w:firstLineChars="0" w:firstLine="0"/>
                    <w:jc w:val="center"/>
                    <w:outlineLvl w:val="3"/>
                    <w:rPr>
                      <w:sz w:val="21"/>
                      <w:szCs w:val="21"/>
                    </w:rPr>
                  </w:pPr>
                </w:p>
              </w:tc>
              <w:tc>
                <w:tcPr>
                  <w:tcW w:w="1582" w:type="pct"/>
                  <w:vAlign w:val="center"/>
                </w:tcPr>
                <w:p w:rsidR="00041EBA" w:rsidRPr="005834CA" w:rsidRDefault="00041EBA" w:rsidP="00041EBA">
                  <w:pPr>
                    <w:spacing w:line="360" w:lineRule="exact"/>
                    <w:ind w:firstLineChars="0" w:firstLine="0"/>
                    <w:jc w:val="center"/>
                    <w:rPr>
                      <w:sz w:val="21"/>
                      <w:szCs w:val="21"/>
                    </w:rPr>
                  </w:pPr>
                  <w:r>
                    <w:rPr>
                      <w:rFonts w:hint="eastAsia"/>
                      <w:sz w:val="21"/>
                      <w:szCs w:val="21"/>
                    </w:rPr>
                    <w:t>民宿</w:t>
                  </w:r>
                  <w:r w:rsidRPr="005834CA">
                    <w:rPr>
                      <w:sz w:val="21"/>
                      <w:szCs w:val="21"/>
                    </w:rPr>
                    <w:t>区</w:t>
                  </w:r>
                </w:p>
              </w:tc>
              <w:tc>
                <w:tcPr>
                  <w:tcW w:w="1168" w:type="pct"/>
                  <w:vAlign w:val="center"/>
                </w:tcPr>
                <w:p w:rsidR="00041EBA" w:rsidRPr="005834CA" w:rsidRDefault="00041EBA" w:rsidP="00041EBA">
                  <w:pPr>
                    <w:spacing w:line="360" w:lineRule="exact"/>
                    <w:ind w:firstLineChars="0" w:firstLine="0"/>
                    <w:jc w:val="center"/>
                    <w:rPr>
                      <w:sz w:val="21"/>
                      <w:szCs w:val="21"/>
                    </w:rPr>
                  </w:pPr>
                  <w:r w:rsidRPr="005834CA">
                    <w:rPr>
                      <w:sz w:val="21"/>
                      <w:szCs w:val="21"/>
                    </w:rPr>
                    <w:t>1500</w:t>
                  </w:r>
                  <w:r>
                    <w:rPr>
                      <w:rFonts w:hint="eastAsia"/>
                      <w:sz w:val="21"/>
                      <w:szCs w:val="21"/>
                    </w:rPr>
                    <w:t xml:space="preserve"> m</w:t>
                  </w:r>
                  <w:r w:rsidRPr="005834CA">
                    <w:rPr>
                      <w:rFonts w:hint="eastAsia"/>
                      <w:sz w:val="21"/>
                      <w:szCs w:val="21"/>
                      <w:vertAlign w:val="superscript"/>
                    </w:rPr>
                    <w:t>2</w:t>
                  </w:r>
                </w:p>
              </w:tc>
              <w:tc>
                <w:tcPr>
                  <w:tcW w:w="778" w:type="pct"/>
                  <w:vAlign w:val="center"/>
                </w:tcPr>
                <w:p w:rsidR="00041EBA" w:rsidRPr="005834CA" w:rsidRDefault="00E4397D" w:rsidP="00041EBA">
                  <w:pPr>
                    <w:spacing w:line="360" w:lineRule="exact"/>
                    <w:ind w:firstLineChars="0" w:firstLine="0"/>
                    <w:jc w:val="center"/>
                    <w:rPr>
                      <w:sz w:val="21"/>
                      <w:szCs w:val="21"/>
                    </w:rPr>
                  </w:pPr>
                  <w:r>
                    <w:rPr>
                      <w:rFonts w:hint="eastAsia"/>
                      <w:sz w:val="21"/>
                      <w:szCs w:val="21"/>
                    </w:rPr>
                    <w:t>0</w:t>
                  </w:r>
                </w:p>
              </w:tc>
              <w:tc>
                <w:tcPr>
                  <w:tcW w:w="777" w:type="pct"/>
                </w:tcPr>
                <w:p w:rsidR="00041EBA" w:rsidRPr="005834CA" w:rsidRDefault="00041EBA" w:rsidP="00041EBA">
                  <w:pPr>
                    <w:spacing w:line="360" w:lineRule="exact"/>
                    <w:ind w:firstLineChars="0" w:firstLine="0"/>
                    <w:jc w:val="center"/>
                    <w:rPr>
                      <w:sz w:val="21"/>
                      <w:szCs w:val="21"/>
                    </w:rPr>
                  </w:pPr>
                  <w:r>
                    <w:rPr>
                      <w:rFonts w:hint="eastAsia"/>
                      <w:sz w:val="21"/>
                      <w:szCs w:val="21"/>
                    </w:rPr>
                    <w:t>林地</w:t>
                  </w:r>
                </w:p>
              </w:tc>
            </w:tr>
            <w:tr w:rsidR="00041EBA" w:rsidRPr="005834CA" w:rsidTr="00041EBA">
              <w:trPr>
                <w:trHeight w:val="397"/>
              </w:trPr>
              <w:tc>
                <w:tcPr>
                  <w:tcW w:w="695" w:type="pct"/>
                  <w:vMerge/>
                  <w:vAlign w:val="center"/>
                </w:tcPr>
                <w:p w:rsidR="00041EBA" w:rsidRPr="005834CA" w:rsidRDefault="00041EBA" w:rsidP="00041EBA">
                  <w:pPr>
                    <w:widowControl/>
                    <w:spacing w:line="360" w:lineRule="exact"/>
                    <w:ind w:firstLineChars="0" w:firstLine="0"/>
                    <w:jc w:val="center"/>
                    <w:outlineLvl w:val="3"/>
                    <w:rPr>
                      <w:sz w:val="21"/>
                      <w:szCs w:val="21"/>
                    </w:rPr>
                  </w:pPr>
                </w:p>
              </w:tc>
              <w:tc>
                <w:tcPr>
                  <w:tcW w:w="1582" w:type="pct"/>
                  <w:vAlign w:val="center"/>
                </w:tcPr>
                <w:p w:rsidR="00041EBA" w:rsidRPr="005834CA" w:rsidRDefault="00041EBA" w:rsidP="00041EBA">
                  <w:pPr>
                    <w:spacing w:line="360" w:lineRule="exact"/>
                    <w:ind w:firstLineChars="0" w:firstLine="0"/>
                    <w:jc w:val="center"/>
                    <w:rPr>
                      <w:sz w:val="21"/>
                      <w:szCs w:val="21"/>
                    </w:rPr>
                  </w:pPr>
                  <w:r w:rsidRPr="005834CA">
                    <w:rPr>
                      <w:sz w:val="21"/>
                      <w:szCs w:val="21"/>
                    </w:rPr>
                    <w:t>帐篷式木屋</w:t>
                  </w:r>
                </w:p>
              </w:tc>
              <w:tc>
                <w:tcPr>
                  <w:tcW w:w="1168" w:type="pct"/>
                  <w:vAlign w:val="center"/>
                </w:tcPr>
                <w:p w:rsidR="00041EBA" w:rsidRPr="005834CA" w:rsidRDefault="00041EBA" w:rsidP="00041EBA">
                  <w:pPr>
                    <w:spacing w:line="360" w:lineRule="exact"/>
                    <w:ind w:firstLineChars="0" w:firstLine="0"/>
                    <w:jc w:val="center"/>
                    <w:rPr>
                      <w:sz w:val="21"/>
                      <w:szCs w:val="21"/>
                    </w:rPr>
                  </w:pPr>
                  <w:r w:rsidRPr="005834CA">
                    <w:rPr>
                      <w:sz w:val="21"/>
                      <w:szCs w:val="21"/>
                    </w:rPr>
                    <w:t>300</w:t>
                  </w:r>
                  <w:r>
                    <w:rPr>
                      <w:rFonts w:hint="eastAsia"/>
                      <w:sz w:val="21"/>
                      <w:szCs w:val="21"/>
                    </w:rPr>
                    <w:t xml:space="preserve"> m</w:t>
                  </w:r>
                  <w:r w:rsidRPr="005834CA">
                    <w:rPr>
                      <w:rFonts w:hint="eastAsia"/>
                      <w:sz w:val="21"/>
                      <w:szCs w:val="21"/>
                      <w:vertAlign w:val="superscript"/>
                    </w:rPr>
                    <w:t>2</w:t>
                  </w:r>
                </w:p>
              </w:tc>
              <w:tc>
                <w:tcPr>
                  <w:tcW w:w="778" w:type="pct"/>
                  <w:vAlign w:val="center"/>
                </w:tcPr>
                <w:p w:rsidR="00041EBA" w:rsidRPr="005834CA" w:rsidRDefault="00E4397D" w:rsidP="00041EBA">
                  <w:pPr>
                    <w:spacing w:line="360" w:lineRule="exact"/>
                    <w:ind w:firstLineChars="0" w:firstLine="0"/>
                    <w:jc w:val="center"/>
                    <w:rPr>
                      <w:sz w:val="21"/>
                      <w:szCs w:val="21"/>
                    </w:rPr>
                  </w:pPr>
                  <w:r>
                    <w:rPr>
                      <w:rFonts w:hint="eastAsia"/>
                      <w:sz w:val="21"/>
                      <w:szCs w:val="21"/>
                    </w:rPr>
                    <w:t>0</w:t>
                  </w:r>
                </w:p>
              </w:tc>
              <w:tc>
                <w:tcPr>
                  <w:tcW w:w="777" w:type="pct"/>
                </w:tcPr>
                <w:p w:rsidR="00041EBA" w:rsidRPr="005834CA" w:rsidRDefault="00041EBA" w:rsidP="00041EBA">
                  <w:pPr>
                    <w:spacing w:line="360" w:lineRule="exact"/>
                    <w:ind w:firstLineChars="0" w:firstLine="0"/>
                    <w:jc w:val="center"/>
                    <w:rPr>
                      <w:sz w:val="21"/>
                      <w:szCs w:val="21"/>
                    </w:rPr>
                  </w:pPr>
                  <w:r>
                    <w:rPr>
                      <w:rFonts w:hint="eastAsia"/>
                      <w:sz w:val="21"/>
                      <w:szCs w:val="21"/>
                    </w:rPr>
                    <w:t>林地</w:t>
                  </w:r>
                </w:p>
              </w:tc>
            </w:tr>
            <w:tr w:rsidR="00041EBA" w:rsidRPr="005834CA" w:rsidTr="00041EBA">
              <w:trPr>
                <w:trHeight w:val="397"/>
              </w:trPr>
              <w:tc>
                <w:tcPr>
                  <w:tcW w:w="695" w:type="pct"/>
                  <w:vMerge w:val="restart"/>
                  <w:vAlign w:val="center"/>
                </w:tcPr>
                <w:p w:rsidR="00041EBA" w:rsidRPr="005834CA" w:rsidRDefault="00041EBA" w:rsidP="00041EBA">
                  <w:pPr>
                    <w:widowControl/>
                    <w:spacing w:line="360" w:lineRule="exact"/>
                    <w:ind w:firstLineChars="0" w:firstLine="0"/>
                    <w:jc w:val="center"/>
                    <w:outlineLvl w:val="3"/>
                    <w:rPr>
                      <w:sz w:val="21"/>
                      <w:szCs w:val="21"/>
                    </w:rPr>
                  </w:pPr>
                  <w:r>
                    <w:rPr>
                      <w:rFonts w:hint="eastAsia"/>
                      <w:sz w:val="21"/>
                      <w:szCs w:val="21"/>
                    </w:rPr>
                    <w:t>服务设施</w:t>
                  </w:r>
                </w:p>
              </w:tc>
              <w:tc>
                <w:tcPr>
                  <w:tcW w:w="1582" w:type="pct"/>
                  <w:vAlign w:val="center"/>
                </w:tcPr>
                <w:p w:rsidR="00041EBA" w:rsidRPr="005834CA" w:rsidRDefault="00041EBA" w:rsidP="00041EBA">
                  <w:pPr>
                    <w:spacing w:line="360" w:lineRule="exact"/>
                    <w:ind w:firstLineChars="0" w:firstLine="0"/>
                    <w:jc w:val="center"/>
                    <w:rPr>
                      <w:sz w:val="21"/>
                      <w:szCs w:val="21"/>
                    </w:rPr>
                  </w:pPr>
                  <w:r w:rsidRPr="005834CA">
                    <w:rPr>
                      <w:sz w:val="21"/>
                      <w:szCs w:val="21"/>
                    </w:rPr>
                    <w:t>特色餐厅</w:t>
                  </w:r>
                </w:p>
              </w:tc>
              <w:tc>
                <w:tcPr>
                  <w:tcW w:w="1168" w:type="pct"/>
                  <w:vAlign w:val="center"/>
                </w:tcPr>
                <w:p w:rsidR="00041EBA" w:rsidRPr="005834CA" w:rsidRDefault="00041EBA" w:rsidP="00041EBA">
                  <w:pPr>
                    <w:spacing w:line="360" w:lineRule="exact"/>
                    <w:ind w:firstLineChars="0" w:firstLine="0"/>
                    <w:jc w:val="center"/>
                    <w:rPr>
                      <w:sz w:val="21"/>
                      <w:szCs w:val="21"/>
                    </w:rPr>
                  </w:pPr>
                  <w:r w:rsidRPr="005834CA">
                    <w:rPr>
                      <w:sz w:val="21"/>
                      <w:szCs w:val="21"/>
                    </w:rPr>
                    <w:t>1000</w:t>
                  </w:r>
                  <w:r>
                    <w:rPr>
                      <w:rFonts w:hint="eastAsia"/>
                      <w:sz w:val="21"/>
                      <w:szCs w:val="21"/>
                    </w:rPr>
                    <w:t xml:space="preserve"> m</w:t>
                  </w:r>
                  <w:r w:rsidRPr="005834CA">
                    <w:rPr>
                      <w:rFonts w:hint="eastAsia"/>
                      <w:sz w:val="21"/>
                      <w:szCs w:val="21"/>
                      <w:vertAlign w:val="superscript"/>
                    </w:rPr>
                    <w:t>2</w:t>
                  </w:r>
                </w:p>
              </w:tc>
              <w:tc>
                <w:tcPr>
                  <w:tcW w:w="778" w:type="pct"/>
                  <w:vAlign w:val="center"/>
                </w:tcPr>
                <w:p w:rsidR="00041EBA" w:rsidRPr="005834CA" w:rsidRDefault="00E4397D" w:rsidP="00041EBA">
                  <w:pPr>
                    <w:spacing w:line="360" w:lineRule="exact"/>
                    <w:ind w:firstLineChars="0" w:firstLine="0"/>
                    <w:jc w:val="center"/>
                    <w:rPr>
                      <w:sz w:val="21"/>
                      <w:szCs w:val="21"/>
                    </w:rPr>
                  </w:pPr>
                  <w:r>
                    <w:rPr>
                      <w:rFonts w:hint="eastAsia"/>
                      <w:sz w:val="21"/>
                      <w:szCs w:val="21"/>
                    </w:rPr>
                    <w:t>0</w:t>
                  </w:r>
                </w:p>
              </w:tc>
              <w:tc>
                <w:tcPr>
                  <w:tcW w:w="777" w:type="pct"/>
                </w:tcPr>
                <w:p w:rsidR="00041EBA" w:rsidRPr="005834CA" w:rsidRDefault="00041EBA" w:rsidP="00041EBA">
                  <w:pPr>
                    <w:spacing w:line="360" w:lineRule="exact"/>
                    <w:ind w:firstLineChars="0" w:firstLine="0"/>
                    <w:jc w:val="center"/>
                    <w:rPr>
                      <w:sz w:val="21"/>
                      <w:szCs w:val="21"/>
                    </w:rPr>
                  </w:pPr>
                  <w:r>
                    <w:rPr>
                      <w:rFonts w:hint="eastAsia"/>
                      <w:sz w:val="21"/>
                      <w:szCs w:val="21"/>
                    </w:rPr>
                    <w:t>林地</w:t>
                  </w:r>
                </w:p>
              </w:tc>
            </w:tr>
            <w:tr w:rsidR="00041EBA" w:rsidRPr="005834CA" w:rsidTr="00041EBA">
              <w:trPr>
                <w:trHeight w:val="397"/>
              </w:trPr>
              <w:tc>
                <w:tcPr>
                  <w:tcW w:w="695" w:type="pct"/>
                  <w:vMerge/>
                  <w:vAlign w:val="center"/>
                </w:tcPr>
                <w:p w:rsidR="00041EBA" w:rsidRPr="005834CA" w:rsidRDefault="00041EBA" w:rsidP="00041EBA">
                  <w:pPr>
                    <w:widowControl/>
                    <w:spacing w:line="360" w:lineRule="exact"/>
                    <w:ind w:firstLineChars="0" w:firstLine="0"/>
                    <w:jc w:val="center"/>
                    <w:outlineLvl w:val="3"/>
                    <w:rPr>
                      <w:sz w:val="21"/>
                      <w:szCs w:val="21"/>
                    </w:rPr>
                  </w:pPr>
                </w:p>
              </w:tc>
              <w:tc>
                <w:tcPr>
                  <w:tcW w:w="1582" w:type="pct"/>
                  <w:vAlign w:val="center"/>
                </w:tcPr>
                <w:p w:rsidR="00041EBA" w:rsidRPr="005834CA" w:rsidRDefault="00041EBA" w:rsidP="00041EBA">
                  <w:pPr>
                    <w:spacing w:line="360" w:lineRule="exact"/>
                    <w:ind w:firstLineChars="0" w:firstLine="0"/>
                    <w:jc w:val="center"/>
                    <w:rPr>
                      <w:sz w:val="21"/>
                      <w:szCs w:val="21"/>
                    </w:rPr>
                  </w:pPr>
                  <w:r w:rsidRPr="005834CA">
                    <w:rPr>
                      <w:sz w:val="21"/>
                      <w:szCs w:val="21"/>
                    </w:rPr>
                    <w:t>厕所</w:t>
                  </w:r>
                </w:p>
              </w:tc>
              <w:tc>
                <w:tcPr>
                  <w:tcW w:w="1168" w:type="pct"/>
                  <w:vAlign w:val="center"/>
                </w:tcPr>
                <w:p w:rsidR="00041EBA" w:rsidRPr="005834CA" w:rsidRDefault="00041EBA" w:rsidP="00041EBA">
                  <w:pPr>
                    <w:spacing w:line="360" w:lineRule="exact"/>
                    <w:ind w:firstLineChars="0" w:firstLine="0"/>
                    <w:jc w:val="center"/>
                    <w:rPr>
                      <w:sz w:val="21"/>
                      <w:szCs w:val="21"/>
                    </w:rPr>
                  </w:pPr>
                  <w:r>
                    <w:rPr>
                      <w:rFonts w:hint="eastAsia"/>
                      <w:sz w:val="21"/>
                      <w:szCs w:val="21"/>
                    </w:rPr>
                    <w:t>50 m</w:t>
                  </w:r>
                  <w:r w:rsidRPr="005834CA">
                    <w:rPr>
                      <w:rFonts w:hint="eastAsia"/>
                      <w:sz w:val="21"/>
                      <w:szCs w:val="21"/>
                      <w:vertAlign w:val="superscript"/>
                    </w:rPr>
                    <w:t>2</w:t>
                  </w:r>
                </w:p>
              </w:tc>
              <w:tc>
                <w:tcPr>
                  <w:tcW w:w="778" w:type="pct"/>
                  <w:vAlign w:val="center"/>
                </w:tcPr>
                <w:p w:rsidR="00041EBA" w:rsidRPr="005834CA" w:rsidRDefault="00E4397D" w:rsidP="00041EBA">
                  <w:pPr>
                    <w:spacing w:line="360" w:lineRule="exact"/>
                    <w:ind w:firstLineChars="0" w:firstLine="0"/>
                    <w:jc w:val="center"/>
                    <w:rPr>
                      <w:sz w:val="21"/>
                      <w:szCs w:val="21"/>
                    </w:rPr>
                  </w:pPr>
                  <w:r>
                    <w:rPr>
                      <w:rFonts w:hint="eastAsia"/>
                      <w:sz w:val="21"/>
                      <w:szCs w:val="21"/>
                    </w:rPr>
                    <w:t>0</w:t>
                  </w:r>
                </w:p>
              </w:tc>
              <w:tc>
                <w:tcPr>
                  <w:tcW w:w="777" w:type="pct"/>
                </w:tcPr>
                <w:p w:rsidR="00041EBA" w:rsidRPr="005834CA" w:rsidRDefault="00041EBA" w:rsidP="00041EBA">
                  <w:pPr>
                    <w:spacing w:line="360" w:lineRule="exact"/>
                    <w:ind w:firstLineChars="0" w:firstLine="0"/>
                    <w:jc w:val="center"/>
                    <w:rPr>
                      <w:sz w:val="21"/>
                      <w:szCs w:val="21"/>
                    </w:rPr>
                  </w:pPr>
                  <w:r>
                    <w:rPr>
                      <w:rFonts w:hint="eastAsia"/>
                      <w:sz w:val="21"/>
                      <w:szCs w:val="21"/>
                    </w:rPr>
                    <w:t>林地</w:t>
                  </w:r>
                </w:p>
              </w:tc>
            </w:tr>
            <w:tr w:rsidR="00041EBA" w:rsidRPr="005834CA" w:rsidTr="00041EBA">
              <w:trPr>
                <w:trHeight w:val="397"/>
              </w:trPr>
              <w:tc>
                <w:tcPr>
                  <w:tcW w:w="695" w:type="pct"/>
                  <w:vMerge/>
                  <w:vAlign w:val="center"/>
                </w:tcPr>
                <w:p w:rsidR="00041EBA" w:rsidRPr="005834CA" w:rsidRDefault="00041EBA" w:rsidP="00041EBA">
                  <w:pPr>
                    <w:widowControl/>
                    <w:spacing w:line="360" w:lineRule="exact"/>
                    <w:ind w:firstLineChars="0" w:firstLine="0"/>
                    <w:jc w:val="center"/>
                    <w:outlineLvl w:val="3"/>
                    <w:rPr>
                      <w:sz w:val="21"/>
                      <w:szCs w:val="21"/>
                    </w:rPr>
                  </w:pPr>
                </w:p>
              </w:tc>
              <w:tc>
                <w:tcPr>
                  <w:tcW w:w="1582" w:type="pct"/>
                  <w:vAlign w:val="center"/>
                </w:tcPr>
                <w:p w:rsidR="00041EBA" w:rsidRPr="005834CA" w:rsidRDefault="00041EBA" w:rsidP="00041EBA">
                  <w:pPr>
                    <w:spacing w:line="360" w:lineRule="exact"/>
                    <w:ind w:firstLineChars="0" w:firstLine="0"/>
                    <w:jc w:val="center"/>
                    <w:rPr>
                      <w:sz w:val="21"/>
                      <w:szCs w:val="21"/>
                    </w:rPr>
                  </w:pPr>
                  <w:r w:rsidRPr="005834CA">
                    <w:rPr>
                      <w:sz w:val="21"/>
                      <w:szCs w:val="21"/>
                    </w:rPr>
                    <w:t>游客接待中心</w:t>
                  </w:r>
                </w:p>
              </w:tc>
              <w:tc>
                <w:tcPr>
                  <w:tcW w:w="1168" w:type="pct"/>
                  <w:vAlign w:val="center"/>
                </w:tcPr>
                <w:p w:rsidR="00041EBA" w:rsidRPr="005834CA" w:rsidRDefault="00041EBA" w:rsidP="00041EBA">
                  <w:pPr>
                    <w:spacing w:line="360" w:lineRule="exact"/>
                    <w:ind w:firstLineChars="0" w:firstLine="0"/>
                    <w:jc w:val="center"/>
                    <w:rPr>
                      <w:sz w:val="21"/>
                      <w:szCs w:val="21"/>
                    </w:rPr>
                  </w:pPr>
                  <w:r w:rsidRPr="005834CA">
                    <w:rPr>
                      <w:sz w:val="21"/>
                      <w:szCs w:val="21"/>
                    </w:rPr>
                    <w:t>100</w:t>
                  </w:r>
                  <w:r>
                    <w:rPr>
                      <w:rFonts w:hint="eastAsia"/>
                      <w:sz w:val="21"/>
                      <w:szCs w:val="21"/>
                    </w:rPr>
                    <w:t xml:space="preserve"> m</w:t>
                  </w:r>
                  <w:r w:rsidRPr="005834CA">
                    <w:rPr>
                      <w:rFonts w:hint="eastAsia"/>
                      <w:sz w:val="21"/>
                      <w:szCs w:val="21"/>
                      <w:vertAlign w:val="superscript"/>
                    </w:rPr>
                    <w:t>2</w:t>
                  </w:r>
                </w:p>
              </w:tc>
              <w:tc>
                <w:tcPr>
                  <w:tcW w:w="778" w:type="pct"/>
                  <w:vAlign w:val="center"/>
                </w:tcPr>
                <w:p w:rsidR="00041EBA" w:rsidRPr="005834CA" w:rsidRDefault="00E4397D" w:rsidP="00041EBA">
                  <w:pPr>
                    <w:spacing w:line="360" w:lineRule="exact"/>
                    <w:ind w:firstLineChars="0" w:firstLine="0"/>
                    <w:jc w:val="center"/>
                    <w:rPr>
                      <w:sz w:val="21"/>
                      <w:szCs w:val="21"/>
                    </w:rPr>
                  </w:pPr>
                  <w:r>
                    <w:rPr>
                      <w:rFonts w:hint="eastAsia"/>
                      <w:sz w:val="21"/>
                      <w:szCs w:val="21"/>
                    </w:rPr>
                    <w:t>0</w:t>
                  </w:r>
                </w:p>
              </w:tc>
              <w:tc>
                <w:tcPr>
                  <w:tcW w:w="777" w:type="pct"/>
                </w:tcPr>
                <w:p w:rsidR="00041EBA" w:rsidRPr="005834CA" w:rsidRDefault="00041EBA" w:rsidP="00041EBA">
                  <w:pPr>
                    <w:spacing w:line="360" w:lineRule="exact"/>
                    <w:ind w:firstLineChars="0" w:firstLine="0"/>
                    <w:jc w:val="center"/>
                    <w:rPr>
                      <w:sz w:val="21"/>
                      <w:szCs w:val="21"/>
                    </w:rPr>
                  </w:pPr>
                  <w:r>
                    <w:rPr>
                      <w:rFonts w:hint="eastAsia"/>
                      <w:sz w:val="21"/>
                      <w:szCs w:val="21"/>
                    </w:rPr>
                    <w:t>林地</w:t>
                  </w:r>
                </w:p>
              </w:tc>
            </w:tr>
            <w:tr w:rsidR="00041EBA" w:rsidRPr="005834CA" w:rsidTr="00041EBA">
              <w:trPr>
                <w:trHeight w:val="397"/>
              </w:trPr>
              <w:tc>
                <w:tcPr>
                  <w:tcW w:w="695" w:type="pct"/>
                  <w:vMerge/>
                  <w:vAlign w:val="center"/>
                </w:tcPr>
                <w:p w:rsidR="00041EBA" w:rsidRPr="005834CA" w:rsidRDefault="00041EBA" w:rsidP="00041EBA">
                  <w:pPr>
                    <w:widowControl/>
                    <w:spacing w:line="360" w:lineRule="exact"/>
                    <w:ind w:firstLineChars="0" w:firstLine="0"/>
                    <w:jc w:val="center"/>
                    <w:outlineLvl w:val="3"/>
                    <w:rPr>
                      <w:sz w:val="21"/>
                      <w:szCs w:val="21"/>
                    </w:rPr>
                  </w:pPr>
                </w:p>
              </w:tc>
              <w:tc>
                <w:tcPr>
                  <w:tcW w:w="1582" w:type="pct"/>
                  <w:vAlign w:val="center"/>
                </w:tcPr>
                <w:p w:rsidR="00041EBA" w:rsidRPr="005834CA" w:rsidRDefault="00041EBA" w:rsidP="00041EBA">
                  <w:pPr>
                    <w:spacing w:line="360" w:lineRule="exact"/>
                    <w:ind w:firstLineChars="0" w:firstLine="0"/>
                    <w:jc w:val="center"/>
                    <w:rPr>
                      <w:sz w:val="21"/>
                      <w:szCs w:val="21"/>
                    </w:rPr>
                  </w:pPr>
                  <w:r w:rsidRPr="005834CA">
                    <w:rPr>
                      <w:sz w:val="21"/>
                      <w:szCs w:val="21"/>
                    </w:rPr>
                    <w:t>办公室、员工宿舍</w:t>
                  </w:r>
                </w:p>
              </w:tc>
              <w:tc>
                <w:tcPr>
                  <w:tcW w:w="1168" w:type="pct"/>
                  <w:vAlign w:val="center"/>
                </w:tcPr>
                <w:p w:rsidR="00041EBA" w:rsidRPr="005834CA" w:rsidRDefault="00041EBA" w:rsidP="00041EBA">
                  <w:pPr>
                    <w:spacing w:line="360" w:lineRule="exact"/>
                    <w:ind w:firstLineChars="0" w:firstLine="0"/>
                    <w:jc w:val="center"/>
                    <w:rPr>
                      <w:sz w:val="21"/>
                      <w:szCs w:val="21"/>
                    </w:rPr>
                  </w:pPr>
                  <w:r w:rsidRPr="005834CA">
                    <w:rPr>
                      <w:sz w:val="21"/>
                      <w:szCs w:val="21"/>
                    </w:rPr>
                    <w:t>300</w:t>
                  </w:r>
                  <w:r>
                    <w:rPr>
                      <w:rFonts w:hint="eastAsia"/>
                      <w:sz w:val="21"/>
                      <w:szCs w:val="21"/>
                    </w:rPr>
                    <w:t xml:space="preserve"> m</w:t>
                  </w:r>
                  <w:r w:rsidRPr="005834CA">
                    <w:rPr>
                      <w:rFonts w:hint="eastAsia"/>
                      <w:sz w:val="21"/>
                      <w:szCs w:val="21"/>
                      <w:vertAlign w:val="superscript"/>
                    </w:rPr>
                    <w:t>2</w:t>
                  </w:r>
                </w:p>
              </w:tc>
              <w:tc>
                <w:tcPr>
                  <w:tcW w:w="778" w:type="pct"/>
                  <w:vAlign w:val="center"/>
                </w:tcPr>
                <w:p w:rsidR="00041EBA" w:rsidRPr="005834CA" w:rsidRDefault="00E4397D" w:rsidP="00041EBA">
                  <w:pPr>
                    <w:spacing w:line="360" w:lineRule="exact"/>
                    <w:ind w:firstLineChars="0" w:firstLine="0"/>
                    <w:jc w:val="center"/>
                    <w:rPr>
                      <w:sz w:val="21"/>
                      <w:szCs w:val="21"/>
                    </w:rPr>
                  </w:pPr>
                  <w:r>
                    <w:rPr>
                      <w:rFonts w:hint="eastAsia"/>
                      <w:sz w:val="21"/>
                      <w:szCs w:val="21"/>
                    </w:rPr>
                    <w:t>0</w:t>
                  </w:r>
                </w:p>
              </w:tc>
              <w:tc>
                <w:tcPr>
                  <w:tcW w:w="777" w:type="pct"/>
                </w:tcPr>
                <w:p w:rsidR="00041EBA" w:rsidRPr="005834CA" w:rsidRDefault="00041EBA" w:rsidP="00041EBA">
                  <w:pPr>
                    <w:spacing w:line="360" w:lineRule="exact"/>
                    <w:ind w:firstLineChars="0" w:firstLine="0"/>
                    <w:jc w:val="center"/>
                    <w:rPr>
                      <w:sz w:val="21"/>
                      <w:szCs w:val="21"/>
                    </w:rPr>
                  </w:pPr>
                  <w:r>
                    <w:rPr>
                      <w:rFonts w:hint="eastAsia"/>
                      <w:sz w:val="21"/>
                      <w:szCs w:val="21"/>
                    </w:rPr>
                    <w:t>林地</w:t>
                  </w:r>
                </w:p>
              </w:tc>
            </w:tr>
            <w:tr w:rsidR="00041EBA" w:rsidRPr="005834CA" w:rsidTr="00041EBA">
              <w:trPr>
                <w:trHeight w:val="397"/>
              </w:trPr>
              <w:tc>
                <w:tcPr>
                  <w:tcW w:w="695" w:type="pct"/>
                  <w:vMerge w:val="restart"/>
                  <w:vAlign w:val="center"/>
                </w:tcPr>
                <w:p w:rsidR="00041EBA" w:rsidRPr="005834CA" w:rsidRDefault="00041EBA" w:rsidP="00041EBA">
                  <w:pPr>
                    <w:widowControl/>
                    <w:spacing w:line="360" w:lineRule="exact"/>
                    <w:ind w:firstLineChars="0" w:firstLine="0"/>
                    <w:jc w:val="center"/>
                    <w:outlineLvl w:val="3"/>
                    <w:rPr>
                      <w:sz w:val="21"/>
                      <w:szCs w:val="21"/>
                    </w:rPr>
                  </w:pPr>
                  <w:r>
                    <w:rPr>
                      <w:rFonts w:hint="eastAsia"/>
                      <w:sz w:val="21"/>
                      <w:szCs w:val="21"/>
                    </w:rPr>
                    <w:t>生态项目</w:t>
                  </w:r>
                </w:p>
              </w:tc>
              <w:tc>
                <w:tcPr>
                  <w:tcW w:w="1582" w:type="pct"/>
                  <w:vAlign w:val="center"/>
                </w:tcPr>
                <w:p w:rsidR="00041EBA" w:rsidRPr="005834CA" w:rsidRDefault="00041EBA" w:rsidP="00041EBA">
                  <w:pPr>
                    <w:spacing w:line="360" w:lineRule="exact"/>
                    <w:ind w:firstLineChars="0" w:firstLine="0"/>
                    <w:jc w:val="center"/>
                    <w:rPr>
                      <w:sz w:val="21"/>
                      <w:szCs w:val="21"/>
                    </w:rPr>
                  </w:pPr>
                  <w:r w:rsidRPr="005834CA">
                    <w:rPr>
                      <w:sz w:val="21"/>
                      <w:szCs w:val="21"/>
                    </w:rPr>
                    <w:t>花卉中草药园圃</w:t>
                  </w:r>
                </w:p>
              </w:tc>
              <w:tc>
                <w:tcPr>
                  <w:tcW w:w="1168" w:type="pct"/>
                  <w:vAlign w:val="center"/>
                </w:tcPr>
                <w:p w:rsidR="00041EBA" w:rsidRPr="005834CA" w:rsidRDefault="00041EBA" w:rsidP="00041EBA">
                  <w:pPr>
                    <w:spacing w:line="360" w:lineRule="exact"/>
                    <w:ind w:firstLineChars="0" w:firstLine="0"/>
                    <w:jc w:val="center"/>
                    <w:rPr>
                      <w:sz w:val="21"/>
                      <w:szCs w:val="21"/>
                    </w:rPr>
                  </w:pPr>
                  <w:r>
                    <w:rPr>
                      <w:rFonts w:hint="eastAsia"/>
                      <w:sz w:val="21"/>
                      <w:szCs w:val="21"/>
                    </w:rPr>
                    <w:t>200000 m</w:t>
                  </w:r>
                  <w:r w:rsidRPr="005834CA">
                    <w:rPr>
                      <w:rFonts w:hint="eastAsia"/>
                      <w:sz w:val="21"/>
                      <w:szCs w:val="21"/>
                      <w:vertAlign w:val="superscript"/>
                    </w:rPr>
                    <w:t>2</w:t>
                  </w:r>
                </w:p>
              </w:tc>
              <w:tc>
                <w:tcPr>
                  <w:tcW w:w="778" w:type="pct"/>
                  <w:vAlign w:val="center"/>
                </w:tcPr>
                <w:p w:rsidR="00041EBA" w:rsidRPr="005834CA" w:rsidRDefault="00E4397D" w:rsidP="00041EBA">
                  <w:pPr>
                    <w:spacing w:line="360" w:lineRule="exact"/>
                    <w:ind w:firstLineChars="0" w:firstLine="0"/>
                    <w:jc w:val="center"/>
                    <w:rPr>
                      <w:sz w:val="21"/>
                      <w:szCs w:val="21"/>
                    </w:rPr>
                  </w:pPr>
                  <w:r>
                    <w:rPr>
                      <w:rFonts w:hint="eastAsia"/>
                      <w:sz w:val="21"/>
                      <w:szCs w:val="21"/>
                    </w:rPr>
                    <w:t>0</w:t>
                  </w:r>
                </w:p>
              </w:tc>
              <w:tc>
                <w:tcPr>
                  <w:tcW w:w="777" w:type="pct"/>
                </w:tcPr>
                <w:p w:rsidR="00041EBA" w:rsidRPr="005834CA" w:rsidRDefault="00041EBA" w:rsidP="00041EBA">
                  <w:pPr>
                    <w:spacing w:line="360" w:lineRule="exact"/>
                    <w:ind w:firstLineChars="0" w:firstLine="0"/>
                    <w:jc w:val="center"/>
                    <w:rPr>
                      <w:sz w:val="21"/>
                      <w:szCs w:val="21"/>
                    </w:rPr>
                  </w:pPr>
                  <w:r>
                    <w:rPr>
                      <w:rFonts w:hint="eastAsia"/>
                      <w:sz w:val="21"/>
                      <w:szCs w:val="21"/>
                    </w:rPr>
                    <w:t>林地</w:t>
                  </w:r>
                </w:p>
              </w:tc>
            </w:tr>
            <w:tr w:rsidR="00041EBA" w:rsidRPr="005834CA" w:rsidTr="00041EBA">
              <w:trPr>
                <w:trHeight w:val="397"/>
              </w:trPr>
              <w:tc>
                <w:tcPr>
                  <w:tcW w:w="695" w:type="pct"/>
                  <w:vMerge/>
                  <w:vAlign w:val="center"/>
                </w:tcPr>
                <w:p w:rsidR="00041EBA" w:rsidRPr="005834CA" w:rsidRDefault="00041EBA" w:rsidP="00041EBA">
                  <w:pPr>
                    <w:widowControl/>
                    <w:spacing w:line="360" w:lineRule="exact"/>
                    <w:ind w:firstLineChars="0" w:firstLine="0"/>
                    <w:jc w:val="center"/>
                    <w:outlineLvl w:val="3"/>
                    <w:rPr>
                      <w:sz w:val="21"/>
                      <w:szCs w:val="21"/>
                    </w:rPr>
                  </w:pPr>
                </w:p>
              </w:tc>
              <w:tc>
                <w:tcPr>
                  <w:tcW w:w="1582" w:type="pct"/>
                  <w:vAlign w:val="center"/>
                </w:tcPr>
                <w:p w:rsidR="00041EBA" w:rsidRPr="005834CA" w:rsidRDefault="00041EBA" w:rsidP="00041EBA">
                  <w:pPr>
                    <w:spacing w:line="360" w:lineRule="exact"/>
                    <w:ind w:firstLineChars="0" w:firstLine="0"/>
                    <w:jc w:val="center"/>
                    <w:rPr>
                      <w:sz w:val="21"/>
                      <w:szCs w:val="21"/>
                    </w:rPr>
                  </w:pPr>
                  <w:r w:rsidRPr="005834CA">
                    <w:rPr>
                      <w:sz w:val="21"/>
                      <w:szCs w:val="21"/>
                    </w:rPr>
                    <w:t>景观林种植</w:t>
                  </w:r>
                </w:p>
              </w:tc>
              <w:tc>
                <w:tcPr>
                  <w:tcW w:w="1168" w:type="pct"/>
                  <w:vAlign w:val="center"/>
                </w:tcPr>
                <w:p w:rsidR="00041EBA" w:rsidRPr="005834CA" w:rsidRDefault="00041EBA" w:rsidP="00041EBA">
                  <w:pPr>
                    <w:spacing w:line="360" w:lineRule="exact"/>
                    <w:ind w:firstLineChars="0" w:firstLine="0"/>
                    <w:jc w:val="center"/>
                    <w:rPr>
                      <w:sz w:val="21"/>
                      <w:szCs w:val="21"/>
                    </w:rPr>
                  </w:pPr>
                  <w:r>
                    <w:rPr>
                      <w:rFonts w:hint="eastAsia"/>
                      <w:sz w:val="21"/>
                      <w:szCs w:val="21"/>
                    </w:rPr>
                    <w:t>266666.7 m</w:t>
                  </w:r>
                  <w:r w:rsidRPr="005834CA">
                    <w:rPr>
                      <w:rFonts w:hint="eastAsia"/>
                      <w:sz w:val="21"/>
                      <w:szCs w:val="21"/>
                      <w:vertAlign w:val="superscript"/>
                    </w:rPr>
                    <w:t>2</w:t>
                  </w:r>
                </w:p>
              </w:tc>
              <w:tc>
                <w:tcPr>
                  <w:tcW w:w="778" w:type="pct"/>
                  <w:vAlign w:val="center"/>
                </w:tcPr>
                <w:p w:rsidR="00041EBA" w:rsidRPr="005834CA" w:rsidRDefault="00E4397D" w:rsidP="00041EBA">
                  <w:pPr>
                    <w:spacing w:line="360" w:lineRule="exact"/>
                    <w:ind w:firstLineChars="0" w:firstLine="0"/>
                    <w:jc w:val="center"/>
                    <w:rPr>
                      <w:sz w:val="21"/>
                      <w:szCs w:val="21"/>
                    </w:rPr>
                  </w:pPr>
                  <w:r>
                    <w:rPr>
                      <w:rFonts w:hint="eastAsia"/>
                      <w:sz w:val="21"/>
                      <w:szCs w:val="21"/>
                    </w:rPr>
                    <w:t>0</w:t>
                  </w:r>
                </w:p>
              </w:tc>
              <w:tc>
                <w:tcPr>
                  <w:tcW w:w="777" w:type="pct"/>
                </w:tcPr>
                <w:p w:rsidR="00041EBA" w:rsidRPr="005834CA" w:rsidRDefault="00041EBA" w:rsidP="00041EBA">
                  <w:pPr>
                    <w:spacing w:line="360" w:lineRule="exact"/>
                    <w:ind w:firstLineChars="0" w:firstLine="0"/>
                    <w:jc w:val="center"/>
                    <w:rPr>
                      <w:sz w:val="21"/>
                      <w:szCs w:val="21"/>
                    </w:rPr>
                  </w:pPr>
                  <w:r>
                    <w:rPr>
                      <w:rFonts w:hint="eastAsia"/>
                      <w:sz w:val="21"/>
                      <w:szCs w:val="21"/>
                    </w:rPr>
                    <w:t>林地</w:t>
                  </w:r>
                </w:p>
              </w:tc>
            </w:tr>
            <w:tr w:rsidR="00041EBA" w:rsidRPr="005834CA" w:rsidTr="00041EBA">
              <w:trPr>
                <w:trHeight w:val="397"/>
              </w:trPr>
              <w:tc>
                <w:tcPr>
                  <w:tcW w:w="695" w:type="pct"/>
                  <w:vMerge w:val="restart"/>
                  <w:vAlign w:val="center"/>
                </w:tcPr>
                <w:p w:rsidR="00041EBA" w:rsidRPr="005834CA" w:rsidRDefault="00041EBA" w:rsidP="00041EBA">
                  <w:pPr>
                    <w:widowControl/>
                    <w:spacing w:line="360" w:lineRule="exact"/>
                    <w:ind w:firstLineChars="0" w:firstLine="0"/>
                    <w:jc w:val="center"/>
                    <w:outlineLvl w:val="3"/>
                    <w:rPr>
                      <w:sz w:val="21"/>
                      <w:szCs w:val="21"/>
                    </w:rPr>
                  </w:pPr>
                  <w:r>
                    <w:rPr>
                      <w:rFonts w:hint="eastAsia"/>
                      <w:sz w:val="21"/>
                      <w:szCs w:val="21"/>
                    </w:rPr>
                    <w:t>交通项目</w:t>
                  </w:r>
                </w:p>
              </w:tc>
              <w:tc>
                <w:tcPr>
                  <w:tcW w:w="1582" w:type="pct"/>
                  <w:vAlign w:val="center"/>
                </w:tcPr>
                <w:p w:rsidR="00041EBA" w:rsidRPr="005834CA" w:rsidRDefault="00041EBA" w:rsidP="00041EBA">
                  <w:pPr>
                    <w:spacing w:line="360" w:lineRule="exact"/>
                    <w:ind w:firstLineChars="0" w:firstLine="0"/>
                    <w:jc w:val="center"/>
                    <w:rPr>
                      <w:sz w:val="21"/>
                      <w:szCs w:val="21"/>
                    </w:rPr>
                  </w:pPr>
                  <w:r w:rsidRPr="005834CA">
                    <w:rPr>
                      <w:sz w:val="21"/>
                      <w:szCs w:val="21"/>
                    </w:rPr>
                    <w:t>观光步道</w:t>
                  </w:r>
                </w:p>
              </w:tc>
              <w:tc>
                <w:tcPr>
                  <w:tcW w:w="1168" w:type="pct"/>
                  <w:vAlign w:val="center"/>
                </w:tcPr>
                <w:p w:rsidR="00041EBA" w:rsidRPr="005834CA" w:rsidRDefault="00041EBA" w:rsidP="00041EBA">
                  <w:pPr>
                    <w:spacing w:line="360" w:lineRule="exact"/>
                    <w:ind w:firstLineChars="0" w:firstLine="0"/>
                    <w:jc w:val="center"/>
                    <w:rPr>
                      <w:sz w:val="21"/>
                      <w:szCs w:val="21"/>
                    </w:rPr>
                  </w:pPr>
                  <w:r>
                    <w:rPr>
                      <w:rFonts w:hint="eastAsia"/>
                      <w:sz w:val="21"/>
                      <w:szCs w:val="21"/>
                    </w:rPr>
                    <w:t>12600 m</w:t>
                  </w:r>
                  <w:r w:rsidRPr="00303775">
                    <w:rPr>
                      <w:rFonts w:hint="eastAsia"/>
                      <w:sz w:val="21"/>
                      <w:szCs w:val="21"/>
                      <w:vertAlign w:val="superscript"/>
                    </w:rPr>
                    <w:t>2</w:t>
                  </w:r>
                </w:p>
              </w:tc>
              <w:tc>
                <w:tcPr>
                  <w:tcW w:w="778" w:type="pct"/>
                  <w:vAlign w:val="center"/>
                </w:tcPr>
                <w:p w:rsidR="00041EBA" w:rsidRPr="005834CA" w:rsidRDefault="00E4397D" w:rsidP="00041EBA">
                  <w:pPr>
                    <w:spacing w:line="360" w:lineRule="exact"/>
                    <w:ind w:firstLineChars="0" w:firstLine="0"/>
                    <w:jc w:val="center"/>
                    <w:rPr>
                      <w:sz w:val="21"/>
                      <w:szCs w:val="21"/>
                    </w:rPr>
                  </w:pPr>
                  <w:r>
                    <w:rPr>
                      <w:rFonts w:hint="eastAsia"/>
                      <w:sz w:val="21"/>
                      <w:szCs w:val="21"/>
                    </w:rPr>
                    <w:t>0</w:t>
                  </w:r>
                </w:p>
              </w:tc>
              <w:tc>
                <w:tcPr>
                  <w:tcW w:w="777" w:type="pct"/>
                </w:tcPr>
                <w:p w:rsidR="00041EBA" w:rsidRPr="005834CA" w:rsidRDefault="00041EBA" w:rsidP="00041EBA">
                  <w:pPr>
                    <w:spacing w:line="360" w:lineRule="exact"/>
                    <w:ind w:firstLineChars="0" w:firstLine="0"/>
                    <w:jc w:val="center"/>
                    <w:rPr>
                      <w:sz w:val="21"/>
                      <w:szCs w:val="21"/>
                    </w:rPr>
                  </w:pPr>
                  <w:r>
                    <w:rPr>
                      <w:rFonts w:hint="eastAsia"/>
                      <w:sz w:val="21"/>
                      <w:szCs w:val="21"/>
                    </w:rPr>
                    <w:t>林地</w:t>
                  </w:r>
                </w:p>
              </w:tc>
            </w:tr>
            <w:tr w:rsidR="00041EBA" w:rsidRPr="005834CA" w:rsidTr="00041EBA">
              <w:trPr>
                <w:trHeight w:val="397"/>
              </w:trPr>
              <w:tc>
                <w:tcPr>
                  <w:tcW w:w="695" w:type="pct"/>
                  <w:vMerge/>
                  <w:vAlign w:val="center"/>
                </w:tcPr>
                <w:p w:rsidR="00041EBA" w:rsidRPr="005834CA" w:rsidRDefault="00041EBA" w:rsidP="00041EBA">
                  <w:pPr>
                    <w:widowControl/>
                    <w:spacing w:line="360" w:lineRule="exact"/>
                    <w:ind w:firstLineChars="0" w:firstLine="0"/>
                    <w:jc w:val="center"/>
                    <w:outlineLvl w:val="3"/>
                    <w:rPr>
                      <w:sz w:val="21"/>
                      <w:szCs w:val="21"/>
                    </w:rPr>
                  </w:pPr>
                </w:p>
              </w:tc>
              <w:tc>
                <w:tcPr>
                  <w:tcW w:w="1582" w:type="pct"/>
                  <w:vAlign w:val="center"/>
                </w:tcPr>
                <w:p w:rsidR="00041EBA" w:rsidRPr="005834CA" w:rsidRDefault="00041EBA" w:rsidP="00041EBA">
                  <w:pPr>
                    <w:spacing w:line="360" w:lineRule="exact"/>
                    <w:ind w:firstLineChars="0" w:firstLine="0"/>
                    <w:jc w:val="center"/>
                    <w:rPr>
                      <w:sz w:val="21"/>
                      <w:szCs w:val="21"/>
                    </w:rPr>
                  </w:pPr>
                  <w:r w:rsidRPr="005834CA">
                    <w:rPr>
                      <w:sz w:val="21"/>
                      <w:szCs w:val="21"/>
                    </w:rPr>
                    <w:t>车行道</w:t>
                  </w:r>
                </w:p>
              </w:tc>
              <w:tc>
                <w:tcPr>
                  <w:tcW w:w="1168" w:type="pct"/>
                  <w:vAlign w:val="center"/>
                </w:tcPr>
                <w:p w:rsidR="00041EBA" w:rsidRPr="005834CA" w:rsidRDefault="00041EBA" w:rsidP="00041EBA">
                  <w:pPr>
                    <w:spacing w:line="360" w:lineRule="exact"/>
                    <w:ind w:firstLineChars="0" w:firstLine="0"/>
                    <w:jc w:val="center"/>
                    <w:rPr>
                      <w:sz w:val="21"/>
                      <w:szCs w:val="21"/>
                    </w:rPr>
                  </w:pPr>
                  <w:r>
                    <w:rPr>
                      <w:rFonts w:hint="eastAsia"/>
                      <w:sz w:val="21"/>
                      <w:szCs w:val="21"/>
                    </w:rPr>
                    <w:t>14400 m</w:t>
                  </w:r>
                  <w:r w:rsidRPr="00303775">
                    <w:rPr>
                      <w:rFonts w:hint="eastAsia"/>
                      <w:sz w:val="21"/>
                      <w:szCs w:val="21"/>
                      <w:vertAlign w:val="superscript"/>
                    </w:rPr>
                    <w:t>2</w:t>
                  </w:r>
                </w:p>
              </w:tc>
              <w:tc>
                <w:tcPr>
                  <w:tcW w:w="778" w:type="pct"/>
                  <w:vAlign w:val="center"/>
                </w:tcPr>
                <w:p w:rsidR="00041EBA" w:rsidRPr="005834CA" w:rsidRDefault="00E4397D" w:rsidP="00041EBA">
                  <w:pPr>
                    <w:spacing w:line="360" w:lineRule="exact"/>
                    <w:ind w:firstLineChars="0" w:firstLine="0"/>
                    <w:jc w:val="center"/>
                    <w:rPr>
                      <w:sz w:val="21"/>
                      <w:szCs w:val="21"/>
                    </w:rPr>
                  </w:pPr>
                  <w:r>
                    <w:rPr>
                      <w:rFonts w:hint="eastAsia"/>
                      <w:sz w:val="21"/>
                      <w:szCs w:val="21"/>
                    </w:rPr>
                    <w:t>0</w:t>
                  </w:r>
                </w:p>
              </w:tc>
              <w:tc>
                <w:tcPr>
                  <w:tcW w:w="777" w:type="pct"/>
                </w:tcPr>
                <w:p w:rsidR="00041EBA" w:rsidRPr="005834CA" w:rsidRDefault="00041EBA" w:rsidP="00041EBA">
                  <w:pPr>
                    <w:spacing w:line="360" w:lineRule="exact"/>
                    <w:ind w:firstLineChars="0" w:firstLine="0"/>
                    <w:jc w:val="center"/>
                    <w:rPr>
                      <w:sz w:val="21"/>
                      <w:szCs w:val="21"/>
                    </w:rPr>
                  </w:pPr>
                  <w:r>
                    <w:rPr>
                      <w:rFonts w:hint="eastAsia"/>
                      <w:sz w:val="21"/>
                      <w:szCs w:val="21"/>
                    </w:rPr>
                    <w:t>林地</w:t>
                  </w:r>
                </w:p>
              </w:tc>
            </w:tr>
            <w:tr w:rsidR="00041EBA" w:rsidRPr="005834CA" w:rsidTr="00041EBA">
              <w:trPr>
                <w:trHeight w:val="397"/>
              </w:trPr>
              <w:tc>
                <w:tcPr>
                  <w:tcW w:w="695" w:type="pct"/>
                  <w:vMerge/>
                  <w:vAlign w:val="center"/>
                </w:tcPr>
                <w:p w:rsidR="00041EBA" w:rsidRPr="005834CA" w:rsidRDefault="00041EBA" w:rsidP="00041EBA">
                  <w:pPr>
                    <w:widowControl/>
                    <w:spacing w:line="360" w:lineRule="exact"/>
                    <w:ind w:firstLineChars="0" w:firstLine="0"/>
                    <w:jc w:val="center"/>
                    <w:outlineLvl w:val="3"/>
                    <w:rPr>
                      <w:sz w:val="21"/>
                      <w:szCs w:val="21"/>
                    </w:rPr>
                  </w:pPr>
                </w:p>
              </w:tc>
              <w:tc>
                <w:tcPr>
                  <w:tcW w:w="1582" w:type="pct"/>
                  <w:vAlign w:val="center"/>
                </w:tcPr>
                <w:p w:rsidR="00041EBA" w:rsidRPr="005834CA" w:rsidRDefault="00041EBA" w:rsidP="00041EBA">
                  <w:pPr>
                    <w:spacing w:line="360" w:lineRule="exact"/>
                    <w:ind w:firstLineChars="0" w:firstLine="0"/>
                    <w:jc w:val="center"/>
                    <w:rPr>
                      <w:sz w:val="21"/>
                      <w:szCs w:val="21"/>
                    </w:rPr>
                  </w:pPr>
                  <w:r w:rsidRPr="005834CA">
                    <w:rPr>
                      <w:sz w:val="21"/>
                      <w:szCs w:val="21"/>
                    </w:rPr>
                    <w:t>停车场</w:t>
                  </w:r>
                </w:p>
              </w:tc>
              <w:tc>
                <w:tcPr>
                  <w:tcW w:w="1168" w:type="pct"/>
                  <w:vAlign w:val="center"/>
                </w:tcPr>
                <w:p w:rsidR="00041EBA" w:rsidRPr="005834CA" w:rsidRDefault="00041EBA" w:rsidP="00041EBA">
                  <w:pPr>
                    <w:spacing w:line="360" w:lineRule="exact"/>
                    <w:ind w:firstLineChars="0" w:firstLine="0"/>
                    <w:jc w:val="center"/>
                    <w:rPr>
                      <w:sz w:val="21"/>
                      <w:szCs w:val="21"/>
                    </w:rPr>
                  </w:pPr>
                  <w:r w:rsidRPr="005834CA">
                    <w:rPr>
                      <w:sz w:val="21"/>
                      <w:szCs w:val="21"/>
                    </w:rPr>
                    <w:t>1000</w:t>
                  </w:r>
                  <w:r>
                    <w:rPr>
                      <w:rFonts w:hint="eastAsia"/>
                      <w:sz w:val="21"/>
                      <w:szCs w:val="21"/>
                    </w:rPr>
                    <w:t xml:space="preserve"> m</w:t>
                  </w:r>
                  <w:r w:rsidRPr="00303775">
                    <w:rPr>
                      <w:rFonts w:hint="eastAsia"/>
                      <w:sz w:val="21"/>
                      <w:szCs w:val="21"/>
                      <w:vertAlign w:val="superscript"/>
                    </w:rPr>
                    <w:t>2</w:t>
                  </w:r>
                </w:p>
              </w:tc>
              <w:tc>
                <w:tcPr>
                  <w:tcW w:w="778" w:type="pct"/>
                  <w:vAlign w:val="center"/>
                </w:tcPr>
                <w:p w:rsidR="00041EBA" w:rsidRPr="005834CA" w:rsidRDefault="00E4397D" w:rsidP="00041EBA">
                  <w:pPr>
                    <w:spacing w:line="360" w:lineRule="exact"/>
                    <w:ind w:firstLineChars="0" w:firstLine="0"/>
                    <w:jc w:val="center"/>
                    <w:rPr>
                      <w:sz w:val="21"/>
                      <w:szCs w:val="21"/>
                    </w:rPr>
                  </w:pPr>
                  <w:r>
                    <w:rPr>
                      <w:rFonts w:hint="eastAsia"/>
                      <w:sz w:val="21"/>
                      <w:szCs w:val="21"/>
                    </w:rPr>
                    <w:t>0</w:t>
                  </w:r>
                </w:p>
              </w:tc>
              <w:tc>
                <w:tcPr>
                  <w:tcW w:w="777" w:type="pct"/>
                </w:tcPr>
                <w:p w:rsidR="00041EBA" w:rsidRPr="005834CA" w:rsidRDefault="00041EBA" w:rsidP="00041EBA">
                  <w:pPr>
                    <w:spacing w:line="360" w:lineRule="exact"/>
                    <w:ind w:firstLineChars="0" w:firstLine="0"/>
                    <w:jc w:val="center"/>
                    <w:rPr>
                      <w:sz w:val="21"/>
                      <w:szCs w:val="21"/>
                    </w:rPr>
                  </w:pPr>
                  <w:r>
                    <w:rPr>
                      <w:rFonts w:hint="eastAsia"/>
                      <w:sz w:val="21"/>
                      <w:szCs w:val="21"/>
                    </w:rPr>
                    <w:t>林地</w:t>
                  </w:r>
                </w:p>
              </w:tc>
            </w:tr>
            <w:tr w:rsidR="00E4397D" w:rsidRPr="005834CA" w:rsidTr="00E4397D">
              <w:trPr>
                <w:trHeight w:val="397"/>
              </w:trPr>
              <w:tc>
                <w:tcPr>
                  <w:tcW w:w="2277" w:type="pct"/>
                  <w:gridSpan w:val="2"/>
                  <w:vAlign w:val="center"/>
                </w:tcPr>
                <w:p w:rsidR="00E4397D" w:rsidRPr="005834CA" w:rsidRDefault="00E4397D" w:rsidP="00041EBA">
                  <w:pPr>
                    <w:spacing w:line="360" w:lineRule="exact"/>
                    <w:ind w:firstLineChars="0" w:firstLine="0"/>
                    <w:jc w:val="center"/>
                    <w:rPr>
                      <w:sz w:val="21"/>
                      <w:szCs w:val="21"/>
                    </w:rPr>
                  </w:pPr>
                  <w:r>
                    <w:rPr>
                      <w:rFonts w:hint="eastAsia"/>
                      <w:sz w:val="21"/>
                      <w:szCs w:val="21"/>
                    </w:rPr>
                    <w:t>总计</w:t>
                  </w:r>
                </w:p>
              </w:tc>
              <w:tc>
                <w:tcPr>
                  <w:tcW w:w="1168" w:type="pct"/>
                  <w:vAlign w:val="center"/>
                </w:tcPr>
                <w:p w:rsidR="00E4397D" w:rsidRPr="005834CA" w:rsidRDefault="00E4397D" w:rsidP="00041EBA">
                  <w:pPr>
                    <w:spacing w:line="360" w:lineRule="exact"/>
                    <w:ind w:firstLineChars="0" w:firstLine="0"/>
                    <w:jc w:val="center"/>
                    <w:rPr>
                      <w:sz w:val="21"/>
                      <w:szCs w:val="21"/>
                    </w:rPr>
                  </w:pPr>
                  <w:r w:rsidRPr="00E4397D">
                    <w:rPr>
                      <w:rFonts w:hint="eastAsia"/>
                      <w:sz w:val="21"/>
                    </w:rPr>
                    <w:t>422616.7 m</w:t>
                  </w:r>
                  <w:r w:rsidRPr="00E4397D">
                    <w:rPr>
                      <w:rFonts w:hint="eastAsia"/>
                      <w:sz w:val="21"/>
                      <w:vertAlign w:val="superscript"/>
                    </w:rPr>
                    <w:t>2</w:t>
                  </w:r>
                </w:p>
              </w:tc>
              <w:tc>
                <w:tcPr>
                  <w:tcW w:w="778" w:type="pct"/>
                  <w:vAlign w:val="center"/>
                </w:tcPr>
                <w:p w:rsidR="00E4397D" w:rsidRDefault="00E4397D" w:rsidP="00041EBA">
                  <w:pPr>
                    <w:spacing w:line="360" w:lineRule="exact"/>
                    <w:ind w:firstLineChars="0" w:firstLine="0"/>
                    <w:jc w:val="center"/>
                    <w:rPr>
                      <w:sz w:val="21"/>
                      <w:szCs w:val="21"/>
                    </w:rPr>
                  </w:pPr>
                  <w:r>
                    <w:rPr>
                      <w:rFonts w:hint="eastAsia"/>
                      <w:sz w:val="21"/>
                      <w:szCs w:val="21"/>
                    </w:rPr>
                    <w:t>51500</w:t>
                  </w:r>
                  <w:r>
                    <w:rPr>
                      <w:rFonts w:hint="eastAsia"/>
                    </w:rPr>
                    <w:t xml:space="preserve"> m</w:t>
                  </w:r>
                  <w:r w:rsidRPr="00E4397D">
                    <w:rPr>
                      <w:rFonts w:hint="eastAsia"/>
                      <w:vertAlign w:val="superscript"/>
                    </w:rPr>
                    <w:t>2</w:t>
                  </w:r>
                </w:p>
              </w:tc>
              <w:tc>
                <w:tcPr>
                  <w:tcW w:w="777" w:type="pct"/>
                </w:tcPr>
                <w:p w:rsidR="00E4397D" w:rsidRDefault="00E4397D" w:rsidP="00041EBA">
                  <w:pPr>
                    <w:spacing w:line="360" w:lineRule="exact"/>
                    <w:ind w:firstLineChars="0" w:firstLine="0"/>
                    <w:jc w:val="center"/>
                    <w:rPr>
                      <w:sz w:val="21"/>
                      <w:szCs w:val="21"/>
                    </w:rPr>
                  </w:pPr>
                  <w:r>
                    <w:rPr>
                      <w:rFonts w:hint="eastAsia"/>
                      <w:sz w:val="21"/>
                      <w:szCs w:val="21"/>
                    </w:rPr>
                    <w:t>/</w:t>
                  </w:r>
                </w:p>
              </w:tc>
            </w:tr>
          </w:tbl>
          <w:p w:rsidR="00041EBA" w:rsidRDefault="00041EBA" w:rsidP="00E4397D">
            <w:pPr>
              <w:spacing w:line="360" w:lineRule="auto"/>
              <w:ind w:firstLine="480"/>
            </w:pPr>
            <w:r>
              <w:rPr>
                <w:rFonts w:hint="eastAsia"/>
              </w:rPr>
              <w:t>由上表可知，工程总占地面积</w:t>
            </w:r>
            <w:r w:rsidR="00E4397D" w:rsidRPr="00E4397D">
              <w:t>1650000</w:t>
            </w:r>
            <w:r w:rsidR="00E4397D">
              <w:rPr>
                <w:rFonts w:hint="eastAsia"/>
              </w:rPr>
              <w:t xml:space="preserve"> </w:t>
            </w:r>
            <w:r>
              <w:rPr>
                <w:rFonts w:hint="eastAsia"/>
              </w:rPr>
              <w:t>m</w:t>
            </w:r>
            <w:r w:rsidRPr="00E4397D">
              <w:rPr>
                <w:rFonts w:hint="eastAsia"/>
                <w:vertAlign w:val="superscript"/>
              </w:rPr>
              <w:t>2</w:t>
            </w:r>
            <w:r>
              <w:rPr>
                <w:rFonts w:hint="eastAsia"/>
              </w:rPr>
              <w:t>，其中永久占地</w:t>
            </w:r>
            <w:r w:rsidR="00E4397D" w:rsidRPr="00E4397D">
              <w:t>422616.7</w:t>
            </w:r>
            <w:r w:rsidR="00E4397D" w:rsidRPr="00E4397D">
              <w:rPr>
                <w:rFonts w:hint="eastAsia"/>
              </w:rPr>
              <w:t xml:space="preserve"> m</w:t>
            </w:r>
            <w:r w:rsidR="00E4397D" w:rsidRPr="00E4397D">
              <w:rPr>
                <w:rFonts w:hint="eastAsia"/>
                <w:vertAlign w:val="superscript"/>
              </w:rPr>
              <w:t>2</w:t>
            </w:r>
            <w:r>
              <w:rPr>
                <w:rFonts w:hint="eastAsia"/>
              </w:rPr>
              <w:t>，临时占地</w:t>
            </w:r>
            <w:r w:rsidR="00E4397D" w:rsidRPr="00E4397D">
              <w:rPr>
                <w:rFonts w:hint="eastAsia"/>
              </w:rPr>
              <w:t>51500 m</w:t>
            </w:r>
            <w:r w:rsidR="00E4397D" w:rsidRPr="00E4397D">
              <w:rPr>
                <w:rFonts w:hint="eastAsia"/>
                <w:vertAlign w:val="superscript"/>
              </w:rPr>
              <w:t>2</w:t>
            </w:r>
            <w:r>
              <w:rPr>
                <w:rFonts w:hint="eastAsia"/>
              </w:rPr>
              <w:t>。</w:t>
            </w:r>
            <w:r w:rsidR="00E4397D">
              <w:rPr>
                <w:rFonts w:hint="eastAsia"/>
              </w:rPr>
              <w:t>全部为林地</w:t>
            </w:r>
            <w:r w:rsidR="00E4397D" w:rsidRPr="00E4397D">
              <w:t>1650000</w:t>
            </w:r>
            <w:r w:rsidR="00E4397D">
              <w:rPr>
                <w:rFonts w:hint="eastAsia"/>
              </w:rPr>
              <w:t xml:space="preserve"> m</w:t>
            </w:r>
            <w:r w:rsidR="00E4397D" w:rsidRPr="00E4397D">
              <w:rPr>
                <w:rFonts w:hint="eastAsia"/>
                <w:vertAlign w:val="superscript"/>
              </w:rPr>
              <w:t>2</w:t>
            </w:r>
            <w:r>
              <w:rPr>
                <w:rFonts w:hint="eastAsia"/>
              </w:rPr>
              <w:t>。</w:t>
            </w:r>
          </w:p>
          <w:p w:rsidR="005C16A1" w:rsidRDefault="00C27FBF">
            <w:pPr>
              <w:spacing w:line="360" w:lineRule="auto"/>
              <w:ind w:firstLine="480"/>
              <w:rPr>
                <w:rFonts w:ascii="黑体" w:eastAsia="黑体" w:hAnsi="黑体"/>
                <w:u w:val="single"/>
              </w:rPr>
            </w:pPr>
            <w:r>
              <w:rPr>
                <w:rFonts w:ascii="黑体" w:eastAsia="黑体" w:hAnsi="黑体" w:hint="eastAsia"/>
              </w:rPr>
              <w:t>6</w:t>
            </w:r>
            <w:r w:rsidR="0008617B">
              <w:rPr>
                <w:rFonts w:ascii="黑体" w:eastAsia="黑体" w:hAnsi="黑体"/>
              </w:rPr>
              <w:t>、</w:t>
            </w:r>
            <w:r w:rsidR="00501A78">
              <w:rPr>
                <w:rFonts w:ascii="黑体" w:eastAsia="黑体" w:hAnsi="黑体" w:hint="eastAsia"/>
              </w:rPr>
              <w:t>公用及辅助工程</w:t>
            </w:r>
          </w:p>
          <w:p w:rsidR="00501A78" w:rsidRDefault="00C27FBF">
            <w:pPr>
              <w:widowControl/>
              <w:spacing w:line="360" w:lineRule="auto"/>
              <w:ind w:firstLine="480"/>
              <w:jc w:val="left"/>
              <w:outlineLvl w:val="3"/>
            </w:pPr>
            <w:r>
              <w:rPr>
                <w:rFonts w:hint="eastAsia"/>
              </w:rPr>
              <w:t>6</w:t>
            </w:r>
            <w:r w:rsidR="00501A78">
              <w:rPr>
                <w:rFonts w:hint="eastAsia"/>
              </w:rPr>
              <w:t>.1</w:t>
            </w:r>
            <w:r w:rsidR="00501A78">
              <w:rPr>
                <w:rFonts w:hint="eastAsia"/>
              </w:rPr>
              <w:t>供电</w:t>
            </w:r>
          </w:p>
          <w:p w:rsidR="00501A78" w:rsidRDefault="00501A78" w:rsidP="00AF6EAA">
            <w:pPr>
              <w:widowControl/>
              <w:spacing w:line="360" w:lineRule="auto"/>
              <w:ind w:firstLine="480"/>
              <w:jc w:val="left"/>
              <w:outlineLvl w:val="3"/>
            </w:pPr>
            <w:r>
              <w:rPr>
                <w:rFonts w:hint="eastAsia"/>
              </w:rPr>
              <w:t>景区供电系统主要由磨镰场乡供电所供应，</w:t>
            </w:r>
            <w:r w:rsidR="00AF6EAA">
              <w:rPr>
                <w:rFonts w:hint="eastAsia"/>
              </w:rPr>
              <w:t>将磨镰场乡变压器扩容到</w:t>
            </w:r>
            <w:r w:rsidR="00AF6EAA">
              <w:rPr>
                <w:rFonts w:hint="eastAsia"/>
              </w:rPr>
              <w:t>100kva</w:t>
            </w:r>
            <w:r w:rsidR="00AF6EAA">
              <w:rPr>
                <w:rFonts w:hint="eastAsia"/>
              </w:rPr>
              <w:t>以上</w:t>
            </w:r>
            <w:r>
              <w:rPr>
                <w:rFonts w:hint="eastAsia"/>
              </w:rPr>
              <w:t>，能够满足项目用电需求。</w:t>
            </w:r>
          </w:p>
          <w:p w:rsidR="00501A78" w:rsidRPr="00501A78" w:rsidRDefault="00C27FBF">
            <w:pPr>
              <w:widowControl/>
              <w:spacing w:line="360" w:lineRule="auto"/>
              <w:ind w:firstLine="480"/>
              <w:jc w:val="left"/>
              <w:outlineLvl w:val="3"/>
            </w:pPr>
            <w:r>
              <w:rPr>
                <w:rFonts w:hint="eastAsia"/>
              </w:rPr>
              <w:t>6</w:t>
            </w:r>
            <w:r w:rsidR="00501A78">
              <w:rPr>
                <w:rFonts w:hint="eastAsia"/>
              </w:rPr>
              <w:t>.2</w:t>
            </w:r>
            <w:r w:rsidR="00501A78">
              <w:rPr>
                <w:rFonts w:hint="eastAsia"/>
              </w:rPr>
              <w:t>供水</w:t>
            </w:r>
          </w:p>
          <w:p w:rsidR="00501A78" w:rsidRDefault="00501A78">
            <w:pPr>
              <w:widowControl/>
              <w:spacing w:line="360" w:lineRule="auto"/>
              <w:ind w:firstLine="480"/>
              <w:jc w:val="left"/>
              <w:outlineLvl w:val="3"/>
            </w:pPr>
            <w:r>
              <w:rPr>
                <w:rFonts w:hint="eastAsia"/>
              </w:rPr>
              <w:t>项目用水由景区机井提供，用于餐厅、民宿、厕所、服务区供水。</w:t>
            </w:r>
            <w:r>
              <w:rPr>
                <w:rFonts w:hint="eastAsia"/>
              </w:rPr>
              <w:t xml:space="preserve"> </w:t>
            </w:r>
          </w:p>
          <w:p w:rsidR="00501A78" w:rsidRDefault="00C27FBF">
            <w:pPr>
              <w:widowControl/>
              <w:spacing w:line="360" w:lineRule="auto"/>
              <w:ind w:firstLine="480"/>
              <w:jc w:val="left"/>
              <w:outlineLvl w:val="3"/>
            </w:pPr>
            <w:r>
              <w:rPr>
                <w:rFonts w:hint="eastAsia"/>
              </w:rPr>
              <w:t>6</w:t>
            </w:r>
            <w:r w:rsidR="00501A78">
              <w:rPr>
                <w:rFonts w:hint="eastAsia"/>
              </w:rPr>
              <w:t>.3</w:t>
            </w:r>
            <w:r w:rsidR="00501A78">
              <w:rPr>
                <w:rFonts w:hint="eastAsia"/>
              </w:rPr>
              <w:t>排水</w:t>
            </w:r>
          </w:p>
          <w:p w:rsidR="00501A78" w:rsidRDefault="00501A78" w:rsidP="00501A78">
            <w:pPr>
              <w:widowControl/>
              <w:spacing w:line="360" w:lineRule="auto"/>
              <w:ind w:firstLine="480"/>
              <w:jc w:val="left"/>
              <w:outlineLvl w:val="3"/>
            </w:pPr>
            <w:r w:rsidRPr="00501A78">
              <w:rPr>
                <w:rFonts w:hint="eastAsia"/>
              </w:rPr>
              <w:lastRenderedPageBreak/>
              <w:t>项目采用“雨污分流”制，雨水排放根据汇水区域及建筑布置，结合竖向设计，在不影响旅游线路和各区域正常使用前提下，采用排水暗管，明沟相结合的排水方式，地表径流尽量利用道路和地面的坡度。地面最小坡度设计为</w:t>
            </w:r>
            <w:r w:rsidRPr="00501A78">
              <w:rPr>
                <w:rFonts w:hint="eastAsia"/>
              </w:rPr>
              <w:t>3%</w:t>
            </w:r>
            <w:r w:rsidRPr="00501A78">
              <w:rPr>
                <w:rFonts w:hint="eastAsia"/>
              </w:rPr>
              <w:t>。明</w:t>
            </w:r>
            <w:r>
              <w:rPr>
                <w:rFonts w:hint="eastAsia"/>
              </w:rPr>
              <w:t>、</w:t>
            </w:r>
            <w:r w:rsidRPr="00501A78">
              <w:rPr>
                <w:rFonts w:hint="eastAsia"/>
              </w:rPr>
              <w:t>暗沟所收集的雨水尽量统一排放，雨水通过排水系统顺地势流入</w:t>
            </w:r>
            <w:r>
              <w:rPr>
                <w:rFonts w:hint="eastAsia"/>
              </w:rPr>
              <w:t>景区正门东侧的荷花池内，</w:t>
            </w:r>
            <w:r w:rsidR="00AF6EAA">
              <w:rPr>
                <w:rFonts w:hint="eastAsia"/>
              </w:rPr>
              <w:t>多余部分</w:t>
            </w:r>
            <w:r>
              <w:rPr>
                <w:rFonts w:hint="eastAsia"/>
              </w:rPr>
              <w:t>顺流而下</w:t>
            </w:r>
            <w:r w:rsidRPr="00501A78">
              <w:rPr>
                <w:rFonts w:hint="eastAsia"/>
              </w:rPr>
              <w:t>。</w:t>
            </w:r>
          </w:p>
          <w:p w:rsidR="00501A78" w:rsidRPr="00AF6EAA" w:rsidRDefault="00AF6EAA" w:rsidP="00501A78">
            <w:pPr>
              <w:widowControl/>
              <w:spacing w:line="360" w:lineRule="auto"/>
              <w:ind w:firstLine="480"/>
              <w:jc w:val="left"/>
              <w:outlineLvl w:val="3"/>
            </w:pPr>
            <w:r w:rsidRPr="00AF6EAA">
              <w:rPr>
                <w:rFonts w:hint="eastAsia"/>
              </w:rPr>
              <w:t>项目产生的污水主要为各服务区、</w:t>
            </w:r>
            <w:r>
              <w:rPr>
                <w:rFonts w:hint="eastAsia"/>
              </w:rPr>
              <w:t>民宿</w:t>
            </w:r>
            <w:r w:rsidRPr="00AF6EAA">
              <w:rPr>
                <w:rFonts w:hint="eastAsia"/>
              </w:rPr>
              <w:t>、</w:t>
            </w:r>
            <w:r>
              <w:rPr>
                <w:rFonts w:hint="eastAsia"/>
              </w:rPr>
              <w:t>厕所、餐厅等产生的生活污水，经</w:t>
            </w:r>
            <w:r w:rsidR="00AD54D0" w:rsidRPr="00AD54D0">
              <w:rPr>
                <w:rFonts w:hint="eastAsia"/>
              </w:rPr>
              <w:t>A/O</w:t>
            </w:r>
            <w:r w:rsidR="00AD54D0" w:rsidRPr="00AD54D0">
              <w:rPr>
                <w:rFonts w:hint="eastAsia"/>
              </w:rPr>
              <w:t>一体化处理设施</w:t>
            </w:r>
            <w:r>
              <w:rPr>
                <w:rFonts w:hint="eastAsia"/>
              </w:rPr>
              <w:t>处理后用于林地浇灌，不外排</w:t>
            </w:r>
            <w:r w:rsidRPr="00AF6EAA">
              <w:rPr>
                <w:rFonts w:hint="eastAsia"/>
              </w:rPr>
              <w:t>。</w:t>
            </w:r>
          </w:p>
          <w:p w:rsidR="00501A78" w:rsidRPr="00AF6EAA" w:rsidRDefault="00C27FBF" w:rsidP="00501A78">
            <w:pPr>
              <w:widowControl/>
              <w:spacing w:line="360" w:lineRule="auto"/>
              <w:ind w:firstLine="480"/>
              <w:jc w:val="left"/>
              <w:outlineLvl w:val="3"/>
            </w:pPr>
            <w:r>
              <w:rPr>
                <w:rFonts w:hint="eastAsia"/>
              </w:rPr>
              <w:t>6</w:t>
            </w:r>
            <w:r w:rsidR="00AF6EAA">
              <w:rPr>
                <w:rFonts w:hint="eastAsia"/>
              </w:rPr>
              <w:t>.4</w:t>
            </w:r>
            <w:r w:rsidR="00AF6EAA">
              <w:rPr>
                <w:rFonts w:hint="eastAsia"/>
              </w:rPr>
              <w:t>消防</w:t>
            </w:r>
          </w:p>
          <w:p w:rsidR="00501A78" w:rsidRDefault="00AF6EAA" w:rsidP="00AF6EAA">
            <w:pPr>
              <w:widowControl/>
              <w:spacing w:line="360" w:lineRule="auto"/>
              <w:ind w:firstLine="480"/>
              <w:jc w:val="left"/>
              <w:outlineLvl w:val="3"/>
            </w:pPr>
            <w:r w:rsidRPr="00AF6EAA">
              <w:rPr>
                <w:rFonts w:hint="eastAsia"/>
              </w:rPr>
              <w:t>健全旅游区的防火组织，配备专业器材，加强宣传教育，对游客进行防火警示。</w:t>
            </w:r>
          </w:p>
          <w:p w:rsidR="005C16A1" w:rsidRDefault="005C16A1" w:rsidP="00AF6EAA">
            <w:pPr>
              <w:autoSpaceDE w:val="0"/>
              <w:autoSpaceDN w:val="0"/>
              <w:adjustRightInd w:val="0"/>
              <w:spacing w:line="360" w:lineRule="auto"/>
              <w:ind w:firstLine="480"/>
              <w:jc w:val="left"/>
            </w:pPr>
          </w:p>
          <w:p w:rsidR="00552E3B" w:rsidRDefault="00552E3B" w:rsidP="00AF6EAA">
            <w:pPr>
              <w:autoSpaceDE w:val="0"/>
              <w:autoSpaceDN w:val="0"/>
              <w:adjustRightInd w:val="0"/>
              <w:spacing w:line="360" w:lineRule="auto"/>
              <w:ind w:firstLine="480"/>
              <w:jc w:val="left"/>
            </w:pPr>
          </w:p>
        </w:tc>
      </w:tr>
      <w:tr w:rsidR="005C16A1" w:rsidTr="005834CA">
        <w:trPr>
          <w:trHeight w:val="1554"/>
          <w:jc w:val="center"/>
        </w:trPr>
        <w:tc>
          <w:tcPr>
            <w:tcW w:w="8977" w:type="dxa"/>
            <w:gridSpan w:val="7"/>
          </w:tcPr>
          <w:p w:rsidR="005C16A1" w:rsidRDefault="0008617B">
            <w:pPr>
              <w:spacing w:line="360" w:lineRule="auto"/>
              <w:ind w:firstLineChars="0" w:firstLine="0"/>
              <w:rPr>
                <w:b/>
                <w:bCs/>
                <w:sz w:val="28"/>
                <w:szCs w:val="28"/>
              </w:rPr>
            </w:pPr>
            <w:r>
              <w:rPr>
                <w:b/>
                <w:bCs/>
                <w:sz w:val="28"/>
                <w:szCs w:val="28"/>
              </w:rPr>
              <w:lastRenderedPageBreak/>
              <w:t>与本项目有关的原有污染情况及主要环境问题</w:t>
            </w:r>
            <w:r>
              <w:rPr>
                <w:b/>
                <w:bCs/>
                <w:sz w:val="28"/>
                <w:szCs w:val="28"/>
              </w:rPr>
              <w:t>:</w:t>
            </w:r>
          </w:p>
          <w:p w:rsidR="005C16A1" w:rsidRDefault="0008617B">
            <w:pPr>
              <w:spacing w:line="360" w:lineRule="auto"/>
              <w:ind w:firstLine="480"/>
              <w:rPr>
                <w:rFonts w:ascii="宋体" w:cs="宋体"/>
                <w:bCs/>
              </w:rPr>
            </w:pPr>
            <w:r>
              <w:rPr>
                <w:rFonts w:ascii="宋体" w:cs="宋体" w:hint="eastAsia"/>
                <w:bCs/>
              </w:rPr>
              <w:t>本项目为新建项目，经现场勘查，</w:t>
            </w:r>
            <w:r w:rsidR="00AF6EAA">
              <w:rPr>
                <w:rFonts w:ascii="宋体" w:cs="宋体" w:hint="eastAsia"/>
                <w:bCs/>
              </w:rPr>
              <w:t>项目</w:t>
            </w:r>
            <w:proofErr w:type="gramStart"/>
            <w:r w:rsidR="00AF6EAA">
              <w:rPr>
                <w:rFonts w:ascii="宋体" w:cs="宋体" w:hint="eastAsia"/>
                <w:bCs/>
              </w:rPr>
              <w:t>厂区现</w:t>
            </w:r>
            <w:proofErr w:type="gramEnd"/>
            <w:r w:rsidR="00AF6EAA">
              <w:rPr>
                <w:rFonts w:ascii="宋体" w:cs="宋体" w:hint="eastAsia"/>
                <w:bCs/>
              </w:rPr>
              <w:t>为荒草丛生的荒山，</w:t>
            </w:r>
            <w:r>
              <w:rPr>
                <w:rFonts w:ascii="宋体" w:cs="宋体" w:hint="eastAsia"/>
                <w:bCs/>
              </w:rPr>
              <w:t>不存在原有污染情况和环境问题。</w:t>
            </w:r>
          </w:p>
          <w:p w:rsidR="005C16A1" w:rsidRDefault="005C16A1">
            <w:pPr>
              <w:spacing w:line="360" w:lineRule="auto"/>
              <w:ind w:firstLine="480"/>
              <w:rPr>
                <w:rFonts w:ascii="宋体" w:cs="宋体"/>
                <w:bCs/>
              </w:rPr>
            </w:pPr>
          </w:p>
          <w:p w:rsidR="005C16A1" w:rsidRDefault="005C16A1">
            <w:pPr>
              <w:spacing w:line="360" w:lineRule="auto"/>
              <w:ind w:firstLine="480"/>
              <w:rPr>
                <w:rFonts w:ascii="宋体" w:cs="宋体"/>
                <w:bCs/>
              </w:rPr>
            </w:pPr>
          </w:p>
          <w:p w:rsidR="00552E3B" w:rsidRDefault="00552E3B">
            <w:pPr>
              <w:spacing w:line="360" w:lineRule="auto"/>
              <w:ind w:firstLine="480"/>
              <w:rPr>
                <w:rFonts w:ascii="宋体" w:cs="宋体"/>
                <w:bCs/>
              </w:rPr>
            </w:pPr>
          </w:p>
          <w:p w:rsidR="00552E3B" w:rsidRDefault="00552E3B">
            <w:pPr>
              <w:spacing w:line="360" w:lineRule="auto"/>
              <w:ind w:firstLine="480"/>
              <w:rPr>
                <w:rFonts w:ascii="宋体" w:cs="宋体"/>
                <w:bCs/>
              </w:rPr>
            </w:pPr>
          </w:p>
          <w:p w:rsidR="00552E3B" w:rsidRDefault="00552E3B">
            <w:pPr>
              <w:spacing w:line="360" w:lineRule="auto"/>
              <w:ind w:firstLine="480"/>
              <w:rPr>
                <w:rFonts w:ascii="宋体" w:cs="宋体"/>
                <w:bCs/>
              </w:rPr>
            </w:pPr>
          </w:p>
          <w:p w:rsidR="00552E3B" w:rsidRDefault="00552E3B">
            <w:pPr>
              <w:spacing w:line="360" w:lineRule="auto"/>
              <w:ind w:firstLine="480"/>
              <w:rPr>
                <w:rFonts w:ascii="宋体" w:cs="宋体"/>
                <w:bCs/>
              </w:rPr>
            </w:pPr>
          </w:p>
          <w:p w:rsidR="00400700" w:rsidRDefault="00400700">
            <w:pPr>
              <w:spacing w:line="360" w:lineRule="auto"/>
              <w:ind w:firstLine="480"/>
              <w:rPr>
                <w:rFonts w:ascii="宋体" w:cs="宋体"/>
                <w:bCs/>
              </w:rPr>
            </w:pPr>
          </w:p>
          <w:p w:rsidR="00400700" w:rsidRDefault="00400700">
            <w:pPr>
              <w:spacing w:line="360" w:lineRule="auto"/>
              <w:ind w:firstLine="480"/>
              <w:rPr>
                <w:rFonts w:ascii="宋体" w:cs="宋体"/>
                <w:bCs/>
              </w:rPr>
            </w:pPr>
          </w:p>
          <w:p w:rsidR="00400700" w:rsidRDefault="00400700">
            <w:pPr>
              <w:spacing w:line="360" w:lineRule="auto"/>
              <w:ind w:firstLine="480"/>
              <w:rPr>
                <w:rFonts w:ascii="宋体" w:cs="宋体"/>
                <w:bCs/>
              </w:rPr>
            </w:pPr>
          </w:p>
          <w:p w:rsidR="005C16A1" w:rsidRDefault="005C16A1">
            <w:pPr>
              <w:spacing w:line="360" w:lineRule="auto"/>
              <w:ind w:firstLine="480"/>
              <w:rPr>
                <w:rFonts w:ascii="宋体" w:cs="宋体"/>
                <w:bCs/>
              </w:rPr>
            </w:pPr>
          </w:p>
          <w:p w:rsidR="005C16A1" w:rsidRDefault="005C16A1">
            <w:pPr>
              <w:spacing w:line="360" w:lineRule="auto"/>
              <w:ind w:firstLine="480"/>
              <w:rPr>
                <w:rFonts w:ascii="宋体" w:cs="宋体"/>
                <w:bCs/>
              </w:rPr>
            </w:pPr>
          </w:p>
          <w:p w:rsidR="00AF6EAA" w:rsidRDefault="00AF6EAA">
            <w:pPr>
              <w:spacing w:line="360" w:lineRule="auto"/>
              <w:ind w:firstLine="480"/>
              <w:rPr>
                <w:rFonts w:ascii="宋体" w:cs="宋体"/>
                <w:bCs/>
              </w:rPr>
            </w:pPr>
          </w:p>
        </w:tc>
      </w:tr>
    </w:tbl>
    <w:p w:rsidR="005C16A1" w:rsidRDefault="0008617B">
      <w:pPr>
        <w:pStyle w:val="3"/>
      </w:pPr>
      <w:r>
        <w:lastRenderedPageBreak/>
        <w:t>建设项目所在地自然环境简况</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5C16A1">
        <w:trPr>
          <w:trHeight w:val="2967"/>
          <w:jc w:val="center"/>
        </w:trPr>
        <w:tc>
          <w:tcPr>
            <w:tcW w:w="9000" w:type="dxa"/>
          </w:tcPr>
          <w:p w:rsidR="005C16A1" w:rsidRDefault="0008617B">
            <w:pPr>
              <w:spacing w:line="360" w:lineRule="auto"/>
              <w:ind w:firstLineChars="0" w:firstLine="0"/>
              <w:rPr>
                <w:b/>
                <w:bCs/>
                <w:sz w:val="28"/>
                <w:szCs w:val="28"/>
              </w:rPr>
            </w:pPr>
            <w:r>
              <w:rPr>
                <w:b/>
                <w:bCs/>
                <w:sz w:val="28"/>
                <w:szCs w:val="28"/>
              </w:rPr>
              <w:t>自然环境简况（地形、地貌、地质、气候、气象、水文、植被、生物多样性等）：</w:t>
            </w:r>
          </w:p>
          <w:p w:rsidR="00AE0F61" w:rsidRDefault="00AE0F61" w:rsidP="00AE0F61">
            <w:pPr>
              <w:snapToGrid w:val="0"/>
              <w:spacing w:line="360" w:lineRule="auto"/>
              <w:ind w:firstLine="480"/>
              <w:rPr>
                <w:rFonts w:ascii="黑体" w:eastAsia="黑体" w:hAnsi="黑体"/>
                <w:sz w:val="21"/>
                <w:szCs w:val="21"/>
              </w:rPr>
            </w:pPr>
            <w:bookmarkStart w:id="0" w:name="_Toc163642520"/>
            <w:bookmarkStart w:id="1" w:name="_Toc163642638"/>
            <w:bookmarkStart w:id="2" w:name="_Toc163642755"/>
            <w:r>
              <w:rPr>
                <w:rFonts w:ascii="黑体" w:eastAsia="黑体" w:hAnsi="黑体"/>
                <w:bCs/>
              </w:rPr>
              <w:t>1、地理位置</w:t>
            </w:r>
          </w:p>
          <w:p w:rsidR="00AE0F61" w:rsidRDefault="00AE0F61" w:rsidP="00AE0F61">
            <w:pPr>
              <w:snapToGrid w:val="0"/>
              <w:spacing w:line="360" w:lineRule="auto"/>
              <w:ind w:firstLine="480"/>
            </w:pPr>
            <w:r>
              <w:t>遂平县位于河南省中南部，西枕伏牛余脉，东临黄淮平原。京广铁路、京深公路纵穿南北，汝河、奎旺河横贯东西。地处北纬</w:t>
            </w:r>
            <w:r>
              <w:t>32°59′</w:t>
            </w:r>
            <w:r>
              <w:t>～</w:t>
            </w:r>
            <w:r>
              <w:t>33°18′</w:t>
            </w:r>
            <w:r>
              <w:t>、东经</w:t>
            </w:r>
            <w:r>
              <w:t>113°37′</w:t>
            </w:r>
            <w:r>
              <w:t>～</w:t>
            </w:r>
            <w:r>
              <w:t>114°10′</w:t>
            </w:r>
            <w:r>
              <w:t>之间。东西长</w:t>
            </w:r>
            <w:r>
              <w:t>51km</w:t>
            </w:r>
            <w:r>
              <w:t>，南北宽</w:t>
            </w:r>
            <w:r>
              <w:t>33km</w:t>
            </w:r>
            <w:r>
              <w:t>，总面积</w:t>
            </w:r>
            <w:r>
              <w:t>1222.89km</w:t>
            </w:r>
            <w:r>
              <w:rPr>
                <w:vertAlign w:val="superscript"/>
              </w:rPr>
              <w:t>2</w:t>
            </w:r>
            <w:r>
              <w:t>。东与上蔡、汝南为邻，东北距上蔡县城</w:t>
            </w:r>
            <w:r>
              <w:t>29km</w:t>
            </w:r>
            <w:r>
              <w:t>，东南距汝南县城</w:t>
            </w:r>
            <w:r>
              <w:t>38km</w:t>
            </w:r>
            <w:r>
              <w:t>；北与西平接壤，距西平县城</w:t>
            </w:r>
            <w:r>
              <w:t>26km</w:t>
            </w:r>
            <w:r>
              <w:t>；西与平顶山市舞钢区、遂平毗连，西北距舞阳县城</w:t>
            </w:r>
            <w:r>
              <w:t>49km</w:t>
            </w:r>
            <w:r>
              <w:t>，西南距遂平县城</w:t>
            </w:r>
            <w:r>
              <w:t>79km</w:t>
            </w:r>
            <w:r>
              <w:t>；南与驻马店市、确山交界，</w:t>
            </w:r>
            <w:proofErr w:type="gramStart"/>
            <w:r>
              <w:t>正南距驻马店</w:t>
            </w:r>
            <w:proofErr w:type="gramEnd"/>
            <w:r>
              <w:t>市区</w:t>
            </w:r>
            <w:r>
              <w:t>20km</w:t>
            </w:r>
            <w:r>
              <w:t>。距确山县城</w:t>
            </w:r>
            <w:r>
              <w:t>39km</w:t>
            </w:r>
            <w:r>
              <w:t>。</w:t>
            </w:r>
          </w:p>
          <w:p w:rsidR="00AE0F61" w:rsidRDefault="00AE0F61" w:rsidP="00AE0F61">
            <w:pPr>
              <w:snapToGrid w:val="0"/>
              <w:spacing w:line="360" w:lineRule="auto"/>
              <w:ind w:firstLine="480"/>
              <w:rPr>
                <w:rFonts w:ascii="黑体" w:eastAsia="黑体" w:hAnsi="黑体"/>
                <w:sz w:val="21"/>
                <w:szCs w:val="21"/>
              </w:rPr>
            </w:pPr>
            <w:r>
              <w:rPr>
                <w:rFonts w:ascii="黑体" w:eastAsia="黑体" w:hAnsi="黑体"/>
                <w:bCs/>
              </w:rPr>
              <w:t>2、地质地貌</w:t>
            </w:r>
          </w:p>
          <w:p w:rsidR="00AE0F61" w:rsidRDefault="00AE0F61" w:rsidP="00AE0F61">
            <w:pPr>
              <w:snapToGrid w:val="0"/>
              <w:spacing w:line="360" w:lineRule="auto"/>
              <w:ind w:firstLine="480"/>
            </w:pPr>
            <w:r>
              <w:t>遂平县西部为伏牛余脉，东部为冲积湖平原，其间有洼、岗地分布，地势西高东低。中部南北两侧为两道东西走向的岗坡，自西向东逐渐下降，延伸至京深公路附近，南北岗坡之间和以东地区为平原。在全县</w:t>
            </w:r>
            <w:r>
              <w:t>1222.89km</w:t>
            </w:r>
            <w:r>
              <w:rPr>
                <w:vertAlign w:val="superscript"/>
              </w:rPr>
              <w:t>2</w:t>
            </w:r>
            <w:r>
              <w:t>的总面积中，海拔</w:t>
            </w:r>
            <w:r>
              <w:t>50~100</w:t>
            </w:r>
            <w:r>
              <w:t>米之间的为</w:t>
            </w:r>
            <w:r>
              <w:t>1026.79km</w:t>
            </w:r>
            <w:r>
              <w:rPr>
                <w:vertAlign w:val="superscript"/>
              </w:rPr>
              <w:t>2</w:t>
            </w:r>
            <w:r>
              <w:t>，占总面积的</w:t>
            </w:r>
            <w:r>
              <w:t>84%</w:t>
            </w:r>
            <w:r>
              <w:t>；海拔</w:t>
            </w:r>
            <w:r>
              <w:t>200~500</w:t>
            </w:r>
            <w:r>
              <w:t>米之间的为</w:t>
            </w:r>
            <w:r>
              <w:t>57.58km</w:t>
            </w:r>
            <w:r>
              <w:rPr>
                <w:vertAlign w:val="superscript"/>
              </w:rPr>
              <w:t>2</w:t>
            </w:r>
            <w:r>
              <w:t>，占总面积的</w:t>
            </w:r>
            <w:r>
              <w:t>4.7%</w:t>
            </w:r>
            <w:r>
              <w:t>；海拔</w:t>
            </w:r>
            <w:r>
              <w:t>500</w:t>
            </w:r>
            <w:r>
              <w:t>米以上的为</w:t>
            </w:r>
            <w:r>
              <w:t>2.38km</w:t>
            </w:r>
            <w:r>
              <w:rPr>
                <w:vertAlign w:val="superscript"/>
              </w:rPr>
              <w:t>2</w:t>
            </w:r>
            <w:r>
              <w:t>，占总面积的</w:t>
            </w:r>
            <w:r>
              <w:t>0.2%</w:t>
            </w:r>
            <w:r>
              <w:t>。</w:t>
            </w:r>
          </w:p>
          <w:p w:rsidR="00AE0F61" w:rsidRDefault="00AE0F61" w:rsidP="00AE0F61">
            <w:pPr>
              <w:snapToGrid w:val="0"/>
              <w:spacing w:line="360" w:lineRule="auto"/>
              <w:ind w:firstLine="480"/>
            </w:pPr>
            <w:r>
              <w:t>遂平县属于第四纪冲积平原区。地面以下</w:t>
            </w:r>
            <w:r>
              <w:t>0.8</w:t>
            </w:r>
            <w:r>
              <w:t>～</w:t>
            </w:r>
            <w:r>
              <w:t>1.0m</w:t>
            </w:r>
            <w:r>
              <w:t>左右为表面耕土，呈棕灰色，中塑性；以下</w:t>
            </w:r>
            <w:r>
              <w:t>2.0m</w:t>
            </w:r>
            <w:r>
              <w:t>左右为中粉质壤土层，呈棕黄色。该地区地震裂度为</w:t>
            </w:r>
            <w:r>
              <w:t>6</w:t>
            </w:r>
            <w:r>
              <w:t>度。</w:t>
            </w:r>
          </w:p>
          <w:p w:rsidR="00AE0F61" w:rsidRDefault="00AE0F61" w:rsidP="00AE0F61">
            <w:pPr>
              <w:snapToGrid w:val="0"/>
              <w:spacing w:line="360" w:lineRule="auto"/>
              <w:ind w:firstLine="480"/>
            </w:pPr>
            <w:r>
              <w:t>项目所在地地势平坦，场址地貌单元属于平原洼地，为黄河冲积平原。场地内不存在诸如滑坡、泥石流等不良地质现象。</w:t>
            </w:r>
          </w:p>
          <w:p w:rsidR="00AE0F61" w:rsidRDefault="00AE0F61" w:rsidP="00AE0F61">
            <w:pPr>
              <w:snapToGrid w:val="0"/>
              <w:spacing w:line="360" w:lineRule="auto"/>
              <w:ind w:firstLine="480"/>
              <w:rPr>
                <w:rFonts w:ascii="黑体" w:eastAsia="黑体" w:hAnsi="黑体"/>
                <w:bCs/>
              </w:rPr>
            </w:pPr>
            <w:r>
              <w:rPr>
                <w:rFonts w:ascii="黑体" w:eastAsia="黑体" w:hAnsi="黑体"/>
                <w:bCs/>
              </w:rPr>
              <w:t>3、气象气候</w:t>
            </w:r>
          </w:p>
          <w:p w:rsidR="00AE0F61" w:rsidRDefault="00AE0F61" w:rsidP="00AE0F61">
            <w:pPr>
              <w:snapToGrid w:val="0"/>
              <w:spacing w:line="360" w:lineRule="auto"/>
              <w:ind w:firstLine="480"/>
            </w:pPr>
            <w:bookmarkStart w:id="3" w:name="_Toc17510343"/>
            <w:r>
              <w:t>遂平县处于北</w:t>
            </w:r>
            <w:proofErr w:type="gramStart"/>
            <w:r>
              <w:t>亚热带向暖温带</w:t>
            </w:r>
            <w:proofErr w:type="gramEnd"/>
            <w:r>
              <w:t>过渡区，属大陆性季风型湿润气候，夏热冬冷，四季分明，气候温和。年平均气温</w:t>
            </w:r>
            <w:r>
              <w:t>14.9</w:t>
            </w:r>
            <w:r>
              <w:rPr>
                <w:rFonts w:hAnsi="宋体"/>
              </w:rPr>
              <w:t>℃</w:t>
            </w:r>
            <w:r>
              <w:t>，年平均气压</w:t>
            </w:r>
            <w:r>
              <w:t>1008.9hPa</w:t>
            </w:r>
            <w:r>
              <w:t>，年平均相对湿度</w:t>
            </w:r>
            <w:r>
              <w:t>72%</w:t>
            </w:r>
            <w:r>
              <w:t>，平均年日照</w:t>
            </w:r>
            <w:r>
              <w:t>2208h</w:t>
            </w:r>
            <w:r>
              <w:t>，平均年无霜期</w:t>
            </w:r>
            <w:r>
              <w:t>224</w:t>
            </w:r>
            <w:r>
              <w:t>天，平均年降水量</w:t>
            </w:r>
            <w:r>
              <w:t>969.8mm</w:t>
            </w:r>
            <w:r>
              <w:t>，降水集中于每年</w:t>
            </w:r>
            <w:r>
              <w:t>6-9</w:t>
            </w:r>
            <w:r>
              <w:t>月份。区域全年以北风为主，冬季盛行偏北风，夏季盛行偏南风。一年中春季风速最高，秋季风速较低，年平均风速</w:t>
            </w:r>
            <w:r>
              <w:t>2.5m/s</w:t>
            </w:r>
            <w:r>
              <w:t>；静风频率也较高，年平均约</w:t>
            </w:r>
            <w:r>
              <w:t>12%</w:t>
            </w:r>
            <w:r>
              <w:t>。风玫瑰图见</w:t>
            </w:r>
            <w:r>
              <w:rPr>
                <w:rFonts w:hint="eastAsia"/>
              </w:rPr>
              <w:t>下图</w:t>
            </w:r>
            <w:r>
              <w:t>。</w:t>
            </w:r>
          </w:p>
          <w:p w:rsidR="00AE0F61" w:rsidRDefault="00AE0F61" w:rsidP="00AE0F61">
            <w:pPr>
              <w:snapToGrid w:val="0"/>
              <w:spacing w:line="360" w:lineRule="auto"/>
              <w:ind w:firstLineChars="0" w:firstLine="0"/>
              <w:jc w:val="center"/>
              <w:rPr>
                <w:u w:val="wave"/>
              </w:rPr>
            </w:pPr>
            <w:r>
              <w:rPr>
                <w:noProof/>
              </w:rPr>
              <w:lastRenderedPageBreak/>
              <w:drawing>
                <wp:inline distT="0" distB="0" distL="0" distR="0" wp14:anchorId="278B7A81" wp14:editId="2CE77756">
                  <wp:extent cx="2255520" cy="2072640"/>
                  <wp:effectExtent l="0" t="0" r="11430" b="3810"/>
                  <wp:docPr id="19" name="图片 19" descr="遂平风玫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遂平风玫瑰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255520" cy="2072640"/>
                          </a:xfrm>
                          <a:prstGeom prst="rect">
                            <a:avLst/>
                          </a:prstGeom>
                          <a:noFill/>
                          <a:ln>
                            <a:noFill/>
                          </a:ln>
                        </pic:spPr>
                      </pic:pic>
                    </a:graphicData>
                  </a:graphic>
                </wp:inline>
              </w:drawing>
            </w:r>
          </w:p>
          <w:p w:rsidR="00AE0F61" w:rsidRDefault="00AE0F61" w:rsidP="00AE0F61">
            <w:pPr>
              <w:spacing w:line="240" w:lineRule="auto"/>
              <w:ind w:firstLineChars="0" w:firstLine="0"/>
              <w:jc w:val="center"/>
              <w:rPr>
                <w:rFonts w:ascii="黑体" w:eastAsia="黑体" w:hAnsi="黑体"/>
              </w:rPr>
            </w:pPr>
            <w:r>
              <w:rPr>
                <w:rFonts w:ascii="黑体" w:eastAsia="黑体" w:hAnsi="黑体" w:hint="eastAsia"/>
              </w:rPr>
              <w:t>图</w:t>
            </w:r>
            <w:r w:rsidR="0065225E">
              <w:rPr>
                <w:rFonts w:ascii="黑体" w:eastAsia="黑体" w:hAnsi="黑体" w:hint="eastAsia"/>
              </w:rPr>
              <w:t xml:space="preserve">1 </w:t>
            </w:r>
            <w:r>
              <w:rPr>
                <w:rFonts w:ascii="黑体" w:eastAsia="黑体" w:hAnsi="黑体" w:hint="eastAsia"/>
              </w:rPr>
              <w:t xml:space="preserve">  遂平县风玫瑰图</w:t>
            </w:r>
          </w:p>
          <w:bookmarkEnd w:id="3"/>
          <w:p w:rsidR="00AE0F61" w:rsidRDefault="00AE0F61" w:rsidP="00AE0F61">
            <w:pPr>
              <w:snapToGrid w:val="0"/>
              <w:spacing w:line="360" w:lineRule="auto"/>
              <w:ind w:firstLine="480"/>
              <w:rPr>
                <w:rFonts w:eastAsia="黑体"/>
              </w:rPr>
            </w:pPr>
            <w:r>
              <w:rPr>
                <w:rFonts w:eastAsia="黑体"/>
                <w:bCs/>
              </w:rPr>
              <w:t>4</w:t>
            </w:r>
            <w:r>
              <w:rPr>
                <w:rFonts w:eastAsia="黑体"/>
                <w:bCs/>
              </w:rPr>
              <w:t>、水文特征</w:t>
            </w:r>
          </w:p>
          <w:p w:rsidR="00AE0F61" w:rsidRDefault="00AE0F61" w:rsidP="00AE0F61">
            <w:pPr>
              <w:snapToGrid w:val="0"/>
              <w:spacing w:line="360" w:lineRule="auto"/>
              <w:ind w:firstLine="480"/>
            </w:pPr>
            <w:r>
              <w:t>遂平县拥有中小型水库</w:t>
            </w:r>
            <w:r>
              <w:t>17</w:t>
            </w:r>
            <w:r>
              <w:t>座，总库容</w:t>
            </w:r>
            <w:r>
              <w:t>3960</w:t>
            </w:r>
            <w:r>
              <w:t>万立方米，拥有机井</w:t>
            </w:r>
            <w:r>
              <w:t>14340</w:t>
            </w:r>
            <w:r>
              <w:t>眼，有效灌溉面积</w:t>
            </w:r>
            <w:r>
              <w:t>58.9</w:t>
            </w:r>
            <w:r>
              <w:t>万亩，旱涝保收田</w:t>
            </w:r>
            <w:r>
              <w:t>49.1</w:t>
            </w:r>
            <w:r>
              <w:t>万亩，全县水资源总量约为</w:t>
            </w:r>
            <w:r>
              <w:t>5.4</w:t>
            </w:r>
            <w:r>
              <w:t>亿立方米，可利用水资源量约为</w:t>
            </w:r>
            <w:r>
              <w:t>2.33</w:t>
            </w:r>
            <w:r>
              <w:t>亿立方米。平原地区水埋深</w:t>
            </w:r>
            <w:r>
              <w:t>4~7</w:t>
            </w:r>
            <w:r>
              <w:t>米，山区地下水埋深</w:t>
            </w:r>
            <w:r>
              <w:t>8~12</w:t>
            </w:r>
            <w:r>
              <w:t>米，多年平均水温</w:t>
            </w:r>
            <w:r>
              <w:t>16.2℃</w:t>
            </w:r>
            <w:r>
              <w:t>，水质状况良好，</w:t>
            </w:r>
            <w:r>
              <w:t>pH</w:t>
            </w:r>
            <w:r>
              <w:t>矿化度、总硬度、生化需氧量、氨氮指标、锰铁含量均不超标，符合饮用水及工业用水标准。</w:t>
            </w:r>
          </w:p>
          <w:p w:rsidR="00AE0F61" w:rsidRDefault="00AE0F61" w:rsidP="00AE0F61">
            <w:pPr>
              <w:snapToGrid w:val="0"/>
              <w:spacing w:line="360" w:lineRule="auto"/>
              <w:ind w:firstLine="480"/>
            </w:pPr>
            <w:r>
              <w:t>（</w:t>
            </w:r>
            <w:r>
              <w:t>1</w:t>
            </w:r>
            <w:r>
              <w:t>）地表水</w:t>
            </w:r>
          </w:p>
          <w:p w:rsidR="00AE0F61" w:rsidRDefault="00AE0F61" w:rsidP="00AE0F61">
            <w:pPr>
              <w:snapToGrid w:val="0"/>
              <w:spacing w:line="360" w:lineRule="auto"/>
              <w:ind w:firstLine="480"/>
            </w:pPr>
            <w:r>
              <w:t>区域属淮河流域的洪汝河水系，北石羊河、奎旺河，奎旺河、汝河横贯全境。其大小支流不下</w:t>
            </w:r>
            <w:r>
              <w:t>30</w:t>
            </w:r>
            <w:r>
              <w:t>条，其特点是：径流年际及年内变化大，</w:t>
            </w:r>
            <w:proofErr w:type="gramStart"/>
            <w:r>
              <w:t>涝时沟</w:t>
            </w:r>
            <w:proofErr w:type="gramEnd"/>
            <w:r>
              <w:t>满河平，甚至满溢；旱时细流涓涓，甚至干枯。且多源于西部山区，</w:t>
            </w:r>
            <w:proofErr w:type="gramStart"/>
            <w:r>
              <w:t>河短坡陡</w:t>
            </w:r>
            <w:proofErr w:type="gramEnd"/>
            <w:r>
              <w:t>，洪水势猛，进入平原后，易破堤成灾。</w:t>
            </w:r>
          </w:p>
          <w:p w:rsidR="00AE0F61" w:rsidRDefault="00AE0F61" w:rsidP="00AE0F61">
            <w:pPr>
              <w:snapToGrid w:val="0"/>
              <w:spacing w:line="360" w:lineRule="auto"/>
              <w:ind w:firstLine="480"/>
            </w:pPr>
            <w:r>
              <w:t>奎旺河，旧称鬼王河、牛沟，上游南北两支：北</w:t>
            </w:r>
            <w:proofErr w:type="gramStart"/>
            <w:r>
              <w:t>支北石羊</w:t>
            </w:r>
            <w:proofErr w:type="gramEnd"/>
            <w:r>
              <w:t>河，发源于大</w:t>
            </w:r>
            <w:proofErr w:type="gramStart"/>
            <w:r>
              <w:t>歪尖山北麓秦</w:t>
            </w:r>
            <w:proofErr w:type="gramEnd"/>
            <w:r>
              <w:t>王寺，流经双沟水库、袁庄、小河张、后黄庄，全长</w:t>
            </w:r>
            <w:r>
              <w:t>26km</w:t>
            </w:r>
            <w:r>
              <w:t>，流域面积</w:t>
            </w:r>
            <w:r>
              <w:t>77.5km</w:t>
            </w:r>
            <w:r>
              <w:rPr>
                <w:vertAlign w:val="superscript"/>
              </w:rPr>
              <w:t>2</w:t>
            </w:r>
            <w:r>
              <w:t>。南支南石羊河发源于</w:t>
            </w:r>
            <w:proofErr w:type="gramStart"/>
            <w:r>
              <w:t>大歪尖山东</w:t>
            </w:r>
            <w:proofErr w:type="gramEnd"/>
            <w:r>
              <w:t>南麓，流经红石崖、</w:t>
            </w:r>
            <w:proofErr w:type="gramStart"/>
            <w:r>
              <w:t>下宋水库</w:t>
            </w:r>
            <w:proofErr w:type="gramEnd"/>
            <w:r>
              <w:t>、玉山街，东至后黄庄与北石羊河汇合，全长</w:t>
            </w:r>
            <w:r>
              <w:t>25km</w:t>
            </w:r>
            <w:r>
              <w:t>，流域面积</w:t>
            </w:r>
            <w:r>
              <w:t>81.6km</w:t>
            </w:r>
            <w:r>
              <w:rPr>
                <w:vertAlign w:val="superscript"/>
              </w:rPr>
              <w:t>2</w:t>
            </w:r>
            <w:r>
              <w:t>。南支汇合后称奎旺河，东流到</w:t>
            </w:r>
            <w:proofErr w:type="gramStart"/>
            <w:r>
              <w:t>姨娘庙折向</w:t>
            </w:r>
            <w:proofErr w:type="gramEnd"/>
            <w:r>
              <w:t>东北，</w:t>
            </w:r>
            <w:proofErr w:type="gramStart"/>
            <w:r>
              <w:t>至孙庄东南</w:t>
            </w:r>
            <w:proofErr w:type="gramEnd"/>
            <w:r>
              <w:t>，</w:t>
            </w:r>
            <w:proofErr w:type="gramStart"/>
            <w:r>
              <w:t>王陈渠注入</w:t>
            </w:r>
            <w:proofErr w:type="gramEnd"/>
            <w:r>
              <w:t>后，称</w:t>
            </w:r>
            <w:proofErr w:type="gramStart"/>
            <w:r>
              <w:t>南柳堰河</w:t>
            </w:r>
            <w:proofErr w:type="gramEnd"/>
            <w:r>
              <w:t>入上蔡县境，在遂平县境全长</w:t>
            </w:r>
            <w:r>
              <w:t>49km</w:t>
            </w:r>
            <w:r>
              <w:t>，流域面积</w:t>
            </w:r>
            <w:r>
              <w:t>417.58km</w:t>
            </w:r>
            <w:r>
              <w:rPr>
                <w:vertAlign w:val="superscript"/>
              </w:rPr>
              <w:t>2</w:t>
            </w:r>
            <w:r>
              <w:t>，占全总面积的</w:t>
            </w:r>
            <w:r>
              <w:t>34%</w:t>
            </w:r>
            <w:r>
              <w:t>。奎旺河属季节性河流，平时水量较小。</w:t>
            </w:r>
          </w:p>
          <w:p w:rsidR="00AE0F61" w:rsidRDefault="00AE0F61" w:rsidP="00AE0F61">
            <w:pPr>
              <w:snapToGrid w:val="0"/>
              <w:spacing w:line="360" w:lineRule="auto"/>
              <w:ind w:firstLine="480"/>
            </w:pPr>
            <w:r>
              <w:t>汝河上游来水主要是板桥水库，汝河流入宿鸭湖水库，同时，汝河在入宿鸭湖水</w:t>
            </w:r>
            <w:proofErr w:type="gramStart"/>
            <w:r>
              <w:t>库之前</w:t>
            </w:r>
            <w:proofErr w:type="gramEnd"/>
            <w:r>
              <w:t>有一分洪道向南分出，有小清河、</w:t>
            </w:r>
            <w:proofErr w:type="gramStart"/>
            <w:r>
              <w:t>玉带河</w:t>
            </w:r>
            <w:proofErr w:type="gramEnd"/>
            <w:r>
              <w:t>及化肥厂排水沟汇入分洪道，分洪道</w:t>
            </w:r>
            <w:r>
              <w:lastRenderedPageBreak/>
              <w:t>在接纳了这些水后，从另一入口进入宿鸭湖水库。奎旺河向东流入北汝河，不进入宿鸭湖水库，北汝河向南与宿鸭湖水库流出水在沙口处汇合，再向东南与小洪河在</w:t>
            </w:r>
            <w:proofErr w:type="gramStart"/>
            <w:r>
              <w:t>班台汇合</w:t>
            </w:r>
            <w:proofErr w:type="gramEnd"/>
            <w:r>
              <w:t>，称作洪河。洪河再向东南，在淮滨进入淮河。另外，奎旺河在遂平县城附近有一分洪道与汝河相连。</w:t>
            </w:r>
          </w:p>
          <w:p w:rsidR="00AE0F61" w:rsidRDefault="00AE0F61" w:rsidP="00AE0F61">
            <w:pPr>
              <w:snapToGrid w:val="0"/>
              <w:spacing w:line="360" w:lineRule="auto"/>
              <w:ind w:firstLine="480"/>
            </w:pPr>
            <w:r>
              <w:t>（</w:t>
            </w:r>
            <w:r>
              <w:t>2</w:t>
            </w:r>
            <w:r>
              <w:t>）地下水</w:t>
            </w:r>
          </w:p>
          <w:p w:rsidR="00AE0F61" w:rsidRDefault="00AE0F61" w:rsidP="00AE0F61">
            <w:pPr>
              <w:snapToGrid w:val="0"/>
              <w:spacing w:line="360" w:lineRule="auto"/>
              <w:ind w:firstLine="480"/>
            </w:pPr>
            <w:r>
              <w:t>遂平有以下几个水文地质区：</w:t>
            </w:r>
          </w:p>
          <w:p w:rsidR="00AE0F61" w:rsidRDefault="00AE0F61" w:rsidP="00AE0F61">
            <w:pPr>
              <w:snapToGrid w:val="0"/>
              <w:spacing w:line="360" w:lineRule="auto"/>
              <w:ind w:firstLine="480"/>
            </w:pPr>
            <w:r>
              <w:t>Ⅰ</w:t>
            </w:r>
            <w:r>
              <w:rPr>
                <w:vertAlign w:val="subscript"/>
              </w:rPr>
              <w:t>2</w:t>
            </w:r>
            <w:r>
              <w:t xml:space="preserve"> </w:t>
            </w:r>
            <w:r>
              <w:t>中</w:t>
            </w:r>
            <w:proofErr w:type="gramStart"/>
            <w:r>
              <w:t>细砂亚</w:t>
            </w:r>
            <w:proofErr w:type="gramEnd"/>
            <w:r>
              <w:t>粘土区：面积为</w:t>
            </w:r>
            <w:r>
              <w:t>157km</w:t>
            </w:r>
            <w:r>
              <w:rPr>
                <w:vertAlign w:val="superscript"/>
              </w:rPr>
              <w:t>2</w:t>
            </w:r>
            <w:r>
              <w:t>，主要分布在南岗区和平原区分界的诸市、诸堂乡沿汝河两岸的冲积平原上，属汝河的古河道，地下水贮存条件好，无论浅层深层均富水。</w:t>
            </w:r>
          </w:p>
          <w:p w:rsidR="00AE0F61" w:rsidRDefault="00AE0F61" w:rsidP="00AE0F61">
            <w:pPr>
              <w:snapToGrid w:val="0"/>
              <w:spacing w:line="360" w:lineRule="auto"/>
              <w:ind w:firstLine="480"/>
            </w:pPr>
            <w:r>
              <w:t>Ⅱ</w:t>
            </w:r>
            <w:r>
              <w:rPr>
                <w:vertAlign w:val="subscript"/>
              </w:rPr>
              <w:t xml:space="preserve">1 </w:t>
            </w:r>
            <w:r>
              <w:t xml:space="preserve"> </w:t>
            </w:r>
            <w:r>
              <w:t>亚粘土区：面积</w:t>
            </w:r>
            <w:r>
              <w:t>390km</w:t>
            </w:r>
            <w:r>
              <w:rPr>
                <w:vertAlign w:val="superscript"/>
              </w:rPr>
              <w:t>2</w:t>
            </w:r>
            <w:r>
              <w:t>，主要分布在遂平县城以东包括常庄、张店、城关、石寨铺等乡的全部和车站、和兴、阳丰、褚堂等乡的一部分。该区属第四纪冲积平原，地下水赋存条件好，水位浅，水量丰富，开采条件好，是遂平的主要宜井区。</w:t>
            </w:r>
          </w:p>
          <w:p w:rsidR="00AE0F61" w:rsidRDefault="00AE0F61" w:rsidP="00AE0F61">
            <w:pPr>
              <w:snapToGrid w:val="0"/>
              <w:spacing w:line="360" w:lineRule="auto"/>
              <w:ind w:firstLine="480"/>
            </w:pPr>
            <w:r>
              <w:t>Ⅱ</w:t>
            </w:r>
            <w:r>
              <w:rPr>
                <w:vertAlign w:val="subscript"/>
              </w:rPr>
              <w:t xml:space="preserve">3 </w:t>
            </w:r>
            <w:r>
              <w:t xml:space="preserve"> </w:t>
            </w:r>
            <w:r>
              <w:t>亚粘土区：面积</w:t>
            </w:r>
            <w:r>
              <w:t>343km</w:t>
            </w:r>
            <w:r>
              <w:rPr>
                <w:vertAlign w:val="superscript"/>
              </w:rPr>
              <w:t>2</w:t>
            </w:r>
            <w:r>
              <w:t>，主要分布在北岗区和平原区的西北部，包括沈寨乡全部和玉山、槐树、和兴等乡的一部分。该区除边沿地带是富水区外，其它大都</w:t>
            </w:r>
            <w:proofErr w:type="gramStart"/>
            <w:r>
              <w:t>是弱富水</w:t>
            </w:r>
            <w:proofErr w:type="gramEnd"/>
            <w:r>
              <w:t>区。</w:t>
            </w:r>
          </w:p>
          <w:p w:rsidR="00AE0F61" w:rsidRDefault="00AE0F61" w:rsidP="00AE0F61">
            <w:pPr>
              <w:snapToGrid w:val="0"/>
              <w:spacing w:line="360" w:lineRule="auto"/>
              <w:ind w:firstLine="480"/>
            </w:pPr>
            <w:r>
              <w:t>Ⅲ</w:t>
            </w:r>
            <w:r>
              <w:rPr>
                <w:vertAlign w:val="subscript"/>
              </w:rPr>
              <w:t xml:space="preserve">2  </w:t>
            </w:r>
            <w:r>
              <w:t>粘土和亚粘土区：面积</w:t>
            </w:r>
            <w:r>
              <w:t>83.85km</w:t>
            </w:r>
            <w:r>
              <w:rPr>
                <w:vertAlign w:val="superscript"/>
              </w:rPr>
              <w:t>2</w:t>
            </w:r>
            <w:r>
              <w:t>，主要分布面岗区。包括关王庙、诸市、褚堂等乡的一部分，该区属浅层贫水，深层中等富水区，灌溉只能依靠地表水和少量深层水。</w:t>
            </w:r>
          </w:p>
          <w:p w:rsidR="00AE0F61" w:rsidRDefault="00AE0F61" w:rsidP="00AE0F61">
            <w:pPr>
              <w:snapToGrid w:val="0"/>
              <w:spacing w:line="360" w:lineRule="auto"/>
              <w:ind w:firstLine="480"/>
            </w:pPr>
            <w:r>
              <w:t>Ⅳ</w:t>
            </w:r>
            <w:r>
              <w:rPr>
                <w:vertAlign w:val="subscript"/>
              </w:rPr>
              <w:t>1</w:t>
            </w:r>
            <w:r>
              <w:t xml:space="preserve"> </w:t>
            </w:r>
            <w:r>
              <w:t>亚粘土区：面积</w:t>
            </w:r>
            <w:r>
              <w:t>132km</w:t>
            </w:r>
            <w:r>
              <w:rPr>
                <w:vertAlign w:val="superscript"/>
              </w:rPr>
              <w:t>2</w:t>
            </w:r>
            <w:r>
              <w:t>，主要分布在西部山丘区和岗区衔接的地带，包括槐树、玉山、张台、花庄、文城等乡的部分地区。该区无论浅层深层均为贫水区，不能发展井灌，有些地区连人畜饮水都有困难。</w:t>
            </w:r>
          </w:p>
          <w:p w:rsidR="00AE0F61" w:rsidRDefault="00AE0F61" w:rsidP="00AE0F61">
            <w:pPr>
              <w:snapToGrid w:val="0"/>
              <w:spacing w:line="360" w:lineRule="auto"/>
              <w:ind w:firstLine="480"/>
            </w:pPr>
            <w:r>
              <w:t xml:space="preserve">Ⅴ </w:t>
            </w:r>
            <w:r>
              <w:t>石灰岩、石英砂岩、砂砾岩区：面积</w:t>
            </w:r>
            <w:r>
              <w:t>104km</w:t>
            </w:r>
            <w:r>
              <w:rPr>
                <w:vertAlign w:val="superscript"/>
              </w:rPr>
              <w:t>2</w:t>
            </w:r>
            <w:r>
              <w:t>，主要在西部山丘区，包括张台乡的西部地区，该区只有少量的裂隙水和泉水，只有利用地表水。</w:t>
            </w:r>
          </w:p>
          <w:p w:rsidR="00AE0F61" w:rsidRDefault="00AE0F61" w:rsidP="00AE0F61">
            <w:pPr>
              <w:snapToGrid w:val="0"/>
              <w:spacing w:line="360" w:lineRule="auto"/>
              <w:ind w:firstLine="480"/>
              <w:outlineLvl w:val="0"/>
              <w:rPr>
                <w:rFonts w:eastAsia="黑体"/>
                <w:bCs/>
              </w:rPr>
            </w:pPr>
            <w:r>
              <w:rPr>
                <w:rFonts w:eastAsia="黑体"/>
                <w:bCs/>
              </w:rPr>
              <w:t>5</w:t>
            </w:r>
            <w:r>
              <w:rPr>
                <w:rFonts w:eastAsia="黑体"/>
                <w:bCs/>
              </w:rPr>
              <w:t>、植被及生物多样性</w:t>
            </w:r>
          </w:p>
          <w:p w:rsidR="00AE0F61" w:rsidRDefault="00AE0F61" w:rsidP="00AE0F61">
            <w:pPr>
              <w:snapToGrid w:val="0"/>
              <w:spacing w:line="360" w:lineRule="auto"/>
              <w:ind w:firstLine="480"/>
            </w:pPr>
            <w:r>
              <w:t>遂平植物地理分布上属于温带夏绿林与暖温带混交林的过渡地带。温度、雨量等条件均适合温带森林的发育生长。但目前自然森林已很少，西部山区多为人工栽培的林木和灌林栎林，其余大部分地区为草木植被。</w:t>
            </w:r>
          </w:p>
          <w:p w:rsidR="00AE0F61" w:rsidRDefault="00AE0F61" w:rsidP="00AE0F61">
            <w:pPr>
              <w:snapToGrid w:val="0"/>
              <w:spacing w:line="360" w:lineRule="auto"/>
              <w:ind w:firstLine="480"/>
            </w:pPr>
            <w:r>
              <w:t>遂平县主要农作物有小麦、玉米、水稻、芝麻、花生、大豆、红薯、油菜等。主</w:t>
            </w:r>
            <w:r>
              <w:lastRenderedPageBreak/>
              <w:t>要树种有桐树、椿树、槐树、柳树、杨树、楝树等。植被类型以人工植被为主，有少量的道路边坡、河道边坡及低洼荒地与河流、水库等湿地野草和水草。动物在地理分布上属华北动物亚区，与华中动物亚区的北部相毗邻，从地理位置和自然环境等条件来看，都适宜于动物栖息，但由于生态环境的破坏，目前大的猛兽和草食兽类几乎绝迹，而食肉性动物和作物危害性的啮齿类动物多。县境内食肉动物主要分布在西部山区和丘陵地带，啮齿类动物多分布在东部平原地区，其它动物在全县均有分布。项目所在区域动物以人工饲养的牛、马、羊、猪、狗等为主，野生动物有兔、黄鼠狼、鹰、麻雀、斑鸠、喜鹊、山雀等。物种结构稳定，相对简单，生物多样性不高。</w:t>
            </w:r>
          </w:p>
          <w:p w:rsidR="00AE0F61" w:rsidRDefault="00AE0F61" w:rsidP="00AE0F61">
            <w:pPr>
              <w:snapToGrid w:val="0"/>
              <w:spacing w:line="360" w:lineRule="auto"/>
              <w:ind w:firstLine="480"/>
              <w:textAlignment w:val="baseline"/>
            </w:pPr>
            <w:r>
              <w:t>项目所在区域为典型的城市生态环境，厂区附近仅有少量绿化林木，生物多样性程度不高。</w:t>
            </w:r>
          </w:p>
          <w:p w:rsidR="00AE0F61" w:rsidRDefault="00AE0F61" w:rsidP="00AE0F61">
            <w:pPr>
              <w:snapToGrid w:val="0"/>
              <w:spacing w:line="360" w:lineRule="auto"/>
              <w:ind w:firstLine="480"/>
            </w:pPr>
            <w:r>
              <w:t>本项目评价范围内无列入《国家重点保护野生植物名录》和《国家重点保护野生动物名录》的动植物。</w:t>
            </w:r>
          </w:p>
          <w:p w:rsidR="00AE0F61" w:rsidRDefault="00AE0F61" w:rsidP="00AE0F61">
            <w:pPr>
              <w:snapToGrid w:val="0"/>
              <w:spacing w:line="360" w:lineRule="auto"/>
              <w:ind w:firstLine="480"/>
              <w:rPr>
                <w:rFonts w:eastAsia="黑体"/>
              </w:rPr>
            </w:pPr>
            <w:r>
              <w:rPr>
                <w:rFonts w:eastAsia="黑体"/>
              </w:rPr>
              <w:t>6</w:t>
            </w:r>
            <w:r>
              <w:rPr>
                <w:rFonts w:eastAsia="黑体"/>
              </w:rPr>
              <w:t>、矿产资源</w:t>
            </w:r>
          </w:p>
          <w:bookmarkEnd w:id="0"/>
          <w:bookmarkEnd w:id="1"/>
          <w:bookmarkEnd w:id="2"/>
          <w:p w:rsidR="00AE0F61" w:rsidRDefault="00AE0F61" w:rsidP="00AE0F61">
            <w:pPr>
              <w:spacing w:line="360" w:lineRule="auto"/>
              <w:ind w:firstLine="480"/>
            </w:pPr>
            <w:r>
              <w:t>遂平县矿产资源较丰富。现已探明的矿产资源有：铁、磷、</w:t>
            </w:r>
            <w:proofErr w:type="gramStart"/>
            <w:r>
              <w:t>钼</w:t>
            </w:r>
            <w:proofErr w:type="gramEnd"/>
            <w:r>
              <w:t>、铀、铅、钾、水晶、大理石、汉白玉、花岗岩、石灰石等</w:t>
            </w:r>
            <w:r>
              <w:t>20</w:t>
            </w:r>
            <w:r>
              <w:t>余种。铀、磷、石灰石、花岗石、石英砂等矿已开采。目前已探明磷储量</w:t>
            </w:r>
            <w:r>
              <w:t>60</w:t>
            </w:r>
            <w:r>
              <w:t>万吨，花岗石</w:t>
            </w:r>
            <w:r>
              <w:t>3379</w:t>
            </w:r>
            <w:r>
              <w:t>万立方米，石灰石</w:t>
            </w:r>
            <w:r>
              <w:t>8000</w:t>
            </w:r>
            <w:r>
              <w:t>万吨。料石储量大、质量好，已有数百年的开发历史。</w:t>
            </w:r>
          </w:p>
          <w:p w:rsidR="005C16A1" w:rsidRPr="00AE0F61" w:rsidRDefault="005C16A1">
            <w:pPr>
              <w:ind w:firstLine="480"/>
            </w:pPr>
          </w:p>
          <w:p w:rsidR="005C16A1" w:rsidRDefault="005C16A1">
            <w:pPr>
              <w:ind w:firstLine="480"/>
            </w:pPr>
          </w:p>
          <w:p w:rsidR="005A0396" w:rsidRDefault="005A0396">
            <w:pPr>
              <w:ind w:firstLine="480"/>
            </w:pPr>
          </w:p>
          <w:p w:rsidR="005A0396" w:rsidRDefault="005A0396">
            <w:pPr>
              <w:ind w:firstLine="480"/>
            </w:pPr>
          </w:p>
          <w:p w:rsidR="005A0396" w:rsidRDefault="005A0396">
            <w:pPr>
              <w:ind w:firstLine="480"/>
            </w:pPr>
          </w:p>
          <w:p w:rsidR="005A0396" w:rsidRDefault="005A0396">
            <w:pPr>
              <w:ind w:firstLine="480"/>
            </w:pPr>
          </w:p>
          <w:p w:rsidR="005C16A1" w:rsidRDefault="005C16A1">
            <w:pPr>
              <w:ind w:firstLine="480"/>
            </w:pPr>
          </w:p>
          <w:p w:rsidR="005C16A1" w:rsidRDefault="005C16A1">
            <w:pPr>
              <w:ind w:firstLine="480"/>
            </w:pPr>
          </w:p>
          <w:p w:rsidR="005C16A1" w:rsidRDefault="005C16A1">
            <w:pPr>
              <w:ind w:firstLine="480"/>
            </w:pPr>
          </w:p>
        </w:tc>
      </w:tr>
      <w:tr w:rsidR="005C16A1">
        <w:trPr>
          <w:trHeight w:val="13177"/>
          <w:jc w:val="center"/>
        </w:trPr>
        <w:tc>
          <w:tcPr>
            <w:tcW w:w="9000" w:type="dxa"/>
          </w:tcPr>
          <w:p w:rsidR="005C16A1" w:rsidRDefault="0008617B">
            <w:pPr>
              <w:spacing w:line="360" w:lineRule="auto"/>
              <w:ind w:firstLineChars="0" w:firstLine="0"/>
              <w:rPr>
                <w:rFonts w:ascii="黑体" w:eastAsia="黑体" w:hAnsi="黑体"/>
                <w:color w:val="000000"/>
              </w:rPr>
            </w:pPr>
            <w:r>
              <w:rPr>
                <w:rFonts w:ascii="黑体" w:eastAsia="黑体" w:hAnsi="黑体" w:hint="eastAsia"/>
                <w:color w:val="000000"/>
              </w:rPr>
              <w:lastRenderedPageBreak/>
              <w:t>相关规划及环境功能规划：</w:t>
            </w:r>
          </w:p>
          <w:p w:rsidR="00AE0F61" w:rsidRDefault="00AE0F61" w:rsidP="00AE0F61">
            <w:pPr>
              <w:pStyle w:val="a9"/>
              <w:spacing w:before="31" w:after="0" w:line="360" w:lineRule="auto"/>
              <w:ind w:leftChars="0" w:left="0" w:firstLineChars="0" w:firstLine="0"/>
              <w:rPr>
                <w:rFonts w:eastAsia="黑体"/>
                <w:color w:val="000000"/>
              </w:rPr>
            </w:pPr>
            <w:r>
              <w:rPr>
                <w:rFonts w:eastAsia="黑体"/>
                <w:color w:val="000000"/>
              </w:rPr>
              <w:t>1</w:t>
            </w:r>
            <w:r>
              <w:rPr>
                <w:rFonts w:eastAsia="黑体"/>
                <w:color w:val="000000"/>
              </w:rPr>
              <w:t>、《遂平县县城总体规划（</w:t>
            </w:r>
            <w:r>
              <w:rPr>
                <w:rFonts w:eastAsia="黑体"/>
                <w:color w:val="000000"/>
              </w:rPr>
              <w:t>2013-2030</w:t>
            </w:r>
            <w:r>
              <w:rPr>
                <w:rFonts w:eastAsia="黑体"/>
                <w:color w:val="000000"/>
              </w:rPr>
              <w:t>）》概述</w:t>
            </w:r>
          </w:p>
          <w:p w:rsidR="00AE0F61" w:rsidRDefault="00AE0F61" w:rsidP="00AE0F61">
            <w:pPr>
              <w:spacing w:line="360" w:lineRule="auto"/>
              <w:ind w:firstLine="480"/>
              <w:rPr>
                <w:b/>
                <w:u w:val="single"/>
              </w:rPr>
            </w:pPr>
            <w:r>
              <w:t>规划要点：本</w:t>
            </w:r>
            <w:r>
              <w:rPr>
                <w:kern w:val="0"/>
              </w:rPr>
              <w:t>规划的遂平县城规划区的范围是：</w:t>
            </w:r>
            <w:proofErr w:type="gramStart"/>
            <w:r>
              <w:rPr>
                <w:kern w:val="0"/>
              </w:rPr>
              <w:t>东北侧以奎旺河</w:t>
            </w:r>
            <w:proofErr w:type="gramEnd"/>
            <w:r>
              <w:rPr>
                <w:kern w:val="0"/>
              </w:rPr>
              <w:t>为界；西北侧以刘店村、藕花村和王陈村三个行政村的北边界为界；南侧以遂平县南部县界为界；东侧以京港澳高速为界；西侧以石武高铁为界。规划区总面积约</w:t>
            </w:r>
            <w:r>
              <w:rPr>
                <w:kern w:val="0"/>
              </w:rPr>
              <w:t>156</w:t>
            </w:r>
            <w:r>
              <w:rPr>
                <w:kern w:val="0"/>
              </w:rPr>
              <w:t>平方公里。</w:t>
            </w:r>
          </w:p>
          <w:p w:rsidR="00AE0F61" w:rsidRDefault="00AE0F61" w:rsidP="00AE0F61">
            <w:pPr>
              <w:spacing w:line="360" w:lineRule="auto"/>
              <w:ind w:firstLine="480"/>
            </w:pPr>
            <w:r>
              <w:t>第</w:t>
            </w:r>
            <w:r>
              <w:t>25</w:t>
            </w:r>
            <w:r>
              <w:t>条</w:t>
            </w:r>
            <w:r>
              <w:t xml:space="preserve">  </w:t>
            </w:r>
            <w:r>
              <w:t>县域产业发展规划</w:t>
            </w:r>
          </w:p>
          <w:p w:rsidR="00AE0F61" w:rsidRDefault="00AE0F61" w:rsidP="00AE0F61">
            <w:pPr>
              <w:spacing w:line="360" w:lineRule="auto"/>
              <w:ind w:firstLine="480"/>
            </w:pPr>
            <w:r>
              <w:t>1</w:t>
            </w:r>
            <w:r>
              <w:t>、产业发展目标</w:t>
            </w:r>
          </w:p>
          <w:p w:rsidR="00AE0F61" w:rsidRDefault="00AE0F61" w:rsidP="00AE0F61">
            <w:pPr>
              <w:spacing w:line="360" w:lineRule="auto"/>
              <w:ind w:firstLine="480"/>
            </w:pPr>
            <w:r>
              <w:t>把遂平县建设成为享誉中原的食品工业名城和食品集散中心、闻名全国的旅游度假基地。</w:t>
            </w:r>
          </w:p>
          <w:p w:rsidR="00AE0F61" w:rsidRDefault="00AE0F61" w:rsidP="00AE0F61">
            <w:pPr>
              <w:spacing w:line="360" w:lineRule="auto"/>
              <w:ind w:firstLine="480"/>
            </w:pPr>
            <w:r>
              <w:t>2</w:t>
            </w:r>
            <w:r>
              <w:t>、产业发展战略</w:t>
            </w:r>
          </w:p>
          <w:p w:rsidR="00AE0F61" w:rsidRDefault="00AE0F61" w:rsidP="00AE0F61">
            <w:pPr>
              <w:spacing w:line="360" w:lineRule="auto"/>
              <w:ind w:firstLine="480"/>
              <w:rPr>
                <w:bCs/>
                <w:kern w:val="0"/>
              </w:rPr>
            </w:pPr>
            <w:r>
              <w:rPr>
                <w:bCs/>
                <w:kern w:val="0"/>
              </w:rPr>
              <w:t>（</w:t>
            </w:r>
            <w:r>
              <w:rPr>
                <w:bCs/>
                <w:kern w:val="0"/>
              </w:rPr>
              <w:t>1</w:t>
            </w:r>
            <w:r>
              <w:rPr>
                <w:bCs/>
                <w:kern w:val="0"/>
              </w:rPr>
              <w:t>）农业现代化</w:t>
            </w:r>
          </w:p>
          <w:p w:rsidR="00AE0F61" w:rsidRDefault="00AE0F61" w:rsidP="00AE0F61">
            <w:pPr>
              <w:spacing w:line="360" w:lineRule="auto"/>
              <w:ind w:firstLine="480"/>
            </w:pPr>
            <w:r>
              <w:t>按照工业化的理念统筹农业现代化建设，遵循</w:t>
            </w:r>
            <w:r>
              <w:t>“</w:t>
            </w:r>
            <w:r>
              <w:t>政府主导、市场引领、农民自愿</w:t>
            </w:r>
            <w:r>
              <w:t>”</w:t>
            </w:r>
            <w:r>
              <w:t>的原则，以发展规模农业、品牌农业、设施农业为重点，以规模化、产业化和园区化为发展方向，加强农业示范园区的建设，充分发挥示范园区的带动作用。扶持一批农产品加工龙头企业，延伸农副产品加工链，增加农副产品的附加值，推进农业向现代化发展。</w:t>
            </w:r>
          </w:p>
          <w:p w:rsidR="00AE0F61" w:rsidRDefault="00AE0F61" w:rsidP="00AE0F61">
            <w:pPr>
              <w:pStyle w:val="31"/>
              <w:adjustRightInd/>
              <w:snapToGrid/>
              <w:ind w:left="480" w:firstLineChars="0" w:firstLine="0"/>
              <w:rPr>
                <w:bCs/>
                <w:kern w:val="0"/>
              </w:rPr>
            </w:pPr>
            <w:r>
              <w:rPr>
                <w:bCs/>
                <w:kern w:val="0"/>
              </w:rPr>
              <w:t>（</w:t>
            </w:r>
            <w:r>
              <w:rPr>
                <w:bCs/>
                <w:kern w:val="0"/>
              </w:rPr>
              <w:t>2</w:t>
            </w:r>
            <w:r>
              <w:rPr>
                <w:bCs/>
                <w:kern w:val="0"/>
              </w:rPr>
              <w:t>）工业集聚化</w:t>
            </w:r>
          </w:p>
          <w:p w:rsidR="00AE0F61" w:rsidRDefault="00AE0F61" w:rsidP="00AE0F61">
            <w:pPr>
              <w:spacing w:line="360" w:lineRule="auto"/>
              <w:ind w:firstLine="480"/>
            </w:pPr>
            <w:r>
              <w:t>统筹城乡产业用地空间资源，优化配置生产要素，促进产业用地的集约发展，引导工业向产业集聚区集中。并加强产业集聚区内各工业园区的建设，完善园区配套设施，并明确各工业园区的产业发展方向，同时注重与区域内产业发展进行协调。</w:t>
            </w:r>
          </w:p>
          <w:p w:rsidR="00AE0F61" w:rsidRDefault="00AE0F61" w:rsidP="00AE0F61">
            <w:pPr>
              <w:pStyle w:val="31"/>
              <w:adjustRightInd/>
              <w:snapToGrid/>
              <w:ind w:left="480" w:firstLineChars="0" w:firstLine="0"/>
              <w:rPr>
                <w:bCs/>
                <w:kern w:val="0"/>
              </w:rPr>
            </w:pPr>
            <w:r>
              <w:rPr>
                <w:bCs/>
                <w:kern w:val="0"/>
              </w:rPr>
              <w:t>（</w:t>
            </w:r>
            <w:r>
              <w:rPr>
                <w:bCs/>
                <w:kern w:val="0"/>
              </w:rPr>
              <w:t>3</w:t>
            </w:r>
            <w:r>
              <w:rPr>
                <w:bCs/>
                <w:kern w:val="0"/>
              </w:rPr>
              <w:t>）旅游特色化</w:t>
            </w:r>
          </w:p>
          <w:p w:rsidR="00AE0F61" w:rsidRDefault="00AE0F61" w:rsidP="00AE0F61">
            <w:pPr>
              <w:spacing w:line="360" w:lineRule="auto"/>
              <w:ind w:firstLine="480"/>
            </w:pPr>
            <w:r>
              <w:t>依托遂平县优美的自然风光和深厚的历史文化资源，以</w:t>
            </w:r>
            <w:proofErr w:type="gramStart"/>
            <w:r>
              <w:t>嵖岈</w:t>
            </w:r>
            <w:proofErr w:type="gramEnd"/>
            <w:r>
              <w:t>山风景区、龙天沟风景区、红石崖风景区、凤鸣谷风景区、</w:t>
            </w:r>
            <w:proofErr w:type="gramStart"/>
            <w:r>
              <w:t>嵖岈</w:t>
            </w:r>
            <w:proofErr w:type="gramEnd"/>
            <w:r>
              <w:t>山人民公社等自然风光和人文景观为支撑，弘扬名扬海内的西游文化、女娲文化、公社文化，把旅游业打造成遂平县新的经济增长点。</w:t>
            </w:r>
          </w:p>
          <w:p w:rsidR="00AE0F61" w:rsidRDefault="00AE0F61" w:rsidP="00AE0F61">
            <w:pPr>
              <w:spacing w:line="360" w:lineRule="auto"/>
              <w:ind w:firstLine="480"/>
            </w:pPr>
            <w:r>
              <w:t>此外，应充分挖掘遂平县第三产业的发展潜力，重点发展商贸流通业，通过提升县域内的交通设施和专业市场，为自身及周边县市的货物流通服务。</w:t>
            </w:r>
          </w:p>
          <w:p w:rsidR="00AE0F61" w:rsidRDefault="00AE0F61" w:rsidP="00AE0F61">
            <w:pPr>
              <w:spacing w:line="360" w:lineRule="auto"/>
              <w:ind w:firstLine="480"/>
            </w:pPr>
            <w:r>
              <w:lastRenderedPageBreak/>
              <w:t>3</w:t>
            </w:r>
            <w:r>
              <w:t>、产业发展方向</w:t>
            </w:r>
          </w:p>
          <w:p w:rsidR="00AE0F61" w:rsidRDefault="00AE0F61" w:rsidP="00AE0F61">
            <w:pPr>
              <w:spacing w:line="360" w:lineRule="auto"/>
              <w:ind w:firstLine="480"/>
            </w:pPr>
            <w:r>
              <w:t>遂平县的主导产业是：食品工业（包括食品制造业、农副食品加工业、酒饮料制造业）。</w:t>
            </w:r>
          </w:p>
          <w:p w:rsidR="00AE0F61" w:rsidRDefault="00AE0F61" w:rsidP="00AE0F61">
            <w:pPr>
              <w:spacing w:line="360" w:lineRule="auto"/>
              <w:ind w:firstLine="480"/>
            </w:pPr>
            <w:r>
              <w:t>（</w:t>
            </w:r>
            <w:r>
              <w:t>1</w:t>
            </w:r>
            <w:r>
              <w:t>）重点发展产业主要是装备制造业。</w:t>
            </w:r>
          </w:p>
          <w:p w:rsidR="00AE0F61" w:rsidRDefault="00AE0F61" w:rsidP="00AE0F61">
            <w:pPr>
              <w:spacing w:line="360" w:lineRule="auto"/>
              <w:ind w:firstLine="480"/>
            </w:pPr>
            <w:r>
              <w:t>限制发展产业主要是遂平县的传统产业，包括：造纸及纸制品业、化学原料及化学制品制造业、塑料制品业。</w:t>
            </w:r>
          </w:p>
          <w:p w:rsidR="00AE0F61" w:rsidRDefault="00AE0F61" w:rsidP="00AE0F61">
            <w:pPr>
              <w:pStyle w:val="31"/>
              <w:adjustRightInd/>
              <w:snapToGrid/>
              <w:ind w:left="480" w:firstLineChars="0" w:firstLine="0"/>
              <w:rPr>
                <w:bCs/>
                <w:kern w:val="0"/>
              </w:rPr>
            </w:pPr>
            <w:r>
              <w:rPr>
                <w:bCs/>
                <w:kern w:val="0"/>
              </w:rPr>
              <w:t>（</w:t>
            </w:r>
            <w:r>
              <w:rPr>
                <w:bCs/>
                <w:kern w:val="0"/>
              </w:rPr>
              <w:t>2</w:t>
            </w:r>
            <w:r>
              <w:rPr>
                <w:bCs/>
                <w:kern w:val="0"/>
              </w:rPr>
              <w:t>）第一产业发展方向</w:t>
            </w:r>
          </w:p>
          <w:p w:rsidR="00AE0F61" w:rsidRDefault="00AE0F61" w:rsidP="00AE0F61">
            <w:pPr>
              <w:spacing w:line="360" w:lineRule="auto"/>
              <w:ind w:firstLine="480"/>
            </w:pPr>
            <w:r>
              <w:t>谷物种植、生态养殖、蔬菜种植和林果业。</w:t>
            </w:r>
          </w:p>
          <w:p w:rsidR="00AE0F61" w:rsidRDefault="00AE0F61" w:rsidP="00AE0F61">
            <w:pPr>
              <w:pStyle w:val="31"/>
              <w:adjustRightInd/>
              <w:snapToGrid/>
              <w:ind w:left="480" w:firstLineChars="0" w:firstLine="0"/>
              <w:rPr>
                <w:bCs/>
                <w:kern w:val="0"/>
              </w:rPr>
            </w:pPr>
            <w:r>
              <w:rPr>
                <w:bCs/>
                <w:kern w:val="0"/>
              </w:rPr>
              <w:t>（</w:t>
            </w:r>
            <w:r>
              <w:rPr>
                <w:bCs/>
                <w:kern w:val="0"/>
              </w:rPr>
              <w:t>3</w:t>
            </w:r>
            <w:r>
              <w:rPr>
                <w:bCs/>
                <w:kern w:val="0"/>
              </w:rPr>
              <w:t>）第二产业发展方向</w:t>
            </w:r>
          </w:p>
          <w:p w:rsidR="00AE0F61" w:rsidRDefault="00AE0F61" w:rsidP="00AE0F61">
            <w:pPr>
              <w:spacing w:line="360" w:lineRule="auto"/>
              <w:ind w:firstLine="480"/>
            </w:pPr>
            <w:r>
              <w:t>遂平县第二产业应重点发展主导产业，主要包含食品制造业、农副食品加工业和酒饮料制造业；做大做强装备制造业；积极改造提升传统产业，主要包含化工业、造纸业、塑料制造业。</w:t>
            </w:r>
          </w:p>
          <w:p w:rsidR="00AE0F61" w:rsidRDefault="00AE0F61" w:rsidP="00AE0F61">
            <w:pPr>
              <w:pStyle w:val="31"/>
              <w:adjustRightInd/>
              <w:snapToGrid/>
              <w:ind w:left="480" w:firstLineChars="0" w:firstLine="0"/>
              <w:rPr>
                <w:bCs/>
                <w:kern w:val="0"/>
              </w:rPr>
            </w:pPr>
            <w:r>
              <w:rPr>
                <w:bCs/>
                <w:kern w:val="0"/>
              </w:rPr>
              <w:t>（</w:t>
            </w:r>
            <w:r>
              <w:rPr>
                <w:bCs/>
                <w:kern w:val="0"/>
              </w:rPr>
              <w:t>4</w:t>
            </w:r>
            <w:r>
              <w:rPr>
                <w:bCs/>
                <w:kern w:val="0"/>
              </w:rPr>
              <w:t>）第三产业发展方向</w:t>
            </w:r>
          </w:p>
          <w:p w:rsidR="00AE0F61" w:rsidRDefault="00AE0F61" w:rsidP="00AE0F61">
            <w:pPr>
              <w:spacing w:line="360" w:lineRule="auto"/>
              <w:ind w:firstLine="480"/>
            </w:pPr>
            <w:r>
              <w:t>遂平县第三产业发展应重点发展商贸服务业、旅游业和现代物流业。</w:t>
            </w:r>
          </w:p>
          <w:p w:rsidR="00AE0F61" w:rsidRDefault="00AE0F61" w:rsidP="00AE0F61">
            <w:pPr>
              <w:spacing w:line="360" w:lineRule="auto"/>
              <w:ind w:firstLine="480"/>
            </w:pPr>
            <w:r>
              <w:t>1</w:t>
            </w:r>
            <w:r>
              <w:t>、产业空间布局</w:t>
            </w:r>
          </w:p>
          <w:p w:rsidR="00AE0F61" w:rsidRDefault="00AE0F61" w:rsidP="00AE0F61">
            <w:pPr>
              <w:spacing w:line="360" w:lineRule="auto"/>
              <w:ind w:firstLine="480"/>
            </w:pPr>
            <w:r>
              <w:t>构筑遂平县</w:t>
            </w:r>
            <w:r>
              <w:t>“</w:t>
            </w:r>
            <w:r>
              <w:t>一心、两轴、五区、多园</w:t>
            </w:r>
            <w:r>
              <w:t>”</w:t>
            </w:r>
            <w:r>
              <w:t>的产业布局结构。</w:t>
            </w:r>
          </w:p>
          <w:p w:rsidR="00AE0F61" w:rsidRDefault="00AE0F61" w:rsidP="00AE0F61">
            <w:pPr>
              <w:spacing w:line="360" w:lineRule="auto"/>
              <w:ind w:firstLine="480"/>
            </w:pPr>
            <w:r>
              <w:rPr>
                <w:kern w:val="0"/>
              </w:rPr>
              <w:t>一心：</w:t>
            </w:r>
            <w:r>
              <w:t>指中心城区，主要发展食品工业、装备制造业、化工、造纸、塑料制造等工业以及商贸服务业、物流业、旅游业等服务业。</w:t>
            </w:r>
          </w:p>
          <w:p w:rsidR="00AE0F61" w:rsidRDefault="00AE0F61" w:rsidP="00AE0F61">
            <w:pPr>
              <w:spacing w:line="360" w:lineRule="auto"/>
              <w:ind w:firstLine="480"/>
            </w:pPr>
            <w:r>
              <w:rPr>
                <w:kern w:val="0"/>
              </w:rPr>
              <w:t>两轴：</w:t>
            </w:r>
            <w:r>
              <w:t>指以南北向复合型交通线为骨架形成的南北向产业发展轴和以</w:t>
            </w:r>
            <w:r>
              <w:t>007</w:t>
            </w:r>
            <w:r>
              <w:t>县道为骨架形成的东西向产业发展轴。在两条产业发展轴上集聚了遂平县最繁荣的一二三产业。</w:t>
            </w:r>
          </w:p>
          <w:p w:rsidR="00AE0F61" w:rsidRDefault="00AE0F61" w:rsidP="00AE0F61">
            <w:pPr>
              <w:spacing w:line="360" w:lineRule="auto"/>
              <w:ind w:firstLine="480"/>
            </w:pPr>
            <w:r>
              <w:rPr>
                <w:kern w:val="0"/>
              </w:rPr>
              <w:t>五区：</w:t>
            </w:r>
            <w:r>
              <w:t>指工业产业集聚区、服务业产业集聚区、旅游产业集聚区、东部农业产业化示范区和中部农业产业化示范区。</w:t>
            </w:r>
          </w:p>
          <w:p w:rsidR="00AE0F61" w:rsidRDefault="00AE0F61" w:rsidP="00AE0F61">
            <w:pPr>
              <w:spacing w:line="360" w:lineRule="auto"/>
              <w:ind w:firstLine="480"/>
            </w:pPr>
            <w:r>
              <w:t>工业产业集聚区重点发展食品工业，做大做强装备制造业，积极改造提升以蓝天煤化工为龙头的化工业、以白云纸业为龙头的造纸业以及以华鼎公司为龙头的塑料制造业。</w:t>
            </w:r>
          </w:p>
          <w:p w:rsidR="00AE0F61" w:rsidRDefault="00AE0F61" w:rsidP="00AE0F61">
            <w:pPr>
              <w:spacing w:line="360" w:lineRule="auto"/>
              <w:ind w:firstLine="480"/>
            </w:pPr>
            <w:r>
              <w:t>服务业产业集聚区重点发展批发零售业、宾馆酒店业、娱乐餐饮业、金融业、行政办公服务业等新兴服务业。结合城市中心的分布，共形成老城商贸园、新城综合服</w:t>
            </w:r>
            <w:r>
              <w:lastRenderedPageBreak/>
              <w:t>务园两大园区。</w:t>
            </w:r>
          </w:p>
          <w:p w:rsidR="00AE0F61" w:rsidRDefault="00AE0F61" w:rsidP="00AE0F61">
            <w:pPr>
              <w:spacing w:line="360" w:lineRule="auto"/>
              <w:ind w:firstLine="480"/>
            </w:pPr>
            <w:r>
              <w:t>旅游产业集聚区主要依靠</w:t>
            </w:r>
            <w:proofErr w:type="gramStart"/>
            <w:r>
              <w:t>嵖岈</w:t>
            </w:r>
            <w:proofErr w:type="gramEnd"/>
            <w:r>
              <w:t>山风景区以及龙天沟、红石崖、凤鸣谷风景区等自然风景和以</w:t>
            </w:r>
            <w:proofErr w:type="gramStart"/>
            <w:r>
              <w:t>嵖岈</w:t>
            </w:r>
            <w:proofErr w:type="gramEnd"/>
            <w:r>
              <w:t>山卫星人民公社、女娲文化、西</w:t>
            </w:r>
            <w:proofErr w:type="gramStart"/>
            <w:r>
              <w:t>游文化</w:t>
            </w:r>
            <w:proofErr w:type="gramEnd"/>
            <w:r>
              <w:t>为代表的人文文化，集休闲观光、探奇养生、休闲度假为一体的综合性集聚区。旅游产业集聚区包含了若干个旅游景点，如</w:t>
            </w:r>
            <w:proofErr w:type="gramStart"/>
            <w:r>
              <w:t>嵖岈</w:t>
            </w:r>
            <w:proofErr w:type="gramEnd"/>
            <w:r>
              <w:t>山风景区、</w:t>
            </w:r>
            <w:proofErr w:type="gramStart"/>
            <w:r>
              <w:t>嵖岈</w:t>
            </w:r>
            <w:proofErr w:type="gramEnd"/>
            <w:r>
              <w:t>山温泉小镇、狮</w:t>
            </w:r>
            <w:proofErr w:type="gramStart"/>
            <w:r>
              <w:t>象</w:t>
            </w:r>
            <w:proofErr w:type="gramEnd"/>
            <w:r>
              <w:t>湖景区、龙天沟风景区、红石崖风景区、凤鸣谷风景区、凤鸣谷探奇园等旅游景点。</w:t>
            </w:r>
          </w:p>
          <w:p w:rsidR="00AE0F61" w:rsidRDefault="00AE0F61" w:rsidP="00AE0F61">
            <w:pPr>
              <w:spacing w:line="360" w:lineRule="auto"/>
              <w:ind w:firstLine="480"/>
            </w:pPr>
            <w:r>
              <w:t>东部农业产业化示范区重点发展谷物粮食种植和瓜果蔬菜种植，适当发展畜牧养殖业。</w:t>
            </w:r>
          </w:p>
          <w:p w:rsidR="00AE0F61" w:rsidRDefault="00AE0F61" w:rsidP="00AE0F61">
            <w:pPr>
              <w:spacing w:line="360" w:lineRule="auto"/>
              <w:ind w:firstLine="480"/>
            </w:pPr>
            <w:r>
              <w:t>中部农业产业化示范区重点发展观光农业、蔬菜种植和林果业，适当发展畜牧养殖业。</w:t>
            </w:r>
          </w:p>
          <w:p w:rsidR="00AE0F61" w:rsidRDefault="00AE0F61" w:rsidP="00AE0F61">
            <w:pPr>
              <w:spacing w:line="360" w:lineRule="auto"/>
              <w:ind w:firstLine="480"/>
            </w:pPr>
            <w:r>
              <w:rPr>
                <w:kern w:val="0"/>
              </w:rPr>
              <w:t>多园：</w:t>
            </w:r>
            <w:r>
              <w:t>指分布在各个产业区中的工业园、瓜果蔬菜种植园、特色蔬菜种植园、生态养殖园和分布在旅游集聚区内的众多旅游景点。</w:t>
            </w:r>
          </w:p>
          <w:p w:rsidR="00AE0F61" w:rsidRDefault="00AE0F61" w:rsidP="00AE0F61">
            <w:pPr>
              <w:spacing w:line="360" w:lineRule="auto"/>
              <w:ind w:firstLine="480"/>
            </w:pPr>
            <w:r>
              <w:rPr>
                <w:rFonts w:hint="eastAsia"/>
              </w:rPr>
              <w:t>本项目不在遂平县城区规划范围内。</w:t>
            </w:r>
          </w:p>
          <w:p w:rsidR="00B01CF5" w:rsidRPr="00AE0F61" w:rsidRDefault="00AE0F61" w:rsidP="00B01CF5">
            <w:pPr>
              <w:pStyle w:val="a9"/>
              <w:spacing w:after="0" w:line="360" w:lineRule="auto"/>
              <w:ind w:leftChars="0" w:left="0" w:firstLineChars="0" w:firstLine="0"/>
              <w:rPr>
                <w:rFonts w:ascii="黑体" w:eastAsia="黑体" w:hAnsi="黑体"/>
                <w:bCs/>
                <w:iCs/>
              </w:rPr>
            </w:pPr>
            <w:r w:rsidRPr="00AE0F61">
              <w:rPr>
                <w:rFonts w:ascii="黑体" w:eastAsia="黑体" w:hAnsi="黑体" w:hint="eastAsia"/>
                <w:bCs/>
                <w:iCs/>
              </w:rPr>
              <w:t>2</w:t>
            </w:r>
            <w:r w:rsidR="00B01CF5" w:rsidRPr="00AE0F61">
              <w:rPr>
                <w:rFonts w:ascii="黑体" w:eastAsia="黑体" w:hAnsi="黑体" w:hint="eastAsia"/>
                <w:bCs/>
                <w:iCs/>
              </w:rPr>
              <w:t>、饮用水源保护区划</w:t>
            </w:r>
          </w:p>
          <w:p w:rsidR="00B01CF5" w:rsidRPr="00AE0F61" w:rsidRDefault="00AE0F61">
            <w:pPr>
              <w:spacing w:line="360" w:lineRule="auto"/>
              <w:ind w:firstLine="480"/>
            </w:pPr>
            <w:r w:rsidRPr="00AE0F61">
              <w:rPr>
                <w:rFonts w:hint="eastAsia"/>
              </w:rPr>
              <w:t>2</w:t>
            </w:r>
            <w:r w:rsidR="00B01CF5" w:rsidRPr="00AE0F61">
              <w:rPr>
                <w:rFonts w:hint="eastAsia"/>
              </w:rPr>
              <w:t>.1</w:t>
            </w:r>
            <w:r w:rsidR="00B01CF5" w:rsidRPr="00AE0F61">
              <w:rPr>
                <w:rFonts w:hint="eastAsia"/>
              </w:rPr>
              <w:t>县级饮用水源保护区</w:t>
            </w:r>
          </w:p>
          <w:p w:rsidR="00AE0F61" w:rsidRDefault="00AE0F61" w:rsidP="00AE0F61">
            <w:pPr>
              <w:snapToGrid w:val="0"/>
              <w:spacing w:line="360" w:lineRule="auto"/>
              <w:ind w:firstLine="480"/>
            </w:pPr>
            <w:r>
              <w:t>根据《河南省县级集中式饮用水水源保护区划》豫政办〔</w:t>
            </w:r>
            <w:r>
              <w:t>2013</w:t>
            </w:r>
            <w:r>
              <w:t>〕</w:t>
            </w:r>
            <w:r>
              <w:t>107</w:t>
            </w:r>
            <w:r>
              <w:t>号，</w:t>
            </w:r>
            <w:proofErr w:type="gramStart"/>
            <w:r>
              <w:t>距本项目</w:t>
            </w:r>
            <w:proofErr w:type="gramEnd"/>
            <w:r>
              <w:t>最近的县级集中式饮用水水源地为</w:t>
            </w:r>
            <w:r>
              <w:t>“</w:t>
            </w:r>
            <w:r>
              <w:t>遂平县桥南新区地下水井群（共</w:t>
            </w:r>
            <w:r>
              <w:t>13</w:t>
            </w:r>
            <w:r>
              <w:t>眼井）</w:t>
            </w:r>
            <w:r>
              <w:t>”</w:t>
            </w:r>
            <w:r>
              <w:t>一级保护区范围为取水井连线外围</w:t>
            </w:r>
            <w:r>
              <w:t>50</w:t>
            </w:r>
            <w:r>
              <w:t>米的区域。</w:t>
            </w:r>
          </w:p>
          <w:p w:rsidR="00AE0F61" w:rsidRDefault="00AE0F61" w:rsidP="00AE0F61">
            <w:pPr>
              <w:snapToGrid w:val="0"/>
              <w:spacing w:line="360" w:lineRule="auto"/>
              <w:ind w:firstLine="480"/>
              <w:rPr>
                <w:rFonts w:eastAsia="黑体"/>
              </w:rPr>
            </w:pPr>
            <w:r>
              <w:t>本项目距离遂平县桥南新区地下水井群约</w:t>
            </w:r>
            <w:r>
              <w:rPr>
                <w:rFonts w:hint="eastAsia"/>
              </w:rPr>
              <w:t>29k</w:t>
            </w:r>
            <w:r>
              <w:t>m</w:t>
            </w:r>
            <w:r>
              <w:t>，不在饮用水水源地保护区范围内。</w:t>
            </w:r>
          </w:p>
          <w:p w:rsidR="00B01CF5" w:rsidRPr="00AE0F61" w:rsidRDefault="00B01CF5" w:rsidP="00B01CF5">
            <w:pPr>
              <w:spacing w:line="360" w:lineRule="auto"/>
              <w:ind w:firstLine="480"/>
            </w:pPr>
            <w:r w:rsidRPr="00AE0F61">
              <w:rPr>
                <w:rFonts w:hint="eastAsia"/>
              </w:rPr>
              <w:t>4.2</w:t>
            </w:r>
            <w:r w:rsidRPr="00AE0F61">
              <w:rPr>
                <w:rFonts w:hint="eastAsia"/>
              </w:rPr>
              <w:t>乡镇级饮用水源保护区</w:t>
            </w:r>
          </w:p>
          <w:p w:rsidR="00AE0F61" w:rsidRPr="00AE0F61" w:rsidRDefault="00AE0F61" w:rsidP="00AE0F61">
            <w:pPr>
              <w:spacing w:line="360" w:lineRule="auto"/>
              <w:ind w:firstLine="480"/>
            </w:pPr>
            <w:r>
              <w:t>根据《河南省人民政府办公厅关于印发河南省乡镇集中式饮用水水源保护区划的通知》豫政办</w:t>
            </w:r>
            <w:r>
              <w:t>[2016]23</w:t>
            </w:r>
            <w:r>
              <w:t>号。</w:t>
            </w:r>
            <w:proofErr w:type="gramStart"/>
            <w:r>
              <w:t>距本项目</w:t>
            </w:r>
            <w:proofErr w:type="gramEnd"/>
            <w:r>
              <w:t>最近的乡镇集中式饮用水水源地为</w:t>
            </w:r>
            <w:r>
              <w:rPr>
                <w:rFonts w:hint="eastAsia"/>
              </w:rPr>
              <w:t>“</w:t>
            </w:r>
            <w:r w:rsidRPr="00AE0F61">
              <w:rPr>
                <w:rFonts w:hint="eastAsia"/>
              </w:rPr>
              <w:t>遂平县</w:t>
            </w:r>
            <w:proofErr w:type="gramStart"/>
            <w:r w:rsidRPr="00AE0F61">
              <w:rPr>
                <w:rFonts w:hint="eastAsia"/>
              </w:rPr>
              <w:t>嵖岈</w:t>
            </w:r>
            <w:proofErr w:type="gramEnd"/>
            <w:r w:rsidRPr="00AE0F61">
              <w:rPr>
                <w:rFonts w:hint="eastAsia"/>
              </w:rPr>
              <w:t>山镇地下水井</w:t>
            </w:r>
            <w:r w:rsidRPr="00AE0F61">
              <w:rPr>
                <w:rFonts w:hint="eastAsia"/>
              </w:rPr>
              <w:t>(</w:t>
            </w:r>
            <w:r w:rsidRPr="00AE0F61">
              <w:rPr>
                <w:rFonts w:hint="eastAsia"/>
              </w:rPr>
              <w:t>共</w:t>
            </w:r>
            <w:r w:rsidRPr="00AE0F61">
              <w:rPr>
                <w:rFonts w:hint="eastAsia"/>
              </w:rPr>
              <w:t>1</w:t>
            </w:r>
            <w:r w:rsidRPr="00AE0F61">
              <w:rPr>
                <w:rFonts w:hint="eastAsia"/>
              </w:rPr>
              <w:t>眼井</w:t>
            </w:r>
            <w:r w:rsidRPr="00AE0F61">
              <w:rPr>
                <w:rFonts w:hint="eastAsia"/>
              </w:rPr>
              <w:t>)</w:t>
            </w:r>
            <w:r>
              <w:rPr>
                <w:rFonts w:hint="eastAsia"/>
              </w:rPr>
              <w:t>”，</w:t>
            </w:r>
            <w:r w:rsidRPr="00AE0F61">
              <w:rPr>
                <w:rFonts w:hint="eastAsia"/>
              </w:rPr>
              <w:t>一级保护区范围</w:t>
            </w:r>
            <w:r w:rsidRPr="00AE0F61">
              <w:rPr>
                <w:rFonts w:hint="eastAsia"/>
              </w:rPr>
              <w:t>:</w:t>
            </w:r>
            <w:r w:rsidRPr="00AE0F61">
              <w:rPr>
                <w:rFonts w:hint="eastAsia"/>
              </w:rPr>
              <w:t>取水井外围</w:t>
            </w:r>
            <w:r w:rsidRPr="00AE0F61">
              <w:rPr>
                <w:rFonts w:hint="eastAsia"/>
              </w:rPr>
              <w:t>100</w:t>
            </w:r>
            <w:r w:rsidRPr="00AE0F61">
              <w:rPr>
                <w:rFonts w:hint="eastAsia"/>
              </w:rPr>
              <w:t>米的区域。</w:t>
            </w:r>
            <w:r>
              <w:rPr>
                <w:rFonts w:hint="eastAsia"/>
              </w:rPr>
              <w:t>本项目距离</w:t>
            </w:r>
            <w:proofErr w:type="gramStart"/>
            <w:r w:rsidRPr="00AE0F61">
              <w:rPr>
                <w:rFonts w:hint="eastAsia"/>
              </w:rPr>
              <w:t>嵖岈</w:t>
            </w:r>
            <w:proofErr w:type="gramEnd"/>
            <w:r w:rsidRPr="00AE0F61">
              <w:rPr>
                <w:rFonts w:hint="eastAsia"/>
              </w:rPr>
              <w:t>山镇地下水井</w:t>
            </w:r>
            <w:r>
              <w:rPr>
                <w:rFonts w:hint="eastAsia"/>
              </w:rPr>
              <w:t>约</w:t>
            </w:r>
            <w:r>
              <w:rPr>
                <w:rFonts w:hint="eastAsia"/>
              </w:rPr>
              <w:t>6.3km</w:t>
            </w:r>
            <w:r>
              <w:rPr>
                <w:rFonts w:hint="eastAsia"/>
              </w:rPr>
              <w:t>，不在其保护区范围内。</w:t>
            </w:r>
          </w:p>
          <w:p w:rsidR="00AE0F61" w:rsidRDefault="00AE0F61" w:rsidP="00C00DC1">
            <w:pPr>
              <w:spacing w:line="360" w:lineRule="auto"/>
              <w:ind w:firstLine="480"/>
            </w:pPr>
            <w:r>
              <w:rPr>
                <w:rFonts w:hint="eastAsia"/>
              </w:rPr>
              <w:t>4.3</w:t>
            </w:r>
            <w:r>
              <w:rPr>
                <w:rFonts w:hint="eastAsia"/>
              </w:rPr>
              <w:t>乡镇集中供水井</w:t>
            </w:r>
          </w:p>
          <w:p w:rsidR="005C16A1" w:rsidRPr="0031505B" w:rsidRDefault="00AE0F61" w:rsidP="0031505B">
            <w:pPr>
              <w:spacing w:line="360" w:lineRule="auto"/>
              <w:ind w:firstLine="480"/>
            </w:pPr>
            <w:r>
              <w:rPr>
                <w:rFonts w:hint="eastAsia"/>
              </w:rPr>
              <w:t>距离本项目最近的乡镇集中供水井为磨镰场村供水井，本项目距其约</w:t>
            </w:r>
            <w:r w:rsidR="00AE3258">
              <w:rPr>
                <w:rFonts w:hint="eastAsia"/>
              </w:rPr>
              <w:t>590m</w:t>
            </w:r>
            <w:r>
              <w:rPr>
                <w:rFonts w:hint="eastAsia"/>
              </w:rPr>
              <w:t>，不在其保护区范围内。</w:t>
            </w:r>
          </w:p>
        </w:tc>
      </w:tr>
    </w:tbl>
    <w:p w:rsidR="005C16A1" w:rsidRDefault="0008617B">
      <w:pPr>
        <w:pStyle w:val="3"/>
      </w:pPr>
      <w:r>
        <w:lastRenderedPageBreak/>
        <w:br w:type="page"/>
      </w:r>
      <w:r>
        <w:lastRenderedPageBreak/>
        <w:t>环境质量现状</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6"/>
      </w:tblGrid>
      <w:tr w:rsidR="005C16A1">
        <w:trPr>
          <w:trHeight w:val="2464"/>
        </w:trPr>
        <w:tc>
          <w:tcPr>
            <w:tcW w:w="8946" w:type="dxa"/>
          </w:tcPr>
          <w:p w:rsidR="005C16A1" w:rsidRDefault="0008617B">
            <w:pPr>
              <w:tabs>
                <w:tab w:val="left" w:pos="624"/>
              </w:tabs>
              <w:spacing w:line="360" w:lineRule="auto"/>
              <w:ind w:firstLineChars="0" w:firstLine="0"/>
              <w:rPr>
                <w:b/>
                <w:bCs/>
                <w:sz w:val="28"/>
                <w:szCs w:val="28"/>
              </w:rPr>
            </w:pPr>
            <w:r>
              <w:rPr>
                <w:b/>
                <w:bCs/>
                <w:sz w:val="28"/>
                <w:szCs w:val="28"/>
              </w:rPr>
              <w:t>建设项目所在地区域环境质量现状及主要环境问题（环境空气、地面水、地下水、声环境、生态环境等）</w:t>
            </w:r>
            <w:r>
              <w:rPr>
                <w:b/>
                <w:bCs/>
                <w:sz w:val="28"/>
                <w:szCs w:val="28"/>
              </w:rPr>
              <w:t>:</w:t>
            </w:r>
          </w:p>
          <w:p w:rsidR="005C16A1" w:rsidRDefault="0008617B">
            <w:pPr>
              <w:autoSpaceDE w:val="0"/>
              <w:autoSpaceDN w:val="0"/>
              <w:adjustRightInd w:val="0"/>
              <w:snapToGrid w:val="0"/>
              <w:spacing w:line="360" w:lineRule="auto"/>
              <w:ind w:firstLineChars="0" w:firstLine="0"/>
              <w:jc w:val="left"/>
              <w:textAlignment w:val="baseline"/>
              <w:rPr>
                <w:b/>
                <w:kern w:val="0"/>
                <w:szCs w:val="28"/>
              </w:rPr>
            </w:pPr>
            <w:r>
              <w:rPr>
                <w:b/>
                <w:kern w:val="0"/>
                <w:szCs w:val="28"/>
              </w:rPr>
              <w:t>1</w:t>
            </w:r>
            <w:r>
              <w:rPr>
                <w:b/>
                <w:kern w:val="0"/>
                <w:szCs w:val="28"/>
              </w:rPr>
              <w:t>、环境空气质量现状</w:t>
            </w:r>
          </w:p>
          <w:p w:rsidR="007F0221" w:rsidRDefault="007F0221" w:rsidP="007F0221">
            <w:pPr>
              <w:spacing w:line="360" w:lineRule="auto"/>
              <w:ind w:firstLine="480"/>
              <w:contextualSpacing/>
              <w:rPr>
                <w:color w:val="000000" w:themeColor="text1"/>
              </w:rPr>
            </w:pPr>
            <w:r>
              <w:rPr>
                <w:color w:val="000000" w:themeColor="text1"/>
              </w:rPr>
              <w:t>根据环境空气质量功能区划分原则，项目所在地属于环境空气二类功能区，环境空气质量应执行《环境空气质量标准》（</w:t>
            </w:r>
            <w:r>
              <w:rPr>
                <w:color w:val="000000" w:themeColor="text1"/>
              </w:rPr>
              <w:t>GB3095-2012</w:t>
            </w:r>
            <w:r>
              <w:rPr>
                <w:color w:val="000000" w:themeColor="text1"/>
              </w:rPr>
              <w:t>）中二级标准。根据《环境影响评价技术导则</w:t>
            </w:r>
            <w:r>
              <w:rPr>
                <w:color w:val="000000" w:themeColor="text1"/>
              </w:rPr>
              <w:t xml:space="preserve"> </w:t>
            </w:r>
            <w:r>
              <w:rPr>
                <w:color w:val="000000" w:themeColor="text1"/>
              </w:rPr>
              <w:t>大气环境》（</w:t>
            </w:r>
            <w:r>
              <w:rPr>
                <w:color w:val="000000" w:themeColor="text1"/>
              </w:rPr>
              <w:t>HJ2.2-2018</w:t>
            </w:r>
            <w:r>
              <w:rPr>
                <w:color w:val="000000" w:themeColor="text1"/>
              </w:rPr>
              <w:t>），环境空气质量现状调查优先采用国家或地方生态环境主管部门公开发布的评价基准年环境质量公告或环境质量报告中的数据或结论。因此，项目基本污染物评价</w:t>
            </w:r>
            <w:proofErr w:type="gramStart"/>
            <w:r>
              <w:rPr>
                <w:color w:val="000000" w:themeColor="text1"/>
              </w:rPr>
              <w:t>引用驻</w:t>
            </w:r>
            <w:proofErr w:type="gramEnd"/>
            <w:r>
              <w:rPr>
                <w:color w:val="000000" w:themeColor="text1"/>
              </w:rPr>
              <w:t>马店市生态环境局</w:t>
            </w:r>
            <w:r>
              <w:rPr>
                <w:color w:val="000000" w:themeColor="text1"/>
              </w:rPr>
              <w:t>“</w:t>
            </w:r>
            <w:r>
              <w:rPr>
                <w:color w:val="000000" w:themeColor="text1"/>
              </w:rPr>
              <w:t>环境空气质量自动监控系统</w:t>
            </w:r>
            <w:r>
              <w:rPr>
                <w:color w:val="000000" w:themeColor="text1"/>
              </w:rPr>
              <w:t>”</w:t>
            </w:r>
            <w:r>
              <w:rPr>
                <w:color w:val="000000" w:themeColor="text1"/>
              </w:rPr>
              <w:t>发布的</w:t>
            </w:r>
            <w:r>
              <w:rPr>
                <w:rFonts w:hint="eastAsia"/>
                <w:color w:val="000000" w:themeColor="text1"/>
              </w:rPr>
              <w:t>遂平</w:t>
            </w:r>
            <w:r>
              <w:rPr>
                <w:color w:val="000000" w:themeColor="text1"/>
              </w:rPr>
              <w:t>县的环境空气质量数据（</w:t>
            </w:r>
            <w:r>
              <w:rPr>
                <w:color w:val="000000" w:themeColor="text1"/>
              </w:rPr>
              <w:t>2018</w:t>
            </w:r>
            <w:r>
              <w:rPr>
                <w:color w:val="000000" w:themeColor="text1"/>
              </w:rPr>
              <w:t>年</w:t>
            </w:r>
            <w:r>
              <w:rPr>
                <w:color w:val="000000" w:themeColor="text1"/>
              </w:rPr>
              <w:t>1</w:t>
            </w:r>
            <w:r>
              <w:rPr>
                <w:color w:val="000000" w:themeColor="text1"/>
              </w:rPr>
              <w:t>月</w:t>
            </w:r>
            <w:r>
              <w:rPr>
                <w:color w:val="000000" w:themeColor="text1"/>
              </w:rPr>
              <w:t>1</w:t>
            </w:r>
            <w:r>
              <w:rPr>
                <w:color w:val="000000" w:themeColor="text1"/>
              </w:rPr>
              <w:t>日</w:t>
            </w:r>
            <w:r>
              <w:rPr>
                <w:color w:val="000000" w:themeColor="text1"/>
              </w:rPr>
              <w:t>~2018</w:t>
            </w:r>
            <w:r>
              <w:rPr>
                <w:color w:val="000000" w:themeColor="text1"/>
              </w:rPr>
              <w:t>年</w:t>
            </w:r>
            <w:r>
              <w:rPr>
                <w:color w:val="000000" w:themeColor="text1"/>
              </w:rPr>
              <w:t>12</w:t>
            </w:r>
            <w:r>
              <w:rPr>
                <w:color w:val="000000" w:themeColor="text1"/>
              </w:rPr>
              <w:t>月</w:t>
            </w:r>
            <w:r>
              <w:rPr>
                <w:color w:val="000000" w:themeColor="text1"/>
              </w:rPr>
              <w:t>31</w:t>
            </w:r>
            <w:r>
              <w:rPr>
                <w:color w:val="000000" w:themeColor="text1"/>
              </w:rPr>
              <w:t>日）。具体统计如下：</w:t>
            </w:r>
          </w:p>
          <w:p w:rsidR="007F0221" w:rsidRDefault="007F0221" w:rsidP="007F0221">
            <w:pPr>
              <w:snapToGrid w:val="0"/>
              <w:ind w:firstLine="480"/>
              <w:jc w:val="center"/>
              <w:rPr>
                <w:rFonts w:eastAsia="黑体"/>
                <w:color w:val="000000" w:themeColor="text1"/>
              </w:rPr>
            </w:pPr>
            <w:r>
              <w:rPr>
                <w:rFonts w:eastAsia="黑体"/>
                <w:color w:val="000000" w:themeColor="text1"/>
              </w:rPr>
              <w:t>表</w:t>
            </w:r>
            <w:r w:rsidR="0065225E">
              <w:rPr>
                <w:rFonts w:eastAsia="黑体" w:hint="eastAsia"/>
                <w:color w:val="000000" w:themeColor="text1"/>
              </w:rPr>
              <w:t>4</w:t>
            </w:r>
            <w:r>
              <w:rPr>
                <w:rFonts w:eastAsia="黑体"/>
                <w:color w:val="000000" w:themeColor="text1"/>
              </w:rPr>
              <w:t xml:space="preserve">   </w:t>
            </w:r>
            <w:r>
              <w:rPr>
                <w:rFonts w:eastAsia="黑体"/>
                <w:color w:val="000000" w:themeColor="text1"/>
              </w:rPr>
              <w:t>项目区域环境空气质量数据统计</w:t>
            </w:r>
            <w:r>
              <w:rPr>
                <w:rFonts w:eastAsia="黑体"/>
                <w:color w:val="000000" w:themeColor="text1"/>
              </w:rPr>
              <w:t xml:space="preserve">  </w:t>
            </w:r>
            <w:r>
              <w:rPr>
                <w:rFonts w:eastAsia="黑体"/>
                <w:color w:val="000000" w:themeColor="text1"/>
              </w:rPr>
              <w:t>单位：</w:t>
            </w:r>
            <w:proofErr w:type="spellStart"/>
            <w:r>
              <w:rPr>
                <w:rFonts w:eastAsia="黑体"/>
                <w:color w:val="000000" w:themeColor="text1"/>
              </w:rPr>
              <w:t>μg</w:t>
            </w:r>
            <w:proofErr w:type="spellEnd"/>
            <w:r>
              <w:rPr>
                <w:rFonts w:eastAsia="黑体"/>
                <w:color w:val="000000" w:themeColor="text1"/>
              </w:rPr>
              <w:t>/cm</w:t>
            </w:r>
            <w:r>
              <w:rPr>
                <w:rFonts w:eastAsia="黑体"/>
                <w:color w:val="000000" w:themeColor="text1"/>
                <w:vertAlign w:val="superscript"/>
              </w:rPr>
              <w:t>3</w:t>
            </w:r>
            <w:r>
              <w:rPr>
                <w:rFonts w:eastAsia="黑体"/>
                <w:color w:val="000000" w:themeColor="text1"/>
              </w:rPr>
              <w:t>（</w:t>
            </w:r>
            <w:r>
              <w:rPr>
                <w:rFonts w:eastAsia="黑体"/>
                <w:color w:val="000000" w:themeColor="text1"/>
              </w:rPr>
              <w:t>CO</w:t>
            </w:r>
            <w:r>
              <w:rPr>
                <w:rFonts w:eastAsia="黑体"/>
                <w:color w:val="000000" w:themeColor="text1"/>
              </w:rPr>
              <w:t>：</w:t>
            </w:r>
            <w:r>
              <w:rPr>
                <w:rFonts w:eastAsia="黑体"/>
                <w:color w:val="000000" w:themeColor="text1"/>
              </w:rPr>
              <w:t>mg/cm</w:t>
            </w:r>
            <w:r>
              <w:rPr>
                <w:rFonts w:eastAsia="黑体"/>
                <w:color w:val="000000" w:themeColor="text1"/>
                <w:vertAlign w:val="superscript"/>
              </w:rPr>
              <w:t>3</w:t>
            </w:r>
            <w:r>
              <w:rPr>
                <w:rFonts w:eastAsia="黑体"/>
                <w:color w:val="000000" w:themeColor="text1"/>
              </w:rPr>
              <w:t>）</w:t>
            </w:r>
          </w:p>
          <w:tbl>
            <w:tblPr>
              <w:tblW w:w="86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98"/>
              <w:gridCol w:w="1410"/>
              <w:gridCol w:w="1230"/>
              <w:gridCol w:w="1230"/>
              <w:gridCol w:w="1275"/>
              <w:gridCol w:w="1035"/>
              <w:gridCol w:w="1018"/>
            </w:tblGrid>
            <w:tr w:rsidR="007F0221" w:rsidTr="00615B95">
              <w:trPr>
                <w:trHeight w:val="454"/>
                <w:jc w:val="center"/>
              </w:trPr>
              <w:tc>
                <w:tcPr>
                  <w:tcW w:w="1498"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color w:val="000000" w:themeColor="text1"/>
                      <w:sz w:val="21"/>
                    </w:rPr>
                    <w:t>项目</w:t>
                  </w:r>
                </w:p>
              </w:tc>
              <w:tc>
                <w:tcPr>
                  <w:tcW w:w="1410"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color w:val="000000" w:themeColor="text1"/>
                      <w:sz w:val="21"/>
                    </w:rPr>
                    <w:t>SO</w:t>
                  </w:r>
                  <w:r>
                    <w:rPr>
                      <w:rFonts w:eastAsia="宋体"/>
                      <w:color w:val="000000" w:themeColor="text1"/>
                      <w:sz w:val="21"/>
                      <w:vertAlign w:val="subscript"/>
                    </w:rPr>
                    <w:t>2</w:t>
                  </w:r>
                </w:p>
              </w:tc>
              <w:tc>
                <w:tcPr>
                  <w:tcW w:w="1230"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color w:val="000000" w:themeColor="text1"/>
                      <w:sz w:val="21"/>
                    </w:rPr>
                    <w:t>NO</w:t>
                  </w:r>
                  <w:r>
                    <w:rPr>
                      <w:rFonts w:eastAsia="宋体"/>
                      <w:color w:val="000000" w:themeColor="text1"/>
                      <w:sz w:val="21"/>
                      <w:vertAlign w:val="subscript"/>
                    </w:rPr>
                    <w:t>2</w:t>
                  </w:r>
                </w:p>
              </w:tc>
              <w:tc>
                <w:tcPr>
                  <w:tcW w:w="1230"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color w:val="000000" w:themeColor="text1"/>
                      <w:sz w:val="21"/>
                    </w:rPr>
                    <w:t>PM</w:t>
                  </w:r>
                  <w:r>
                    <w:rPr>
                      <w:rFonts w:eastAsia="宋体"/>
                      <w:color w:val="000000" w:themeColor="text1"/>
                      <w:sz w:val="21"/>
                      <w:vertAlign w:val="subscript"/>
                    </w:rPr>
                    <w:t>10</w:t>
                  </w:r>
                </w:p>
              </w:tc>
              <w:tc>
                <w:tcPr>
                  <w:tcW w:w="1275"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color w:val="000000" w:themeColor="text1"/>
                      <w:sz w:val="21"/>
                    </w:rPr>
                    <w:t>PM</w:t>
                  </w:r>
                  <w:r>
                    <w:rPr>
                      <w:rFonts w:eastAsia="宋体"/>
                      <w:color w:val="000000" w:themeColor="text1"/>
                      <w:sz w:val="21"/>
                      <w:vertAlign w:val="subscript"/>
                    </w:rPr>
                    <w:t>2.5</w:t>
                  </w:r>
                </w:p>
              </w:tc>
              <w:tc>
                <w:tcPr>
                  <w:tcW w:w="1035"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color w:val="000000" w:themeColor="text1"/>
                      <w:sz w:val="21"/>
                    </w:rPr>
                    <w:t>CO</w:t>
                  </w:r>
                </w:p>
              </w:tc>
              <w:tc>
                <w:tcPr>
                  <w:tcW w:w="1018"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color w:val="000000" w:themeColor="text1"/>
                      <w:sz w:val="21"/>
                    </w:rPr>
                    <w:t>O</w:t>
                  </w:r>
                  <w:r>
                    <w:rPr>
                      <w:rFonts w:eastAsia="宋体"/>
                      <w:color w:val="000000" w:themeColor="text1"/>
                      <w:sz w:val="21"/>
                      <w:vertAlign w:val="subscript"/>
                    </w:rPr>
                    <w:t>3</w:t>
                  </w:r>
                </w:p>
              </w:tc>
            </w:tr>
            <w:tr w:rsidR="007F0221" w:rsidTr="00615B95">
              <w:trPr>
                <w:trHeight w:val="454"/>
                <w:jc w:val="center"/>
              </w:trPr>
              <w:tc>
                <w:tcPr>
                  <w:tcW w:w="1498"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color w:val="000000" w:themeColor="text1"/>
                      <w:sz w:val="21"/>
                    </w:rPr>
                    <w:t>年均浓度</w:t>
                  </w:r>
                </w:p>
              </w:tc>
              <w:tc>
                <w:tcPr>
                  <w:tcW w:w="1410"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hint="eastAsia"/>
                      <w:color w:val="000000" w:themeColor="text1"/>
                      <w:sz w:val="21"/>
                    </w:rPr>
                    <w:t>18</w:t>
                  </w:r>
                </w:p>
              </w:tc>
              <w:tc>
                <w:tcPr>
                  <w:tcW w:w="1230"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hint="eastAsia"/>
                      <w:color w:val="000000" w:themeColor="text1"/>
                      <w:sz w:val="21"/>
                    </w:rPr>
                    <w:t>34</w:t>
                  </w:r>
                </w:p>
              </w:tc>
              <w:tc>
                <w:tcPr>
                  <w:tcW w:w="1230"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hint="eastAsia"/>
                      <w:color w:val="000000" w:themeColor="text1"/>
                      <w:sz w:val="21"/>
                    </w:rPr>
                    <w:t>100</w:t>
                  </w:r>
                </w:p>
              </w:tc>
              <w:tc>
                <w:tcPr>
                  <w:tcW w:w="1275"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hint="eastAsia"/>
                      <w:color w:val="000000" w:themeColor="text1"/>
                      <w:sz w:val="21"/>
                    </w:rPr>
                    <w:t>59</w:t>
                  </w:r>
                </w:p>
              </w:tc>
              <w:tc>
                <w:tcPr>
                  <w:tcW w:w="1035"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hint="eastAsia"/>
                      <w:color w:val="000000" w:themeColor="text1"/>
                      <w:sz w:val="21"/>
                    </w:rPr>
                    <w:t>1.7</w:t>
                  </w:r>
                </w:p>
              </w:tc>
              <w:tc>
                <w:tcPr>
                  <w:tcW w:w="1018"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hint="eastAsia"/>
                      <w:color w:val="000000" w:themeColor="text1"/>
                      <w:sz w:val="21"/>
                    </w:rPr>
                    <w:t>170</w:t>
                  </w:r>
                </w:p>
              </w:tc>
            </w:tr>
            <w:tr w:rsidR="007F0221" w:rsidTr="00615B95">
              <w:trPr>
                <w:trHeight w:val="454"/>
                <w:jc w:val="center"/>
              </w:trPr>
              <w:tc>
                <w:tcPr>
                  <w:tcW w:w="1498"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color w:val="000000" w:themeColor="text1"/>
                      <w:sz w:val="21"/>
                    </w:rPr>
                    <w:t>标准值</w:t>
                  </w:r>
                </w:p>
              </w:tc>
              <w:tc>
                <w:tcPr>
                  <w:tcW w:w="1410"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color w:val="000000" w:themeColor="text1"/>
                      <w:sz w:val="21"/>
                    </w:rPr>
                    <w:t>60</w:t>
                  </w:r>
                </w:p>
              </w:tc>
              <w:tc>
                <w:tcPr>
                  <w:tcW w:w="1230"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color w:val="000000" w:themeColor="text1"/>
                      <w:sz w:val="21"/>
                    </w:rPr>
                    <w:t>40</w:t>
                  </w:r>
                </w:p>
              </w:tc>
              <w:tc>
                <w:tcPr>
                  <w:tcW w:w="1230"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color w:val="000000" w:themeColor="text1"/>
                      <w:sz w:val="21"/>
                    </w:rPr>
                    <w:t>70</w:t>
                  </w:r>
                </w:p>
              </w:tc>
              <w:tc>
                <w:tcPr>
                  <w:tcW w:w="1275"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color w:val="000000" w:themeColor="text1"/>
                      <w:sz w:val="21"/>
                    </w:rPr>
                    <w:t>35</w:t>
                  </w:r>
                </w:p>
              </w:tc>
              <w:tc>
                <w:tcPr>
                  <w:tcW w:w="1035"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color w:val="000000" w:themeColor="text1"/>
                      <w:sz w:val="21"/>
                    </w:rPr>
                    <w:t>/</w:t>
                  </w:r>
                </w:p>
              </w:tc>
              <w:tc>
                <w:tcPr>
                  <w:tcW w:w="1018"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color w:val="000000" w:themeColor="text1"/>
                      <w:sz w:val="21"/>
                    </w:rPr>
                    <w:t>/</w:t>
                  </w:r>
                </w:p>
              </w:tc>
            </w:tr>
            <w:tr w:rsidR="007F0221" w:rsidTr="00615B95">
              <w:trPr>
                <w:trHeight w:val="454"/>
                <w:jc w:val="center"/>
              </w:trPr>
              <w:tc>
                <w:tcPr>
                  <w:tcW w:w="1498"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color w:val="000000" w:themeColor="text1"/>
                      <w:sz w:val="21"/>
                    </w:rPr>
                    <w:t>占标率</w:t>
                  </w:r>
                  <w:r>
                    <w:rPr>
                      <w:rFonts w:eastAsia="宋体" w:hint="eastAsia"/>
                      <w:color w:val="000000" w:themeColor="text1"/>
                      <w:sz w:val="21"/>
                    </w:rPr>
                    <w:t>（</w:t>
                  </w:r>
                  <w:r>
                    <w:rPr>
                      <w:rFonts w:eastAsia="宋体" w:hint="eastAsia"/>
                      <w:color w:val="000000" w:themeColor="text1"/>
                      <w:sz w:val="21"/>
                    </w:rPr>
                    <w:t>%</w:t>
                  </w:r>
                  <w:r>
                    <w:rPr>
                      <w:rFonts w:eastAsia="宋体" w:hint="eastAsia"/>
                      <w:color w:val="000000" w:themeColor="text1"/>
                      <w:sz w:val="21"/>
                    </w:rPr>
                    <w:t>）</w:t>
                  </w:r>
                </w:p>
              </w:tc>
              <w:tc>
                <w:tcPr>
                  <w:tcW w:w="1410"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hint="eastAsia"/>
                      <w:color w:val="000000" w:themeColor="text1"/>
                      <w:sz w:val="21"/>
                    </w:rPr>
                    <w:t>30</w:t>
                  </w:r>
                </w:p>
              </w:tc>
              <w:tc>
                <w:tcPr>
                  <w:tcW w:w="1230"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hint="eastAsia"/>
                      <w:color w:val="000000" w:themeColor="text1"/>
                      <w:sz w:val="21"/>
                    </w:rPr>
                    <w:t>85</w:t>
                  </w:r>
                </w:p>
              </w:tc>
              <w:tc>
                <w:tcPr>
                  <w:tcW w:w="1230"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color w:val="000000" w:themeColor="text1"/>
                      <w:sz w:val="21"/>
                    </w:rPr>
                    <w:t>1</w:t>
                  </w:r>
                  <w:r>
                    <w:rPr>
                      <w:rFonts w:eastAsia="宋体" w:hint="eastAsia"/>
                      <w:color w:val="000000" w:themeColor="text1"/>
                      <w:sz w:val="21"/>
                    </w:rPr>
                    <w:t>42.86</w:t>
                  </w:r>
                </w:p>
              </w:tc>
              <w:tc>
                <w:tcPr>
                  <w:tcW w:w="1275"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color w:val="000000" w:themeColor="text1"/>
                      <w:sz w:val="21"/>
                    </w:rPr>
                    <w:t>1</w:t>
                  </w:r>
                  <w:r>
                    <w:rPr>
                      <w:rFonts w:eastAsia="宋体" w:hint="eastAsia"/>
                      <w:color w:val="000000" w:themeColor="text1"/>
                      <w:sz w:val="21"/>
                    </w:rPr>
                    <w:t>68.57</w:t>
                  </w:r>
                </w:p>
              </w:tc>
              <w:tc>
                <w:tcPr>
                  <w:tcW w:w="1035"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color w:val="000000" w:themeColor="text1"/>
                      <w:sz w:val="21"/>
                    </w:rPr>
                    <w:t>/</w:t>
                  </w:r>
                </w:p>
              </w:tc>
              <w:tc>
                <w:tcPr>
                  <w:tcW w:w="1018" w:type="dxa"/>
                  <w:vAlign w:val="center"/>
                </w:tcPr>
                <w:p w:rsidR="007F0221" w:rsidRDefault="007F0221" w:rsidP="00416FF3">
                  <w:pPr>
                    <w:pStyle w:val="0tou"/>
                    <w:spacing w:line="360" w:lineRule="exact"/>
                    <w:ind w:firstLineChars="0" w:firstLine="0"/>
                    <w:rPr>
                      <w:rFonts w:eastAsia="宋体"/>
                      <w:color w:val="000000" w:themeColor="text1"/>
                      <w:sz w:val="21"/>
                    </w:rPr>
                  </w:pPr>
                  <w:r>
                    <w:rPr>
                      <w:rFonts w:eastAsia="宋体"/>
                      <w:color w:val="000000" w:themeColor="text1"/>
                      <w:sz w:val="21"/>
                    </w:rPr>
                    <w:t>/</w:t>
                  </w:r>
                </w:p>
              </w:tc>
            </w:tr>
          </w:tbl>
          <w:p w:rsidR="007F0221" w:rsidRDefault="007F0221" w:rsidP="007F0221">
            <w:pPr>
              <w:widowControl/>
              <w:spacing w:beforeLines="50" w:before="156" w:line="360" w:lineRule="auto"/>
              <w:ind w:firstLine="480"/>
              <w:contextualSpacing/>
              <w:rPr>
                <w:snapToGrid w:val="0"/>
                <w:color w:val="000000" w:themeColor="text1"/>
                <w:kern w:val="0"/>
              </w:rPr>
            </w:pPr>
            <w:r>
              <w:rPr>
                <w:snapToGrid w:val="0"/>
                <w:color w:val="000000" w:themeColor="text1"/>
                <w:kern w:val="0"/>
              </w:rPr>
              <w:t>由上表可知，该区域一个基准年内环境空气</w:t>
            </w:r>
            <w:r>
              <w:rPr>
                <w:snapToGrid w:val="0"/>
                <w:color w:val="000000" w:themeColor="text1"/>
                <w:kern w:val="0"/>
              </w:rPr>
              <w:t>6</w:t>
            </w:r>
            <w:r>
              <w:rPr>
                <w:snapToGrid w:val="0"/>
                <w:color w:val="000000" w:themeColor="text1"/>
                <w:kern w:val="0"/>
              </w:rPr>
              <w:t>项常规污染物项目中</w:t>
            </w:r>
            <w:r>
              <w:rPr>
                <w:snapToGrid w:val="0"/>
                <w:color w:val="000000" w:themeColor="text1"/>
                <w:kern w:val="0"/>
              </w:rPr>
              <w:t>SO</w:t>
            </w:r>
            <w:r>
              <w:rPr>
                <w:snapToGrid w:val="0"/>
                <w:color w:val="000000" w:themeColor="text1"/>
                <w:kern w:val="0"/>
                <w:vertAlign w:val="subscript"/>
              </w:rPr>
              <w:t>2</w:t>
            </w:r>
            <w:r>
              <w:rPr>
                <w:snapToGrid w:val="0"/>
                <w:color w:val="000000" w:themeColor="text1"/>
                <w:kern w:val="0"/>
              </w:rPr>
              <w:t>、</w:t>
            </w:r>
            <w:r>
              <w:rPr>
                <w:snapToGrid w:val="0"/>
                <w:color w:val="000000" w:themeColor="text1"/>
                <w:kern w:val="0"/>
              </w:rPr>
              <w:t>NO</w:t>
            </w:r>
            <w:r>
              <w:rPr>
                <w:snapToGrid w:val="0"/>
                <w:color w:val="000000" w:themeColor="text1"/>
                <w:kern w:val="0"/>
                <w:vertAlign w:val="subscript"/>
              </w:rPr>
              <w:t>2</w:t>
            </w:r>
            <w:r>
              <w:rPr>
                <w:snapToGrid w:val="0"/>
                <w:color w:val="000000" w:themeColor="text1"/>
                <w:kern w:val="0"/>
              </w:rPr>
              <w:t>、</w:t>
            </w:r>
            <w:r>
              <w:rPr>
                <w:snapToGrid w:val="0"/>
                <w:color w:val="000000" w:themeColor="text1"/>
                <w:kern w:val="0"/>
              </w:rPr>
              <w:t>CO</w:t>
            </w:r>
            <w:r>
              <w:rPr>
                <w:snapToGrid w:val="0"/>
                <w:color w:val="000000" w:themeColor="text1"/>
                <w:kern w:val="0"/>
              </w:rPr>
              <w:t>、</w:t>
            </w:r>
            <w:r>
              <w:rPr>
                <w:snapToGrid w:val="0"/>
                <w:color w:val="000000" w:themeColor="text1"/>
                <w:kern w:val="0"/>
              </w:rPr>
              <w:t>O</w:t>
            </w:r>
            <w:r>
              <w:rPr>
                <w:snapToGrid w:val="0"/>
                <w:color w:val="000000" w:themeColor="text1"/>
                <w:kern w:val="0"/>
                <w:vertAlign w:val="subscript"/>
              </w:rPr>
              <w:t>3</w:t>
            </w:r>
            <w:r>
              <w:rPr>
                <w:snapToGrid w:val="0"/>
                <w:color w:val="000000" w:themeColor="text1"/>
                <w:kern w:val="0"/>
              </w:rPr>
              <w:t xml:space="preserve"> 4 </w:t>
            </w:r>
            <w:r>
              <w:rPr>
                <w:snapToGrid w:val="0"/>
                <w:color w:val="000000" w:themeColor="text1"/>
                <w:kern w:val="0"/>
              </w:rPr>
              <w:t>项指标均能达到《环境空气质量标准》（</w:t>
            </w:r>
            <w:r>
              <w:rPr>
                <w:snapToGrid w:val="0"/>
                <w:color w:val="000000" w:themeColor="text1"/>
                <w:kern w:val="0"/>
              </w:rPr>
              <w:t>GB3095-2012</w:t>
            </w:r>
            <w:r>
              <w:rPr>
                <w:snapToGrid w:val="0"/>
                <w:color w:val="000000" w:themeColor="text1"/>
                <w:kern w:val="0"/>
              </w:rPr>
              <w:t>）二级标准限值要求；而</w:t>
            </w:r>
            <w:r>
              <w:rPr>
                <w:snapToGrid w:val="0"/>
                <w:color w:val="000000" w:themeColor="text1"/>
                <w:kern w:val="0"/>
              </w:rPr>
              <w:t>PM</w:t>
            </w:r>
            <w:r>
              <w:rPr>
                <w:snapToGrid w:val="0"/>
                <w:color w:val="000000" w:themeColor="text1"/>
                <w:kern w:val="0"/>
                <w:vertAlign w:val="subscript"/>
              </w:rPr>
              <w:t>10</w:t>
            </w:r>
            <w:r>
              <w:rPr>
                <w:snapToGrid w:val="0"/>
                <w:color w:val="000000" w:themeColor="text1"/>
                <w:kern w:val="0"/>
              </w:rPr>
              <w:t>、</w:t>
            </w:r>
            <w:r>
              <w:rPr>
                <w:snapToGrid w:val="0"/>
                <w:color w:val="000000" w:themeColor="text1"/>
                <w:kern w:val="0"/>
              </w:rPr>
              <w:t>PM</w:t>
            </w:r>
            <w:r>
              <w:rPr>
                <w:snapToGrid w:val="0"/>
                <w:color w:val="000000" w:themeColor="text1"/>
                <w:kern w:val="0"/>
                <w:vertAlign w:val="subscript"/>
              </w:rPr>
              <w:t>2.5</w:t>
            </w:r>
            <w:r>
              <w:rPr>
                <w:snapToGrid w:val="0"/>
                <w:color w:val="000000" w:themeColor="text1"/>
                <w:kern w:val="0"/>
              </w:rPr>
              <w:t>存在超标现象。</w:t>
            </w:r>
          </w:p>
          <w:p w:rsidR="007F0221" w:rsidRDefault="007F0221" w:rsidP="007F0221">
            <w:pPr>
              <w:widowControl/>
              <w:spacing w:beforeLines="50" w:before="156" w:line="360" w:lineRule="auto"/>
              <w:ind w:firstLine="480"/>
              <w:contextualSpacing/>
            </w:pPr>
            <w:r>
              <w:rPr>
                <w:snapToGrid w:val="0"/>
                <w:color w:val="000000" w:themeColor="text1"/>
                <w:kern w:val="0"/>
              </w:rPr>
              <w:t>超标原因分析：随着</w:t>
            </w:r>
            <w:r>
              <w:rPr>
                <w:rFonts w:hint="eastAsia"/>
                <w:snapToGrid w:val="0"/>
                <w:color w:val="000000" w:themeColor="text1"/>
                <w:kern w:val="0"/>
              </w:rPr>
              <w:t>遂平</w:t>
            </w:r>
            <w:r>
              <w:rPr>
                <w:snapToGrid w:val="0"/>
                <w:color w:val="000000" w:themeColor="text1"/>
                <w:kern w:val="0"/>
              </w:rPr>
              <w:t>县工业快速发展，</w:t>
            </w:r>
            <w:r>
              <w:rPr>
                <w:snapToGrid w:val="0"/>
                <w:color w:val="000000" w:themeColor="text1"/>
                <w:kern w:val="0"/>
              </w:rPr>
              <w:t xml:space="preserve"> </w:t>
            </w:r>
            <w:r>
              <w:rPr>
                <w:snapToGrid w:val="0"/>
                <w:color w:val="000000" w:themeColor="text1"/>
                <w:kern w:val="0"/>
              </w:rPr>
              <w:t>能源消费和机动车保有量快速增长，</w:t>
            </w:r>
            <w:r>
              <w:rPr>
                <w:snapToGrid w:val="0"/>
                <w:color w:val="000000" w:themeColor="text1"/>
                <w:kern w:val="0"/>
              </w:rPr>
              <w:t xml:space="preserve"> </w:t>
            </w:r>
            <w:r>
              <w:rPr>
                <w:snapToGrid w:val="0"/>
                <w:color w:val="000000" w:themeColor="text1"/>
                <w:kern w:val="0"/>
              </w:rPr>
              <w:t>排放大量粉尘等细颗粒物，以及大气污染物迁移等原因导致空气污染加剧。目前</w:t>
            </w:r>
            <w:r>
              <w:rPr>
                <w:rFonts w:hint="eastAsia"/>
                <w:snapToGrid w:val="0"/>
                <w:color w:val="000000" w:themeColor="text1"/>
                <w:kern w:val="0"/>
              </w:rPr>
              <w:t>遂平</w:t>
            </w:r>
            <w:r>
              <w:rPr>
                <w:snapToGrid w:val="0"/>
                <w:color w:val="000000" w:themeColor="text1"/>
                <w:kern w:val="0"/>
              </w:rPr>
              <w:t>县已按照《河南省</w:t>
            </w:r>
            <w:r>
              <w:rPr>
                <w:snapToGrid w:val="0"/>
                <w:color w:val="000000" w:themeColor="text1"/>
                <w:kern w:val="0"/>
              </w:rPr>
              <w:t xml:space="preserve">2019 </w:t>
            </w:r>
            <w:r>
              <w:rPr>
                <w:snapToGrid w:val="0"/>
                <w:color w:val="000000" w:themeColor="text1"/>
                <w:kern w:val="0"/>
              </w:rPr>
              <w:t>年大气污染防治攻坚实施方案》</w:t>
            </w:r>
            <w:r>
              <w:rPr>
                <w:snapToGrid w:val="0"/>
                <w:color w:val="000000" w:themeColor="text1"/>
                <w:kern w:val="0"/>
              </w:rPr>
              <w:t xml:space="preserve"> </w:t>
            </w:r>
            <w:r>
              <w:rPr>
                <w:snapToGrid w:val="0"/>
                <w:color w:val="000000" w:themeColor="text1"/>
                <w:kern w:val="0"/>
              </w:rPr>
              <w:t>以及《驻马店市</w:t>
            </w:r>
            <w:r>
              <w:rPr>
                <w:snapToGrid w:val="0"/>
                <w:color w:val="000000" w:themeColor="text1"/>
                <w:kern w:val="0"/>
              </w:rPr>
              <w:t>2019</w:t>
            </w:r>
            <w:r>
              <w:rPr>
                <w:snapToGrid w:val="0"/>
                <w:color w:val="000000" w:themeColor="text1"/>
                <w:kern w:val="0"/>
              </w:rPr>
              <w:t>年大气污染防治攻坚战实施方案》的相关要求，通过采取加强物料堆场，施工工地等管理，加强路面洒水降尘，境内国、省、县道两边修筑绿化防护带，限值尾气排放不达标车辆上路等措施切实减少细颗粒物产生和排放，改善当地环境质量，空气质量将逐渐转好</w:t>
            </w:r>
            <w:r>
              <w:rPr>
                <w:rFonts w:hint="eastAsia"/>
              </w:rPr>
              <w:t>。</w:t>
            </w:r>
          </w:p>
          <w:p w:rsidR="005C16A1" w:rsidRDefault="0008617B">
            <w:pPr>
              <w:autoSpaceDE w:val="0"/>
              <w:autoSpaceDN w:val="0"/>
              <w:adjustRightInd w:val="0"/>
              <w:snapToGrid w:val="0"/>
              <w:spacing w:line="360" w:lineRule="auto"/>
              <w:ind w:firstLineChars="0" w:firstLine="0"/>
              <w:jc w:val="left"/>
              <w:textAlignment w:val="baseline"/>
              <w:rPr>
                <w:b/>
                <w:color w:val="000000"/>
                <w:kern w:val="0"/>
                <w:szCs w:val="28"/>
              </w:rPr>
            </w:pPr>
            <w:r>
              <w:rPr>
                <w:b/>
                <w:color w:val="000000"/>
                <w:kern w:val="0"/>
                <w:szCs w:val="28"/>
              </w:rPr>
              <w:lastRenderedPageBreak/>
              <w:t>2</w:t>
            </w:r>
            <w:r>
              <w:rPr>
                <w:b/>
                <w:color w:val="000000"/>
                <w:kern w:val="0"/>
                <w:szCs w:val="28"/>
              </w:rPr>
              <w:t>、</w:t>
            </w:r>
            <w:r>
              <w:rPr>
                <w:rFonts w:hint="eastAsia"/>
                <w:b/>
                <w:color w:val="000000"/>
                <w:kern w:val="0"/>
                <w:szCs w:val="28"/>
              </w:rPr>
              <w:t>地表</w:t>
            </w:r>
            <w:r>
              <w:rPr>
                <w:b/>
                <w:color w:val="000000"/>
                <w:kern w:val="0"/>
                <w:szCs w:val="28"/>
              </w:rPr>
              <w:t>水环境质量现状</w:t>
            </w:r>
          </w:p>
          <w:p w:rsidR="007F0221" w:rsidRPr="001B49D1" w:rsidRDefault="007F0221" w:rsidP="006D448F">
            <w:pPr>
              <w:ind w:firstLine="480"/>
              <w:rPr>
                <w:color w:val="000000"/>
                <w:u w:val="single"/>
              </w:rPr>
            </w:pPr>
            <w:r w:rsidRPr="001B49D1">
              <w:rPr>
                <w:color w:val="000000"/>
                <w:u w:val="single"/>
              </w:rPr>
              <w:t>项目</w:t>
            </w:r>
            <w:r w:rsidRPr="001B49D1">
              <w:rPr>
                <w:rFonts w:hint="eastAsia"/>
                <w:color w:val="000000"/>
                <w:u w:val="single"/>
              </w:rPr>
              <w:t>废水</w:t>
            </w:r>
            <w:r w:rsidR="00416FF3" w:rsidRPr="001B49D1">
              <w:rPr>
                <w:rFonts w:hint="eastAsia"/>
                <w:color w:val="000000"/>
                <w:u w:val="single"/>
              </w:rPr>
              <w:t>不外排，附近水体为</w:t>
            </w:r>
            <w:r w:rsidR="006D448F" w:rsidRPr="001B49D1">
              <w:rPr>
                <w:rFonts w:hint="eastAsia"/>
                <w:color w:val="000000"/>
                <w:u w:val="single"/>
              </w:rPr>
              <w:t>奎旺河，</w:t>
            </w:r>
            <w:r w:rsidRPr="001B49D1">
              <w:rPr>
                <w:u w:val="single"/>
              </w:rPr>
              <w:t>评价</w:t>
            </w:r>
            <w:proofErr w:type="gramStart"/>
            <w:r w:rsidRPr="001B49D1">
              <w:rPr>
                <w:u w:val="single"/>
              </w:rPr>
              <w:t>引用驻</w:t>
            </w:r>
            <w:proofErr w:type="gramEnd"/>
            <w:r w:rsidRPr="001B49D1">
              <w:rPr>
                <w:u w:val="single"/>
              </w:rPr>
              <w:t>马店市环保局网站公示的《全市地表水责任目标断面及饮用水源水质状况公示表》</w:t>
            </w:r>
            <w:r w:rsidRPr="001B49D1">
              <w:rPr>
                <w:rFonts w:hint="eastAsia"/>
                <w:u w:val="single"/>
              </w:rPr>
              <w:t>奎旺河</w:t>
            </w:r>
            <w:proofErr w:type="gramStart"/>
            <w:r w:rsidRPr="001B49D1">
              <w:rPr>
                <w:rFonts w:hint="eastAsia"/>
                <w:u w:val="single"/>
              </w:rPr>
              <w:t>疙瘩刘</w:t>
            </w:r>
            <w:proofErr w:type="gramEnd"/>
            <w:r w:rsidRPr="001B49D1">
              <w:rPr>
                <w:rFonts w:hint="eastAsia"/>
                <w:u w:val="single"/>
              </w:rPr>
              <w:t>断面中</w:t>
            </w:r>
            <w:r w:rsidRPr="001B49D1">
              <w:rPr>
                <w:rFonts w:hint="eastAsia"/>
                <w:u w:val="single"/>
              </w:rPr>
              <w:t>2018</w:t>
            </w:r>
            <w:r w:rsidRPr="001B49D1">
              <w:rPr>
                <w:rFonts w:hint="eastAsia"/>
                <w:u w:val="single"/>
              </w:rPr>
              <w:t>年</w:t>
            </w:r>
            <w:r w:rsidRPr="001B49D1">
              <w:rPr>
                <w:rFonts w:hint="eastAsia"/>
                <w:u w:val="single"/>
              </w:rPr>
              <w:t>3</w:t>
            </w:r>
            <w:r w:rsidRPr="001B49D1">
              <w:rPr>
                <w:rFonts w:hint="eastAsia"/>
                <w:u w:val="single"/>
              </w:rPr>
              <w:t>月</w:t>
            </w:r>
            <w:r w:rsidRPr="001B49D1">
              <w:rPr>
                <w:rFonts w:hint="eastAsia"/>
                <w:u w:val="single"/>
              </w:rPr>
              <w:t>-2019</w:t>
            </w:r>
            <w:r w:rsidRPr="001B49D1">
              <w:rPr>
                <w:rFonts w:hint="eastAsia"/>
                <w:u w:val="single"/>
              </w:rPr>
              <w:t>年</w:t>
            </w:r>
            <w:r w:rsidRPr="001B49D1">
              <w:rPr>
                <w:rFonts w:hint="eastAsia"/>
                <w:u w:val="single"/>
              </w:rPr>
              <w:t>2</w:t>
            </w:r>
            <w:r w:rsidRPr="001B49D1">
              <w:rPr>
                <w:rFonts w:hint="eastAsia"/>
                <w:u w:val="single"/>
              </w:rPr>
              <w:t>月的</w:t>
            </w:r>
            <w:r w:rsidRPr="001B49D1">
              <w:rPr>
                <w:rFonts w:hint="eastAsia"/>
                <w:u w:val="single"/>
              </w:rPr>
              <w:t>COD</w:t>
            </w:r>
            <w:r w:rsidRPr="001B49D1">
              <w:rPr>
                <w:rFonts w:hint="eastAsia"/>
                <w:u w:val="single"/>
              </w:rPr>
              <w:t>、氨氮、总磷</w:t>
            </w:r>
            <w:r w:rsidRPr="001B49D1">
              <w:rPr>
                <w:u w:val="single"/>
              </w:rPr>
              <w:t>的</w:t>
            </w:r>
            <w:r w:rsidRPr="001B49D1">
              <w:rPr>
                <w:rFonts w:hint="eastAsia"/>
                <w:u w:val="single"/>
              </w:rPr>
              <w:t>常规</w:t>
            </w:r>
            <w:r w:rsidRPr="001B49D1">
              <w:rPr>
                <w:u w:val="single"/>
              </w:rPr>
              <w:t>监测数据对</w:t>
            </w:r>
            <w:r w:rsidRPr="001B49D1">
              <w:rPr>
                <w:rFonts w:hint="eastAsia"/>
                <w:u w:val="single"/>
              </w:rPr>
              <w:t>奎旺河</w:t>
            </w:r>
            <w:r w:rsidRPr="001B49D1">
              <w:rPr>
                <w:u w:val="single"/>
              </w:rPr>
              <w:t>的水质进行分析评价。</w:t>
            </w:r>
            <w:r w:rsidRPr="001B49D1">
              <w:rPr>
                <w:rFonts w:hint="eastAsia"/>
                <w:u w:val="single"/>
              </w:rPr>
              <w:t>奎旺河</w:t>
            </w:r>
            <w:proofErr w:type="gramStart"/>
            <w:r w:rsidRPr="001B49D1">
              <w:rPr>
                <w:rFonts w:hint="eastAsia"/>
                <w:u w:val="single"/>
              </w:rPr>
              <w:t>疙瘩刘</w:t>
            </w:r>
            <w:proofErr w:type="gramEnd"/>
            <w:r w:rsidRPr="001B49D1">
              <w:rPr>
                <w:rFonts w:hint="eastAsia"/>
                <w:u w:val="single"/>
              </w:rPr>
              <w:t>断面常规因子监测数据及变化趋势</w:t>
            </w:r>
            <w:r w:rsidRPr="001B49D1">
              <w:rPr>
                <w:u w:val="single"/>
              </w:rPr>
              <w:t>见下表。</w:t>
            </w:r>
          </w:p>
          <w:p w:rsidR="007F0221" w:rsidRPr="001B49D1" w:rsidRDefault="007F0221" w:rsidP="007F0221">
            <w:pPr>
              <w:pStyle w:val="00"/>
              <w:ind w:firstLineChars="0" w:firstLine="0"/>
              <w:jc w:val="center"/>
              <w:rPr>
                <w:rFonts w:eastAsia="黑体"/>
                <w:u w:val="single"/>
              </w:rPr>
            </w:pPr>
            <w:r w:rsidRPr="001B49D1">
              <w:rPr>
                <w:rFonts w:eastAsia="黑体"/>
                <w:u w:val="single"/>
              </w:rPr>
              <w:t>表</w:t>
            </w:r>
            <w:r w:rsidR="0065225E">
              <w:rPr>
                <w:rFonts w:eastAsia="黑体" w:hint="eastAsia"/>
                <w:u w:val="single"/>
              </w:rPr>
              <w:t>5</w:t>
            </w:r>
            <w:r w:rsidRPr="001B49D1">
              <w:rPr>
                <w:rFonts w:eastAsia="黑体"/>
                <w:u w:val="single"/>
              </w:rPr>
              <w:t xml:space="preserve">  </w:t>
            </w:r>
            <w:r w:rsidRPr="001B49D1">
              <w:rPr>
                <w:rFonts w:eastAsia="黑体" w:hint="eastAsia"/>
                <w:u w:val="single"/>
              </w:rPr>
              <w:t xml:space="preserve">  </w:t>
            </w:r>
            <w:r w:rsidRPr="001B49D1">
              <w:rPr>
                <w:rFonts w:eastAsia="黑体"/>
                <w:u w:val="single"/>
              </w:rPr>
              <w:t>地表水现状监测统计与评价结果</w:t>
            </w:r>
            <w:r w:rsidRPr="001B49D1">
              <w:rPr>
                <w:rFonts w:eastAsia="黑体"/>
                <w:u w:val="single"/>
              </w:rPr>
              <w:t>(mg/L)</w:t>
            </w:r>
          </w:p>
          <w:tbl>
            <w:tblPr>
              <w:tblW w:w="87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48"/>
              <w:gridCol w:w="2121"/>
              <w:gridCol w:w="2382"/>
              <w:gridCol w:w="2063"/>
            </w:tblGrid>
            <w:tr w:rsidR="007F0221" w:rsidTr="00615B95">
              <w:trPr>
                <w:trHeight w:val="454"/>
                <w:jc w:val="center"/>
              </w:trPr>
              <w:tc>
                <w:tcPr>
                  <w:tcW w:w="2148" w:type="dxa"/>
                  <w:tcBorders>
                    <w:tl2br w:val="single" w:sz="4" w:space="0" w:color="auto"/>
                  </w:tcBorders>
                  <w:vAlign w:val="center"/>
                </w:tcPr>
                <w:p w:rsidR="007F0221" w:rsidRDefault="007F0221" w:rsidP="00615B95">
                  <w:pPr>
                    <w:pStyle w:val="0"/>
                    <w:jc w:val="right"/>
                    <w:rPr>
                      <w:kern w:val="2"/>
                    </w:rPr>
                  </w:pPr>
                  <w:r>
                    <w:rPr>
                      <w:rFonts w:hint="eastAsia"/>
                      <w:kern w:val="2"/>
                    </w:rPr>
                    <w:t>监测因子</w:t>
                  </w:r>
                </w:p>
                <w:p w:rsidR="007F0221" w:rsidRDefault="007F0221" w:rsidP="00615B95">
                  <w:pPr>
                    <w:pStyle w:val="0"/>
                    <w:jc w:val="left"/>
                    <w:rPr>
                      <w:kern w:val="2"/>
                    </w:rPr>
                  </w:pPr>
                  <w:r>
                    <w:rPr>
                      <w:rFonts w:hint="eastAsia"/>
                      <w:kern w:val="2"/>
                    </w:rPr>
                    <w:t>项目</w:t>
                  </w:r>
                </w:p>
              </w:tc>
              <w:tc>
                <w:tcPr>
                  <w:tcW w:w="2121" w:type="dxa"/>
                  <w:vAlign w:val="center"/>
                </w:tcPr>
                <w:p w:rsidR="007F0221" w:rsidRDefault="007F0221" w:rsidP="00615B95">
                  <w:pPr>
                    <w:pStyle w:val="0"/>
                    <w:rPr>
                      <w:kern w:val="2"/>
                    </w:rPr>
                  </w:pPr>
                  <w:r>
                    <w:rPr>
                      <w:kern w:val="2"/>
                    </w:rPr>
                    <w:t>COD</w:t>
                  </w:r>
                </w:p>
              </w:tc>
              <w:tc>
                <w:tcPr>
                  <w:tcW w:w="2382" w:type="dxa"/>
                  <w:vAlign w:val="center"/>
                </w:tcPr>
                <w:p w:rsidR="007F0221" w:rsidRDefault="007F0221" w:rsidP="00615B95">
                  <w:pPr>
                    <w:pStyle w:val="0"/>
                    <w:rPr>
                      <w:kern w:val="2"/>
                    </w:rPr>
                  </w:pPr>
                  <w:r>
                    <w:rPr>
                      <w:kern w:val="2"/>
                    </w:rPr>
                    <w:t>NH</w:t>
                  </w:r>
                  <w:r>
                    <w:rPr>
                      <w:kern w:val="2"/>
                      <w:vertAlign w:val="subscript"/>
                    </w:rPr>
                    <w:t>3</w:t>
                  </w:r>
                  <w:r>
                    <w:rPr>
                      <w:kern w:val="2"/>
                    </w:rPr>
                    <w:t>-N</w:t>
                  </w:r>
                </w:p>
              </w:tc>
              <w:tc>
                <w:tcPr>
                  <w:tcW w:w="2063" w:type="dxa"/>
                  <w:vAlign w:val="center"/>
                </w:tcPr>
                <w:p w:rsidR="007F0221" w:rsidRDefault="007F0221" w:rsidP="00615B95">
                  <w:pPr>
                    <w:pStyle w:val="0"/>
                    <w:rPr>
                      <w:kern w:val="2"/>
                    </w:rPr>
                  </w:pPr>
                  <w:r>
                    <w:rPr>
                      <w:kern w:val="2"/>
                    </w:rPr>
                    <w:t>总磷</w:t>
                  </w:r>
                </w:p>
              </w:tc>
            </w:tr>
            <w:tr w:rsidR="007F0221" w:rsidTr="00615B95">
              <w:trPr>
                <w:trHeight w:val="454"/>
                <w:jc w:val="center"/>
              </w:trPr>
              <w:tc>
                <w:tcPr>
                  <w:tcW w:w="2148" w:type="dxa"/>
                  <w:vAlign w:val="center"/>
                </w:tcPr>
                <w:p w:rsidR="007F0221" w:rsidRDefault="007F0221" w:rsidP="00615B95">
                  <w:pPr>
                    <w:pStyle w:val="0"/>
                    <w:rPr>
                      <w:kern w:val="2"/>
                    </w:rPr>
                  </w:pPr>
                  <w:r>
                    <w:rPr>
                      <w:rFonts w:hint="eastAsia"/>
                      <w:kern w:val="2"/>
                    </w:rPr>
                    <w:t>月度浓度范围</w:t>
                  </w:r>
                </w:p>
              </w:tc>
              <w:tc>
                <w:tcPr>
                  <w:tcW w:w="2121" w:type="dxa"/>
                  <w:vAlign w:val="center"/>
                </w:tcPr>
                <w:p w:rsidR="007F0221" w:rsidRDefault="007F0221" w:rsidP="00615B95">
                  <w:pPr>
                    <w:pStyle w:val="0"/>
                    <w:rPr>
                      <w:kern w:val="2"/>
                    </w:rPr>
                  </w:pPr>
                  <w:r>
                    <w:rPr>
                      <w:rFonts w:hint="eastAsia"/>
                    </w:rPr>
                    <w:t>19-49</w:t>
                  </w:r>
                </w:p>
              </w:tc>
              <w:tc>
                <w:tcPr>
                  <w:tcW w:w="2382" w:type="dxa"/>
                  <w:vAlign w:val="center"/>
                </w:tcPr>
                <w:p w:rsidR="007F0221" w:rsidRDefault="007F0221" w:rsidP="00615B95">
                  <w:pPr>
                    <w:spacing w:line="360" w:lineRule="exact"/>
                    <w:ind w:firstLineChars="0" w:firstLine="0"/>
                    <w:jc w:val="center"/>
                    <w:rPr>
                      <w:color w:val="000000"/>
                      <w:sz w:val="21"/>
                      <w:szCs w:val="21"/>
                    </w:rPr>
                  </w:pPr>
                  <w:r>
                    <w:rPr>
                      <w:rFonts w:hint="eastAsia"/>
                      <w:sz w:val="21"/>
                      <w:szCs w:val="21"/>
                    </w:rPr>
                    <w:t>0.16-8.05</w:t>
                  </w:r>
                </w:p>
              </w:tc>
              <w:tc>
                <w:tcPr>
                  <w:tcW w:w="2063" w:type="dxa"/>
                  <w:vAlign w:val="center"/>
                </w:tcPr>
                <w:p w:rsidR="007F0221" w:rsidRDefault="007F0221" w:rsidP="00615B95">
                  <w:pPr>
                    <w:pStyle w:val="0"/>
                    <w:rPr>
                      <w:kern w:val="2"/>
                    </w:rPr>
                  </w:pPr>
                  <w:r>
                    <w:rPr>
                      <w:rFonts w:hint="eastAsia"/>
                    </w:rPr>
                    <w:t>0.08-0.81</w:t>
                  </w:r>
                </w:p>
              </w:tc>
            </w:tr>
            <w:tr w:rsidR="007F0221" w:rsidTr="00615B95">
              <w:trPr>
                <w:trHeight w:val="454"/>
                <w:jc w:val="center"/>
              </w:trPr>
              <w:tc>
                <w:tcPr>
                  <w:tcW w:w="2148" w:type="dxa"/>
                  <w:vAlign w:val="center"/>
                </w:tcPr>
                <w:p w:rsidR="007F0221" w:rsidRDefault="007F0221" w:rsidP="00615B95">
                  <w:pPr>
                    <w:pStyle w:val="0"/>
                    <w:rPr>
                      <w:kern w:val="2"/>
                    </w:rPr>
                  </w:pPr>
                  <w:r>
                    <w:rPr>
                      <w:rFonts w:hint="eastAsia"/>
                      <w:kern w:val="2"/>
                    </w:rPr>
                    <w:t>浓度平均值</w:t>
                  </w:r>
                </w:p>
              </w:tc>
              <w:tc>
                <w:tcPr>
                  <w:tcW w:w="2121" w:type="dxa"/>
                  <w:vAlign w:val="center"/>
                </w:tcPr>
                <w:p w:rsidR="007F0221" w:rsidRDefault="007F0221" w:rsidP="00615B95">
                  <w:pPr>
                    <w:pStyle w:val="0"/>
                    <w:rPr>
                      <w:kern w:val="2"/>
                    </w:rPr>
                  </w:pPr>
                  <w:r>
                    <w:rPr>
                      <w:rFonts w:hint="eastAsia"/>
                    </w:rPr>
                    <w:t>26.75</w:t>
                  </w:r>
                </w:p>
              </w:tc>
              <w:tc>
                <w:tcPr>
                  <w:tcW w:w="2382" w:type="dxa"/>
                  <w:vAlign w:val="center"/>
                </w:tcPr>
                <w:p w:rsidR="007F0221" w:rsidRDefault="007F0221" w:rsidP="00615B95">
                  <w:pPr>
                    <w:spacing w:line="360" w:lineRule="exact"/>
                    <w:ind w:firstLineChars="0" w:firstLine="0"/>
                    <w:jc w:val="center"/>
                    <w:rPr>
                      <w:color w:val="000000"/>
                      <w:sz w:val="21"/>
                      <w:szCs w:val="21"/>
                    </w:rPr>
                  </w:pPr>
                  <w:r>
                    <w:rPr>
                      <w:rFonts w:hint="eastAsia"/>
                      <w:sz w:val="21"/>
                      <w:szCs w:val="21"/>
                    </w:rPr>
                    <w:t>3.425</w:t>
                  </w:r>
                </w:p>
              </w:tc>
              <w:tc>
                <w:tcPr>
                  <w:tcW w:w="2063" w:type="dxa"/>
                  <w:vAlign w:val="center"/>
                </w:tcPr>
                <w:p w:rsidR="007F0221" w:rsidRDefault="007F0221" w:rsidP="00615B95">
                  <w:pPr>
                    <w:pStyle w:val="0"/>
                    <w:rPr>
                      <w:kern w:val="2"/>
                    </w:rPr>
                  </w:pPr>
                  <w:r>
                    <w:rPr>
                      <w:rFonts w:hint="eastAsia"/>
                    </w:rPr>
                    <w:t>0.3975</w:t>
                  </w:r>
                </w:p>
              </w:tc>
            </w:tr>
            <w:tr w:rsidR="007F0221" w:rsidTr="00615B95">
              <w:trPr>
                <w:trHeight w:val="454"/>
                <w:jc w:val="center"/>
              </w:trPr>
              <w:tc>
                <w:tcPr>
                  <w:tcW w:w="2148" w:type="dxa"/>
                  <w:vAlign w:val="center"/>
                </w:tcPr>
                <w:p w:rsidR="007F0221" w:rsidRDefault="007F0221" w:rsidP="00615B95">
                  <w:pPr>
                    <w:pStyle w:val="0"/>
                    <w:rPr>
                      <w:kern w:val="2"/>
                    </w:rPr>
                  </w:pPr>
                  <w:r>
                    <w:rPr>
                      <w:rFonts w:hint="eastAsia"/>
                      <w:kern w:val="2"/>
                    </w:rPr>
                    <w:t>Ⅲ类标准值</w:t>
                  </w:r>
                </w:p>
              </w:tc>
              <w:tc>
                <w:tcPr>
                  <w:tcW w:w="2121" w:type="dxa"/>
                  <w:vAlign w:val="center"/>
                </w:tcPr>
                <w:p w:rsidR="007F0221" w:rsidRDefault="007F0221" w:rsidP="00615B95">
                  <w:pPr>
                    <w:pStyle w:val="0"/>
                    <w:rPr>
                      <w:kern w:val="2"/>
                    </w:rPr>
                  </w:pPr>
                  <w:r>
                    <w:rPr>
                      <w:rFonts w:hint="eastAsia"/>
                    </w:rPr>
                    <w:t>20</w:t>
                  </w:r>
                </w:p>
              </w:tc>
              <w:tc>
                <w:tcPr>
                  <w:tcW w:w="2382" w:type="dxa"/>
                  <w:vAlign w:val="center"/>
                </w:tcPr>
                <w:p w:rsidR="007F0221" w:rsidRDefault="007F0221" w:rsidP="00615B95">
                  <w:pPr>
                    <w:spacing w:line="360" w:lineRule="exact"/>
                    <w:ind w:firstLineChars="0" w:firstLine="0"/>
                    <w:jc w:val="center"/>
                    <w:rPr>
                      <w:color w:val="000000"/>
                      <w:sz w:val="21"/>
                      <w:szCs w:val="21"/>
                    </w:rPr>
                  </w:pPr>
                  <w:r>
                    <w:rPr>
                      <w:rFonts w:hint="eastAsia"/>
                      <w:sz w:val="21"/>
                      <w:szCs w:val="21"/>
                    </w:rPr>
                    <w:t>1.0</w:t>
                  </w:r>
                </w:p>
              </w:tc>
              <w:tc>
                <w:tcPr>
                  <w:tcW w:w="2063" w:type="dxa"/>
                  <w:vAlign w:val="center"/>
                </w:tcPr>
                <w:p w:rsidR="007F0221" w:rsidRDefault="007F0221" w:rsidP="00615B95">
                  <w:pPr>
                    <w:pStyle w:val="0"/>
                    <w:rPr>
                      <w:kern w:val="2"/>
                    </w:rPr>
                  </w:pPr>
                  <w:r>
                    <w:rPr>
                      <w:rFonts w:hint="eastAsia"/>
                    </w:rPr>
                    <w:t>0.2</w:t>
                  </w:r>
                </w:p>
              </w:tc>
            </w:tr>
            <w:tr w:rsidR="007F0221" w:rsidTr="00615B95">
              <w:trPr>
                <w:trHeight w:val="454"/>
                <w:jc w:val="center"/>
              </w:trPr>
              <w:tc>
                <w:tcPr>
                  <w:tcW w:w="2148" w:type="dxa"/>
                  <w:vAlign w:val="center"/>
                </w:tcPr>
                <w:p w:rsidR="007F0221" w:rsidRDefault="007F0221" w:rsidP="00615B95">
                  <w:pPr>
                    <w:pStyle w:val="0"/>
                    <w:rPr>
                      <w:kern w:val="2"/>
                    </w:rPr>
                  </w:pPr>
                  <w:r>
                    <w:rPr>
                      <w:rFonts w:hint="eastAsia"/>
                      <w:kern w:val="2"/>
                    </w:rPr>
                    <w:t>最大值超标倍数</w:t>
                  </w:r>
                </w:p>
              </w:tc>
              <w:tc>
                <w:tcPr>
                  <w:tcW w:w="2121" w:type="dxa"/>
                  <w:vAlign w:val="center"/>
                </w:tcPr>
                <w:p w:rsidR="007F0221" w:rsidRDefault="007F0221" w:rsidP="00615B95">
                  <w:pPr>
                    <w:pStyle w:val="0"/>
                    <w:rPr>
                      <w:kern w:val="2"/>
                    </w:rPr>
                  </w:pPr>
                  <w:r>
                    <w:rPr>
                      <w:rFonts w:hint="eastAsia"/>
                    </w:rPr>
                    <w:t>1.45</w:t>
                  </w:r>
                </w:p>
              </w:tc>
              <w:tc>
                <w:tcPr>
                  <w:tcW w:w="2382" w:type="dxa"/>
                  <w:vAlign w:val="center"/>
                </w:tcPr>
                <w:p w:rsidR="007F0221" w:rsidRDefault="007F0221" w:rsidP="00615B95">
                  <w:pPr>
                    <w:spacing w:line="360" w:lineRule="exact"/>
                    <w:ind w:firstLineChars="0" w:firstLine="0"/>
                    <w:jc w:val="center"/>
                    <w:rPr>
                      <w:color w:val="000000"/>
                      <w:sz w:val="21"/>
                      <w:szCs w:val="21"/>
                    </w:rPr>
                  </w:pPr>
                  <w:r>
                    <w:rPr>
                      <w:rFonts w:hint="eastAsia"/>
                      <w:sz w:val="21"/>
                      <w:szCs w:val="21"/>
                    </w:rPr>
                    <w:t>7.05</w:t>
                  </w:r>
                </w:p>
              </w:tc>
              <w:tc>
                <w:tcPr>
                  <w:tcW w:w="2063" w:type="dxa"/>
                  <w:vAlign w:val="center"/>
                </w:tcPr>
                <w:p w:rsidR="007F0221" w:rsidRDefault="007F0221" w:rsidP="00615B95">
                  <w:pPr>
                    <w:pStyle w:val="0"/>
                    <w:rPr>
                      <w:kern w:val="2"/>
                    </w:rPr>
                  </w:pPr>
                  <w:r>
                    <w:rPr>
                      <w:rFonts w:hint="eastAsia"/>
                    </w:rPr>
                    <w:t>3.05</w:t>
                  </w:r>
                </w:p>
              </w:tc>
            </w:tr>
            <w:tr w:rsidR="007F0221" w:rsidTr="00615B95">
              <w:trPr>
                <w:trHeight w:val="454"/>
                <w:jc w:val="center"/>
              </w:trPr>
              <w:tc>
                <w:tcPr>
                  <w:tcW w:w="2148" w:type="dxa"/>
                  <w:vAlign w:val="center"/>
                </w:tcPr>
                <w:p w:rsidR="007F0221" w:rsidRDefault="007F0221" w:rsidP="00615B95">
                  <w:pPr>
                    <w:pStyle w:val="0"/>
                    <w:rPr>
                      <w:kern w:val="2"/>
                    </w:rPr>
                  </w:pPr>
                  <w:r>
                    <w:rPr>
                      <w:rFonts w:hint="eastAsia"/>
                      <w:kern w:val="2"/>
                    </w:rPr>
                    <w:t>超标率（</w:t>
                  </w:r>
                  <w:r>
                    <w:rPr>
                      <w:rFonts w:hint="eastAsia"/>
                      <w:kern w:val="2"/>
                    </w:rPr>
                    <w:t>%</w:t>
                  </w:r>
                  <w:r>
                    <w:rPr>
                      <w:rFonts w:hint="eastAsia"/>
                      <w:kern w:val="2"/>
                    </w:rPr>
                    <w:t>）</w:t>
                  </w:r>
                </w:p>
              </w:tc>
              <w:tc>
                <w:tcPr>
                  <w:tcW w:w="2121" w:type="dxa"/>
                  <w:vAlign w:val="center"/>
                </w:tcPr>
                <w:p w:rsidR="007F0221" w:rsidRDefault="007F0221" w:rsidP="00615B95">
                  <w:pPr>
                    <w:pStyle w:val="0"/>
                    <w:rPr>
                      <w:kern w:val="2"/>
                    </w:rPr>
                  </w:pPr>
                  <w:r>
                    <w:rPr>
                      <w:rFonts w:hint="eastAsia"/>
                    </w:rPr>
                    <w:t>83.3</w:t>
                  </w:r>
                </w:p>
              </w:tc>
              <w:tc>
                <w:tcPr>
                  <w:tcW w:w="2382" w:type="dxa"/>
                  <w:vAlign w:val="center"/>
                </w:tcPr>
                <w:p w:rsidR="007F0221" w:rsidRDefault="007F0221" w:rsidP="00615B95">
                  <w:pPr>
                    <w:spacing w:line="360" w:lineRule="exact"/>
                    <w:ind w:firstLineChars="0" w:firstLine="0"/>
                    <w:jc w:val="center"/>
                    <w:rPr>
                      <w:color w:val="000000"/>
                      <w:sz w:val="21"/>
                      <w:szCs w:val="21"/>
                    </w:rPr>
                  </w:pPr>
                  <w:r>
                    <w:rPr>
                      <w:rFonts w:hint="eastAsia"/>
                      <w:sz w:val="21"/>
                      <w:szCs w:val="21"/>
                    </w:rPr>
                    <w:t>66.7</w:t>
                  </w:r>
                </w:p>
              </w:tc>
              <w:tc>
                <w:tcPr>
                  <w:tcW w:w="2063" w:type="dxa"/>
                  <w:vAlign w:val="center"/>
                </w:tcPr>
                <w:p w:rsidR="007F0221" w:rsidRDefault="007F0221" w:rsidP="00615B95">
                  <w:pPr>
                    <w:pStyle w:val="0"/>
                    <w:rPr>
                      <w:kern w:val="2"/>
                    </w:rPr>
                  </w:pPr>
                  <w:r>
                    <w:rPr>
                      <w:rFonts w:hint="eastAsia"/>
                    </w:rPr>
                    <w:t>91.7</w:t>
                  </w:r>
                </w:p>
              </w:tc>
            </w:tr>
          </w:tbl>
          <w:p w:rsidR="007F0221" w:rsidRDefault="007F0221" w:rsidP="007F0221">
            <w:pPr>
              <w:spacing w:line="240" w:lineRule="auto"/>
              <w:ind w:firstLineChars="0" w:firstLine="0"/>
              <w:contextualSpacing/>
              <w:jc w:val="center"/>
            </w:pPr>
            <w:r>
              <w:rPr>
                <w:noProof/>
              </w:rPr>
              <w:drawing>
                <wp:inline distT="0" distB="0" distL="114300" distR="114300" wp14:anchorId="54BCCDCF" wp14:editId="6A305590">
                  <wp:extent cx="5542915" cy="3446780"/>
                  <wp:effectExtent l="4445" t="4445" r="15240" b="15875"/>
                  <wp:docPr id="20"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0221" w:rsidRPr="001B49D1" w:rsidRDefault="007F0221" w:rsidP="007F0221">
            <w:pPr>
              <w:spacing w:line="240" w:lineRule="auto"/>
              <w:ind w:firstLineChars="0" w:firstLine="0"/>
              <w:jc w:val="center"/>
              <w:rPr>
                <w:rFonts w:ascii="黑体" w:eastAsia="黑体" w:hAnsi="黑体"/>
                <w:snapToGrid w:val="0"/>
                <w:kern w:val="0"/>
                <w:u w:val="single"/>
              </w:rPr>
            </w:pPr>
            <w:r w:rsidRPr="001B49D1">
              <w:rPr>
                <w:rFonts w:ascii="黑体" w:eastAsia="黑体" w:hAnsi="黑体" w:hint="eastAsia"/>
                <w:snapToGrid w:val="0"/>
                <w:kern w:val="0"/>
                <w:u w:val="single"/>
              </w:rPr>
              <w:t>图</w:t>
            </w:r>
            <w:r w:rsidR="0065225E">
              <w:rPr>
                <w:rFonts w:ascii="黑体" w:eastAsia="黑体" w:hAnsi="黑体" w:hint="eastAsia"/>
                <w:snapToGrid w:val="0"/>
                <w:kern w:val="0"/>
                <w:u w:val="single"/>
              </w:rPr>
              <w:t>2</w:t>
            </w:r>
            <w:r w:rsidRPr="001B49D1">
              <w:rPr>
                <w:rFonts w:ascii="黑体" w:eastAsia="黑体" w:hAnsi="黑体" w:hint="eastAsia"/>
                <w:snapToGrid w:val="0"/>
                <w:kern w:val="0"/>
                <w:u w:val="single"/>
              </w:rPr>
              <w:t xml:space="preserve">    奎旺河</w:t>
            </w:r>
            <w:proofErr w:type="gramStart"/>
            <w:r w:rsidRPr="001B49D1">
              <w:rPr>
                <w:rFonts w:ascii="黑体" w:eastAsia="黑体" w:hAnsi="黑体" w:hint="eastAsia"/>
                <w:snapToGrid w:val="0"/>
                <w:kern w:val="0"/>
                <w:u w:val="single"/>
              </w:rPr>
              <w:t>疙瘩刘</w:t>
            </w:r>
            <w:proofErr w:type="gramEnd"/>
            <w:r w:rsidRPr="001B49D1">
              <w:rPr>
                <w:rFonts w:ascii="黑体" w:eastAsia="黑体" w:hAnsi="黑体" w:hint="eastAsia"/>
                <w:snapToGrid w:val="0"/>
                <w:kern w:val="0"/>
                <w:u w:val="single"/>
              </w:rPr>
              <w:t>断面检测浓度月度变化趋势图</w:t>
            </w:r>
          </w:p>
          <w:p w:rsidR="007F0221" w:rsidRPr="001B49D1" w:rsidRDefault="007F0221" w:rsidP="007F0221">
            <w:pPr>
              <w:spacing w:line="360" w:lineRule="auto"/>
              <w:ind w:firstLine="480"/>
              <w:rPr>
                <w:rFonts w:hAnsi="宋体"/>
                <w:snapToGrid w:val="0"/>
                <w:kern w:val="0"/>
                <w:u w:val="single"/>
              </w:rPr>
            </w:pPr>
            <w:r w:rsidRPr="001B49D1">
              <w:rPr>
                <w:rFonts w:hAnsi="宋体" w:hint="eastAsia"/>
                <w:snapToGrid w:val="0"/>
                <w:kern w:val="0"/>
                <w:u w:val="single"/>
              </w:rPr>
              <w:t>根据上表和上图，奎旺河</w:t>
            </w:r>
            <w:proofErr w:type="gramStart"/>
            <w:r w:rsidRPr="001B49D1">
              <w:rPr>
                <w:rFonts w:hAnsi="宋体" w:hint="eastAsia"/>
                <w:snapToGrid w:val="0"/>
                <w:kern w:val="0"/>
                <w:u w:val="single"/>
              </w:rPr>
              <w:t>疙瘩刘</w:t>
            </w:r>
            <w:proofErr w:type="gramEnd"/>
            <w:r w:rsidRPr="001B49D1">
              <w:rPr>
                <w:rFonts w:hAnsi="宋体" w:hint="eastAsia"/>
                <w:snapToGrid w:val="0"/>
                <w:kern w:val="0"/>
                <w:u w:val="single"/>
              </w:rPr>
              <w:t>断面</w:t>
            </w:r>
            <w:r w:rsidRPr="001B49D1">
              <w:rPr>
                <w:rFonts w:hint="eastAsia"/>
                <w:u w:val="single"/>
              </w:rPr>
              <w:t>近</w:t>
            </w:r>
            <w:r w:rsidRPr="001B49D1">
              <w:rPr>
                <w:rFonts w:hint="eastAsia"/>
                <w:u w:val="single"/>
              </w:rPr>
              <w:t>1</w:t>
            </w:r>
            <w:r w:rsidRPr="001B49D1">
              <w:rPr>
                <w:rFonts w:hint="eastAsia"/>
                <w:u w:val="single"/>
              </w:rPr>
              <w:t>年常规监测数据显示，</w:t>
            </w:r>
            <w:r w:rsidRPr="001B49D1">
              <w:rPr>
                <w:rFonts w:hint="eastAsia"/>
                <w:u w:val="single"/>
              </w:rPr>
              <w:t>COD</w:t>
            </w:r>
            <w:r w:rsidRPr="001B49D1">
              <w:rPr>
                <w:rFonts w:hint="eastAsia"/>
                <w:u w:val="single"/>
              </w:rPr>
              <w:t>、</w:t>
            </w:r>
            <w:r w:rsidRPr="001B49D1">
              <w:rPr>
                <w:rFonts w:hint="eastAsia"/>
                <w:u w:val="single"/>
              </w:rPr>
              <w:t>NH</w:t>
            </w:r>
            <w:r w:rsidRPr="001B49D1">
              <w:rPr>
                <w:rFonts w:hint="eastAsia"/>
                <w:u w:val="single"/>
                <w:vertAlign w:val="subscript"/>
              </w:rPr>
              <w:t>3</w:t>
            </w:r>
            <w:r w:rsidRPr="001B49D1">
              <w:rPr>
                <w:rFonts w:hint="eastAsia"/>
                <w:u w:val="single"/>
              </w:rPr>
              <w:t>-N</w:t>
            </w:r>
            <w:r w:rsidRPr="001B49D1">
              <w:rPr>
                <w:rFonts w:hint="eastAsia"/>
                <w:u w:val="single"/>
              </w:rPr>
              <w:t>、</w:t>
            </w:r>
            <w:r w:rsidRPr="001B49D1">
              <w:rPr>
                <w:rFonts w:hint="eastAsia"/>
                <w:u w:val="single"/>
              </w:rPr>
              <w:t>TP</w:t>
            </w:r>
            <w:r w:rsidRPr="001B49D1">
              <w:rPr>
                <w:rFonts w:hint="eastAsia"/>
                <w:u w:val="single"/>
              </w:rPr>
              <w:t>平均值总体满足《地表水环境质量标准》（</w:t>
            </w:r>
            <w:r w:rsidRPr="001B49D1">
              <w:rPr>
                <w:rFonts w:hint="eastAsia"/>
                <w:u w:val="single"/>
              </w:rPr>
              <w:t>GB3838-2002</w:t>
            </w:r>
            <w:r w:rsidRPr="001B49D1">
              <w:rPr>
                <w:rFonts w:hint="eastAsia"/>
                <w:u w:val="single"/>
              </w:rPr>
              <w:t>）Ⅲ类水质标准和责任目</w:t>
            </w:r>
            <w:r w:rsidRPr="001B49D1">
              <w:rPr>
                <w:rFonts w:hint="eastAsia"/>
                <w:u w:val="single"/>
              </w:rPr>
              <w:lastRenderedPageBreak/>
              <w:t>标值，个别月份数据有一定超标现象。</w:t>
            </w:r>
          </w:p>
          <w:p w:rsidR="007F0221" w:rsidRPr="001B49D1" w:rsidRDefault="007F0221" w:rsidP="007F0221">
            <w:pPr>
              <w:pStyle w:val="a9"/>
              <w:spacing w:before="31" w:after="0" w:line="360" w:lineRule="auto"/>
              <w:ind w:leftChars="0" w:left="0" w:firstLine="480"/>
              <w:jc w:val="left"/>
              <w:rPr>
                <w:u w:val="single"/>
              </w:rPr>
            </w:pPr>
            <w:r w:rsidRPr="001B49D1">
              <w:rPr>
                <w:rFonts w:hint="eastAsia"/>
                <w:u w:val="single"/>
              </w:rPr>
              <w:t>根据《关于印发遂平县</w:t>
            </w:r>
            <w:r w:rsidRPr="001B49D1">
              <w:rPr>
                <w:rFonts w:hint="eastAsia"/>
                <w:u w:val="single"/>
              </w:rPr>
              <w:t>2019</w:t>
            </w:r>
            <w:r w:rsidRPr="001B49D1">
              <w:rPr>
                <w:rFonts w:hint="eastAsia"/>
                <w:u w:val="single"/>
              </w:rPr>
              <w:t>年水污染防治攻坚战实施方案的通知》中对河流的治理要求，通过采取深入开展城市黑臭水体整治，加快城镇污水收集和处理设施建设，促进城镇污水再生利用，加强污水处理厂污泥处理处置。水质有明显改善。</w:t>
            </w:r>
          </w:p>
          <w:p w:rsidR="005C16A1" w:rsidRDefault="007F0221">
            <w:pPr>
              <w:adjustRightInd w:val="0"/>
              <w:snapToGrid w:val="0"/>
              <w:spacing w:line="360" w:lineRule="auto"/>
              <w:ind w:firstLine="482"/>
              <w:outlineLvl w:val="0"/>
              <w:rPr>
                <w:b/>
              </w:rPr>
            </w:pPr>
            <w:r>
              <w:rPr>
                <w:rFonts w:hint="eastAsia"/>
                <w:b/>
              </w:rPr>
              <w:t>3</w:t>
            </w:r>
            <w:r w:rsidR="0008617B">
              <w:rPr>
                <w:b/>
              </w:rPr>
              <w:t>、声环境质量现状</w:t>
            </w:r>
          </w:p>
          <w:p w:rsidR="005C16A1" w:rsidRDefault="00461B32">
            <w:pPr>
              <w:spacing w:line="360" w:lineRule="auto"/>
              <w:ind w:firstLine="480"/>
            </w:pPr>
            <w:r w:rsidRPr="007F0221">
              <w:rPr>
                <w:rFonts w:hint="eastAsia"/>
              </w:rPr>
              <w:t>本项目</w:t>
            </w:r>
            <w:r w:rsidR="007F0221" w:rsidRPr="007F0221">
              <w:rPr>
                <w:rFonts w:hint="eastAsia"/>
              </w:rPr>
              <w:t>四周噪声</w:t>
            </w:r>
            <w:r w:rsidR="0008617B" w:rsidRPr="007F0221">
              <w:rPr>
                <w:rFonts w:hint="eastAsia"/>
              </w:rPr>
              <w:t>执行</w:t>
            </w:r>
            <w:r w:rsidR="0008617B" w:rsidRPr="007F0221">
              <w:rPr>
                <w:kern w:val="24"/>
              </w:rPr>
              <w:t>《声环境质量标准》（</w:t>
            </w:r>
            <w:r w:rsidR="0008617B" w:rsidRPr="007F0221">
              <w:rPr>
                <w:kern w:val="24"/>
              </w:rPr>
              <w:t>GB3096-2008</w:t>
            </w:r>
            <w:r w:rsidR="0008617B" w:rsidRPr="007F0221">
              <w:rPr>
                <w:kern w:val="24"/>
              </w:rPr>
              <w:t>）</w:t>
            </w:r>
            <w:r w:rsidR="007F0221">
              <w:rPr>
                <w:rFonts w:hint="eastAsia"/>
                <w:kern w:val="24"/>
              </w:rPr>
              <w:t>2</w:t>
            </w:r>
            <w:r w:rsidR="0008617B" w:rsidRPr="007F0221">
              <w:rPr>
                <w:kern w:val="24"/>
              </w:rPr>
              <w:t>类</w:t>
            </w:r>
            <w:r w:rsidR="0008617B" w:rsidRPr="007F0221">
              <w:rPr>
                <w:rFonts w:hint="eastAsia"/>
                <w:kern w:val="24"/>
              </w:rPr>
              <w:t>标准</w:t>
            </w:r>
            <w:r w:rsidR="0008617B" w:rsidRPr="007F0221">
              <w:t>。</w:t>
            </w:r>
            <w:r w:rsidR="0008617B">
              <w:t>为了解项目场区声环境质量现状，</w:t>
            </w:r>
            <w:r w:rsidR="0008617B">
              <w:rPr>
                <w:rFonts w:hint="eastAsia"/>
              </w:rPr>
              <w:t>本项目</w:t>
            </w:r>
            <w:r w:rsidR="0008617B">
              <w:rPr>
                <w:snapToGrid w:val="0"/>
                <w:kern w:val="0"/>
              </w:rPr>
              <w:t>委托</w:t>
            </w:r>
            <w:r w:rsidR="0008617B">
              <w:rPr>
                <w:rFonts w:hint="eastAsia"/>
                <w:snapToGrid w:val="0"/>
                <w:kern w:val="0"/>
              </w:rPr>
              <w:t>驻马店市顺</w:t>
            </w:r>
            <w:proofErr w:type="gramStart"/>
            <w:r w:rsidR="0008617B">
              <w:rPr>
                <w:rFonts w:hint="eastAsia"/>
                <w:snapToGrid w:val="0"/>
                <w:kern w:val="0"/>
              </w:rPr>
              <w:t>达环境</w:t>
            </w:r>
            <w:proofErr w:type="gramEnd"/>
            <w:r w:rsidR="0008617B">
              <w:rPr>
                <w:rFonts w:hint="eastAsia"/>
                <w:snapToGrid w:val="0"/>
                <w:kern w:val="0"/>
              </w:rPr>
              <w:t>技术服务有限公司</w:t>
            </w:r>
            <w:r w:rsidR="0008617B">
              <w:rPr>
                <w:kern w:val="24"/>
              </w:rPr>
              <w:t>于</w:t>
            </w:r>
            <w:r w:rsidR="0008617B">
              <w:rPr>
                <w:kern w:val="24"/>
              </w:rPr>
              <w:t>201</w:t>
            </w:r>
            <w:r w:rsidR="0008617B">
              <w:rPr>
                <w:rFonts w:hint="eastAsia"/>
                <w:kern w:val="24"/>
              </w:rPr>
              <w:t>9</w:t>
            </w:r>
            <w:r w:rsidR="0008617B">
              <w:rPr>
                <w:kern w:val="24"/>
              </w:rPr>
              <w:t>年</w:t>
            </w:r>
            <w:r w:rsidR="0008617B">
              <w:rPr>
                <w:rFonts w:hint="eastAsia"/>
                <w:kern w:val="24"/>
              </w:rPr>
              <w:t>11</w:t>
            </w:r>
            <w:r w:rsidR="0008617B">
              <w:rPr>
                <w:kern w:val="24"/>
              </w:rPr>
              <w:t>月</w:t>
            </w:r>
            <w:r w:rsidR="00EF109B">
              <w:rPr>
                <w:rFonts w:hint="eastAsia"/>
                <w:kern w:val="24"/>
              </w:rPr>
              <w:t>2</w:t>
            </w:r>
            <w:r w:rsidR="0008617B">
              <w:rPr>
                <w:rFonts w:hint="eastAsia"/>
                <w:kern w:val="24"/>
              </w:rPr>
              <w:t>5</w:t>
            </w:r>
            <w:r w:rsidR="0008617B">
              <w:rPr>
                <w:kern w:val="24"/>
              </w:rPr>
              <w:t>～</w:t>
            </w:r>
            <w:r w:rsidR="00EF109B">
              <w:rPr>
                <w:rFonts w:hint="eastAsia"/>
                <w:kern w:val="24"/>
              </w:rPr>
              <w:t>2</w:t>
            </w:r>
            <w:r w:rsidR="0008617B">
              <w:rPr>
                <w:rFonts w:hint="eastAsia"/>
                <w:kern w:val="24"/>
              </w:rPr>
              <w:t>6</w:t>
            </w:r>
            <w:r w:rsidR="0008617B">
              <w:rPr>
                <w:kern w:val="24"/>
              </w:rPr>
              <w:t>日对建设地点的声环境状况进行现场监测</w:t>
            </w:r>
            <w:r w:rsidR="0008617B">
              <w:rPr>
                <w:rFonts w:hint="eastAsia"/>
                <w:kern w:val="24"/>
              </w:rPr>
              <w:t>。</w:t>
            </w:r>
            <w:r w:rsidR="0008617B">
              <w:rPr>
                <w:snapToGrid w:val="0"/>
                <w:kern w:val="0"/>
              </w:rPr>
              <w:t>监测布点见附图</w:t>
            </w:r>
            <w:r w:rsidR="0008617B">
              <w:rPr>
                <w:snapToGrid w:val="0"/>
                <w:kern w:val="0"/>
              </w:rPr>
              <w:t>2</w:t>
            </w:r>
            <w:r w:rsidR="0008617B">
              <w:rPr>
                <w:snapToGrid w:val="0"/>
                <w:kern w:val="0"/>
              </w:rPr>
              <w:t>，监测报告见附件。</w:t>
            </w:r>
            <w:r w:rsidR="0008617B">
              <w:rPr>
                <w:kern w:val="24"/>
              </w:rPr>
              <w:t>监测方法按《声环境质量标准》（</w:t>
            </w:r>
            <w:r w:rsidR="0008617B">
              <w:rPr>
                <w:kern w:val="24"/>
              </w:rPr>
              <w:t>GB3096-2008</w:t>
            </w:r>
            <w:r w:rsidR="0008617B">
              <w:rPr>
                <w:kern w:val="24"/>
              </w:rPr>
              <w:t>）中相关规定执行。监测结果见下表。</w:t>
            </w:r>
          </w:p>
          <w:p w:rsidR="005C16A1" w:rsidRDefault="0008617B">
            <w:pPr>
              <w:autoSpaceDE w:val="0"/>
              <w:autoSpaceDN w:val="0"/>
              <w:adjustRightInd w:val="0"/>
              <w:snapToGrid w:val="0"/>
              <w:spacing w:line="360" w:lineRule="exact"/>
              <w:ind w:firstLineChars="0" w:firstLine="0"/>
              <w:jc w:val="center"/>
              <w:rPr>
                <w:rFonts w:eastAsia="黑体"/>
                <w:color w:val="000000"/>
                <w:kern w:val="0"/>
                <w:szCs w:val="28"/>
              </w:rPr>
            </w:pPr>
            <w:r>
              <w:rPr>
                <w:rFonts w:eastAsia="黑体"/>
                <w:color w:val="000000"/>
                <w:kern w:val="0"/>
                <w:szCs w:val="28"/>
              </w:rPr>
              <w:t>表</w:t>
            </w:r>
            <w:r w:rsidR="0065225E">
              <w:rPr>
                <w:rFonts w:eastAsia="黑体" w:hint="eastAsia"/>
                <w:color w:val="000000"/>
                <w:kern w:val="0"/>
                <w:szCs w:val="28"/>
              </w:rPr>
              <w:t>6</w:t>
            </w:r>
            <w:r>
              <w:rPr>
                <w:rFonts w:eastAsia="黑体" w:hint="eastAsia"/>
                <w:color w:val="000000"/>
                <w:kern w:val="0"/>
                <w:szCs w:val="28"/>
              </w:rPr>
              <w:t xml:space="preserve">  </w:t>
            </w:r>
            <w:r>
              <w:rPr>
                <w:rFonts w:eastAsia="黑体"/>
                <w:color w:val="000000"/>
                <w:kern w:val="0"/>
                <w:szCs w:val="28"/>
              </w:rPr>
              <w:t xml:space="preserve">  </w:t>
            </w:r>
            <w:r>
              <w:rPr>
                <w:rFonts w:eastAsia="黑体"/>
                <w:color w:val="000000"/>
                <w:kern w:val="0"/>
                <w:szCs w:val="28"/>
              </w:rPr>
              <w:t>声环境现状监测结果</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9"/>
              <w:gridCol w:w="1679"/>
              <w:gridCol w:w="2182"/>
              <w:gridCol w:w="2180"/>
            </w:tblGrid>
            <w:tr w:rsidR="005C16A1">
              <w:trPr>
                <w:trHeight w:val="461"/>
              </w:trPr>
              <w:tc>
                <w:tcPr>
                  <w:tcW w:w="2679" w:type="dxa"/>
                  <w:vAlign w:val="center"/>
                </w:tcPr>
                <w:p w:rsidR="005C16A1" w:rsidRDefault="0008617B">
                  <w:pPr>
                    <w:tabs>
                      <w:tab w:val="left" w:pos="2520"/>
                    </w:tabs>
                    <w:spacing w:line="360" w:lineRule="exact"/>
                    <w:ind w:firstLineChars="0" w:firstLine="0"/>
                    <w:jc w:val="center"/>
                    <w:rPr>
                      <w:sz w:val="21"/>
                      <w:szCs w:val="21"/>
                    </w:rPr>
                  </w:pPr>
                  <w:r>
                    <w:rPr>
                      <w:sz w:val="21"/>
                      <w:szCs w:val="21"/>
                    </w:rPr>
                    <w:t>监测点位</w:t>
                  </w:r>
                </w:p>
              </w:tc>
              <w:tc>
                <w:tcPr>
                  <w:tcW w:w="1679" w:type="dxa"/>
                  <w:vAlign w:val="center"/>
                </w:tcPr>
                <w:p w:rsidR="005C16A1" w:rsidRDefault="0008617B">
                  <w:pPr>
                    <w:tabs>
                      <w:tab w:val="left" w:pos="2520"/>
                    </w:tabs>
                    <w:spacing w:line="360" w:lineRule="exact"/>
                    <w:ind w:firstLineChars="0" w:firstLine="0"/>
                    <w:jc w:val="center"/>
                    <w:rPr>
                      <w:sz w:val="21"/>
                      <w:szCs w:val="21"/>
                    </w:rPr>
                  </w:pPr>
                  <w:r>
                    <w:rPr>
                      <w:sz w:val="21"/>
                      <w:szCs w:val="21"/>
                    </w:rPr>
                    <w:t>单位</w:t>
                  </w:r>
                </w:p>
              </w:tc>
              <w:tc>
                <w:tcPr>
                  <w:tcW w:w="2182" w:type="dxa"/>
                  <w:vAlign w:val="center"/>
                </w:tcPr>
                <w:p w:rsidR="005C16A1" w:rsidRDefault="0008617B">
                  <w:pPr>
                    <w:tabs>
                      <w:tab w:val="left" w:pos="2520"/>
                    </w:tabs>
                    <w:spacing w:line="360" w:lineRule="exact"/>
                    <w:ind w:firstLineChars="0" w:firstLine="0"/>
                    <w:jc w:val="center"/>
                    <w:rPr>
                      <w:sz w:val="21"/>
                      <w:szCs w:val="21"/>
                    </w:rPr>
                  </w:pPr>
                  <w:r>
                    <w:rPr>
                      <w:sz w:val="21"/>
                      <w:szCs w:val="21"/>
                    </w:rPr>
                    <w:t>昼间噪声值</w:t>
                  </w:r>
                </w:p>
              </w:tc>
              <w:tc>
                <w:tcPr>
                  <w:tcW w:w="2180" w:type="dxa"/>
                  <w:vAlign w:val="center"/>
                </w:tcPr>
                <w:p w:rsidR="005C16A1" w:rsidRDefault="0008617B">
                  <w:pPr>
                    <w:tabs>
                      <w:tab w:val="left" w:pos="2520"/>
                    </w:tabs>
                    <w:spacing w:line="360" w:lineRule="exact"/>
                    <w:ind w:firstLineChars="0" w:firstLine="0"/>
                    <w:jc w:val="center"/>
                    <w:rPr>
                      <w:sz w:val="21"/>
                      <w:szCs w:val="21"/>
                    </w:rPr>
                  </w:pPr>
                  <w:r>
                    <w:rPr>
                      <w:sz w:val="21"/>
                      <w:szCs w:val="21"/>
                    </w:rPr>
                    <w:t>夜间噪声值</w:t>
                  </w:r>
                </w:p>
              </w:tc>
            </w:tr>
            <w:tr w:rsidR="005C16A1">
              <w:trPr>
                <w:trHeight w:val="411"/>
              </w:trPr>
              <w:tc>
                <w:tcPr>
                  <w:tcW w:w="2679" w:type="dxa"/>
                  <w:vAlign w:val="center"/>
                </w:tcPr>
                <w:p w:rsidR="005C16A1" w:rsidRDefault="0008617B">
                  <w:pPr>
                    <w:tabs>
                      <w:tab w:val="left" w:pos="2520"/>
                    </w:tabs>
                    <w:spacing w:line="360" w:lineRule="exact"/>
                    <w:ind w:firstLineChars="0" w:firstLine="0"/>
                    <w:jc w:val="center"/>
                    <w:rPr>
                      <w:sz w:val="21"/>
                      <w:szCs w:val="21"/>
                    </w:rPr>
                  </w:pPr>
                  <w:r>
                    <w:rPr>
                      <w:sz w:val="21"/>
                      <w:szCs w:val="21"/>
                    </w:rPr>
                    <w:t>N1</w:t>
                  </w:r>
                  <w:r>
                    <w:rPr>
                      <w:bCs/>
                      <w:color w:val="000000"/>
                      <w:sz w:val="21"/>
                      <w:szCs w:val="21"/>
                    </w:rPr>
                    <w:t>东侧厂界</w:t>
                  </w:r>
                </w:p>
              </w:tc>
              <w:tc>
                <w:tcPr>
                  <w:tcW w:w="1679" w:type="dxa"/>
                  <w:vMerge w:val="restart"/>
                  <w:vAlign w:val="center"/>
                </w:tcPr>
                <w:p w:rsidR="005C16A1" w:rsidRDefault="0008617B">
                  <w:pPr>
                    <w:tabs>
                      <w:tab w:val="left" w:pos="2520"/>
                    </w:tabs>
                    <w:spacing w:line="360" w:lineRule="exact"/>
                    <w:ind w:firstLineChars="0" w:firstLine="0"/>
                    <w:jc w:val="center"/>
                    <w:rPr>
                      <w:sz w:val="21"/>
                      <w:szCs w:val="21"/>
                      <w:highlight w:val="yellow"/>
                    </w:rPr>
                  </w:pPr>
                  <w:r>
                    <w:rPr>
                      <w:sz w:val="21"/>
                      <w:szCs w:val="21"/>
                    </w:rPr>
                    <w:t>dB(A)</w:t>
                  </w:r>
                </w:p>
              </w:tc>
              <w:tc>
                <w:tcPr>
                  <w:tcW w:w="2182" w:type="dxa"/>
                  <w:vAlign w:val="center"/>
                </w:tcPr>
                <w:p w:rsidR="005C16A1" w:rsidRDefault="0008617B" w:rsidP="00EF109B">
                  <w:pPr>
                    <w:tabs>
                      <w:tab w:val="left" w:pos="2520"/>
                    </w:tabs>
                    <w:spacing w:line="360" w:lineRule="exact"/>
                    <w:ind w:firstLineChars="0" w:firstLine="0"/>
                    <w:jc w:val="center"/>
                    <w:rPr>
                      <w:sz w:val="21"/>
                      <w:szCs w:val="21"/>
                    </w:rPr>
                  </w:pPr>
                  <w:r>
                    <w:rPr>
                      <w:rFonts w:hint="eastAsia"/>
                      <w:sz w:val="21"/>
                      <w:szCs w:val="21"/>
                    </w:rPr>
                    <w:t>52.</w:t>
                  </w:r>
                  <w:r w:rsidR="00EF109B">
                    <w:rPr>
                      <w:rFonts w:hint="eastAsia"/>
                      <w:sz w:val="21"/>
                      <w:szCs w:val="21"/>
                    </w:rPr>
                    <w:t>3</w:t>
                  </w:r>
                  <w:r>
                    <w:rPr>
                      <w:sz w:val="21"/>
                      <w:szCs w:val="21"/>
                    </w:rPr>
                    <w:t>~</w:t>
                  </w:r>
                  <w:r w:rsidR="00EF109B">
                    <w:rPr>
                      <w:rFonts w:hint="eastAsia"/>
                      <w:sz w:val="21"/>
                      <w:szCs w:val="21"/>
                    </w:rPr>
                    <w:t>53.2</w:t>
                  </w:r>
                </w:p>
              </w:tc>
              <w:tc>
                <w:tcPr>
                  <w:tcW w:w="2180" w:type="dxa"/>
                  <w:vAlign w:val="center"/>
                </w:tcPr>
                <w:p w:rsidR="005C16A1" w:rsidRDefault="0008617B" w:rsidP="00EF109B">
                  <w:pPr>
                    <w:tabs>
                      <w:tab w:val="left" w:pos="2520"/>
                    </w:tabs>
                    <w:spacing w:line="360" w:lineRule="exact"/>
                    <w:ind w:firstLineChars="0" w:firstLine="0"/>
                    <w:jc w:val="center"/>
                    <w:rPr>
                      <w:sz w:val="21"/>
                      <w:szCs w:val="21"/>
                    </w:rPr>
                  </w:pPr>
                  <w:r>
                    <w:rPr>
                      <w:rFonts w:hint="eastAsia"/>
                      <w:sz w:val="21"/>
                      <w:szCs w:val="21"/>
                    </w:rPr>
                    <w:t>4</w:t>
                  </w:r>
                  <w:r w:rsidR="00EF109B">
                    <w:rPr>
                      <w:rFonts w:hint="eastAsia"/>
                      <w:sz w:val="21"/>
                      <w:szCs w:val="21"/>
                    </w:rPr>
                    <w:t>2.7</w:t>
                  </w:r>
                  <w:r>
                    <w:rPr>
                      <w:sz w:val="21"/>
                      <w:szCs w:val="21"/>
                    </w:rPr>
                    <w:t>~4</w:t>
                  </w:r>
                  <w:r w:rsidR="00EF109B">
                    <w:rPr>
                      <w:rFonts w:hint="eastAsia"/>
                      <w:sz w:val="21"/>
                      <w:szCs w:val="21"/>
                    </w:rPr>
                    <w:t>3.2</w:t>
                  </w:r>
                </w:p>
              </w:tc>
            </w:tr>
            <w:tr w:rsidR="005C16A1">
              <w:trPr>
                <w:trHeight w:val="403"/>
              </w:trPr>
              <w:tc>
                <w:tcPr>
                  <w:tcW w:w="2679" w:type="dxa"/>
                  <w:vAlign w:val="center"/>
                </w:tcPr>
                <w:p w:rsidR="005C16A1" w:rsidRDefault="0008617B">
                  <w:pPr>
                    <w:tabs>
                      <w:tab w:val="left" w:pos="2520"/>
                    </w:tabs>
                    <w:spacing w:line="360" w:lineRule="exact"/>
                    <w:ind w:firstLineChars="0" w:firstLine="0"/>
                    <w:jc w:val="center"/>
                    <w:rPr>
                      <w:sz w:val="21"/>
                      <w:szCs w:val="21"/>
                    </w:rPr>
                  </w:pPr>
                  <w:r>
                    <w:rPr>
                      <w:sz w:val="21"/>
                      <w:szCs w:val="21"/>
                    </w:rPr>
                    <w:t>N2</w:t>
                  </w:r>
                  <w:r>
                    <w:rPr>
                      <w:bCs/>
                      <w:color w:val="000000"/>
                      <w:sz w:val="21"/>
                      <w:szCs w:val="21"/>
                    </w:rPr>
                    <w:t>南侧厂界</w:t>
                  </w:r>
                </w:p>
              </w:tc>
              <w:tc>
                <w:tcPr>
                  <w:tcW w:w="1679" w:type="dxa"/>
                  <w:vMerge/>
                  <w:vAlign w:val="center"/>
                </w:tcPr>
                <w:p w:rsidR="005C16A1" w:rsidRDefault="005C16A1">
                  <w:pPr>
                    <w:tabs>
                      <w:tab w:val="left" w:pos="2520"/>
                    </w:tabs>
                    <w:spacing w:line="360" w:lineRule="exact"/>
                    <w:ind w:firstLineChars="0" w:firstLine="0"/>
                    <w:jc w:val="center"/>
                    <w:rPr>
                      <w:sz w:val="21"/>
                      <w:szCs w:val="21"/>
                      <w:highlight w:val="yellow"/>
                    </w:rPr>
                  </w:pPr>
                </w:p>
              </w:tc>
              <w:tc>
                <w:tcPr>
                  <w:tcW w:w="2182" w:type="dxa"/>
                  <w:vAlign w:val="center"/>
                </w:tcPr>
                <w:p w:rsidR="005C16A1" w:rsidRDefault="0008617B" w:rsidP="00EF109B">
                  <w:pPr>
                    <w:tabs>
                      <w:tab w:val="left" w:pos="2520"/>
                    </w:tabs>
                    <w:spacing w:line="360" w:lineRule="exact"/>
                    <w:ind w:firstLineChars="0" w:firstLine="0"/>
                    <w:jc w:val="center"/>
                    <w:rPr>
                      <w:sz w:val="21"/>
                      <w:szCs w:val="21"/>
                    </w:rPr>
                  </w:pPr>
                  <w:r>
                    <w:rPr>
                      <w:rFonts w:hint="eastAsia"/>
                      <w:sz w:val="21"/>
                      <w:szCs w:val="21"/>
                    </w:rPr>
                    <w:t>5</w:t>
                  </w:r>
                  <w:r w:rsidR="00EF109B">
                    <w:rPr>
                      <w:rFonts w:hint="eastAsia"/>
                      <w:sz w:val="21"/>
                      <w:szCs w:val="21"/>
                    </w:rPr>
                    <w:t>2.7</w:t>
                  </w:r>
                  <w:r>
                    <w:rPr>
                      <w:sz w:val="21"/>
                      <w:szCs w:val="21"/>
                    </w:rPr>
                    <w:t>~5</w:t>
                  </w:r>
                  <w:r w:rsidR="00EF109B">
                    <w:rPr>
                      <w:rFonts w:hint="eastAsia"/>
                      <w:sz w:val="21"/>
                      <w:szCs w:val="21"/>
                    </w:rPr>
                    <w:t>3.5</w:t>
                  </w:r>
                </w:p>
              </w:tc>
              <w:tc>
                <w:tcPr>
                  <w:tcW w:w="2180" w:type="dxa"/>
                  <w:vAlign w:val="center"/>
                </w:tcPr>
                <w:p w:rsidR="005C16A1" w:rsidRDefault="0008617B">
                  <w:pPr>
                    <w:tabs>
                      <w:tab w:val="left" w:pos="2520"/>
                    </w:tabs>
                    <w:spacing w:line="360" w:lineRule="exact"/>
                    <w:ind w:firstLineChars="0" w:firstLine="0"/>
                    <w:jc w:val="center"/>
                    <w:rPr>
                      <w:sz w:val="21"/>
                      <w:szCs w:val="21"/>
                    </w:rPr>
                  </w:pPr>
                  <w:r>
                    <w:rPr>
                      <w:rFonts w:hint="eastAsia"/>
                      <w:sz w:val="21"/>
                      <w:szCs w:val="21"/>
                    </w:rPr>
                    <w:t>4</w:t>
                  </w:r>
                  <w:r>
                    <w:rPr>
                      <w:sz w:val="21"/>
                      <w:szCs w:val="21"/>
                    </w:rPr>
                    <w:t>3</w:t>
                  </w:r>
                  <w:r w:rsidR="00EF109B">
                    <w:rPr>
                      <w:rFonts w:hint="eastAsia"/>
                      <w:sz w:val="21"/>
                      <w:szCs w:val="21"/>
                    </w:rPr>
                    <w:t>.4</w:t>
                  </w:r>
                  <w:r>
                    <w:rPr>
                      <w:sz w:val="21"/>
                      <w:szCs w:val="21"/>
                    </w:rPr>
                    <w:t>~4</w:t>
                  </w:r>
                  <w:r w:rsidR="00EF109B">
                    <w:rPr>
                      <w:rFonts w:hint="eastAsia"/>
                      <w:sz w:val="21"/>
                      <w:szCs w:val="21"/>
                    </w:rPr>
                    <w:t>3.8</w:t>
                  </w:r>
                </w:p>
              </w:tc>
            </w:tr>
            <w:tr w:rsidR="005C16A1">
              <w:trPr>
                <w:trHeight w:val="422"/>
              </w:trPr>
              <w:tc>
                <w:tcPr>
                  <w:tcW w:w="2679" w:type="dxa"/>
                  <w:vAlign w:val="center"/>
                </w:tcPr>
                <w:p w:rsidR="005C16A1" w:rsidRDefault="0008617B">
                  <w:pPr>
                    <w:tabs>
                      <w:tab w:val="left" w:pos="2520"/>
                    </w:tabs>
                    <w:spacing w:line="360" w:lineRule="exact"/>
                    <w:ind w:firstLineChars="0" w:firstLine="0"/>
                    <w:jc w:val="center"/>
                    <w:rPr>
                      <w:sz w:val="21"/>
                      <w:szCs w:val="21"/>
                    </w:rPr>
                  </w:pPr>
                  <w:r>
                    <w:rPr>
                      <w:sz w:val="21"/>
                      <w:szCs w:val="21"/>
                    </w:rPr>
                    <w:t>N3</w:t>
                  </w:r>
                  <w:r>
                    <w:rPr>
                      <w:rFonts w:hint="eastAsia"/>
                      <w:bCs/>
                      <w:color w:val="000000"/>
                      <w:sz w:val="21"/>
                      <w:szCs w:val="21"/>
                    </w:rPr>
                    <w:t>西侧厂界</w:t>
                  </w:r>
                </w:p>
              </w:tc>
              <w:tc>
                <w:tcPr>
                  <w:tcW w:w="1679" w:type="dxa"/>
                  <w:vMerge/>
                  <w:vAlign w:val="center"/>
                </w:tcPr>
                <w:p w:rsidR="005C16A1" w:rsidRDefault="005C16A1">
                  <w:pPr>
                    <w:tabs>
                      <w:tab w:val="left" w:pos="2520"/>
                    </w:tabs>
                    <w:spacing w:line="360" w:lineRule="exact"/>
                    <w:ind w:firstLineChars="0" w:firstLine="0"/>
                    <w:jc w:val="center"/>
                    <w:rPr>
                      <w:sz w:val="21"/>
                      <w:szCs w:val="21"/>
                      <w:highlight w:val="yellow"/>
                    </w:rPr>
                  </w:pPr>
                </w:p>
              </w:tc>
              <w:tc>
                <w:tcPr>
                  <w:tcW w:w="2182" w:type="dxa"/>
                  <w:vAlign w:val="center"/>
                </w:tcPr>
                <w:p w:rsidR="005C16A1" w:rsidRDefault="00EF109B">
                  <w:pPr>
                    <w:tabs>
                      <w:tab w:val="left" w:pos="2520"/>
                    </w:tabs>
                    <w:spacing w:line="360" w:lineRule="exact"/>
                    <w:ind w:firstLineChars="0" w:firstLine="0"/>
                    <w:jc w:val="center"/>
                    <w:rPr>
                      <w:sz w:val="21"/>
                      <w:szCs w:val="21"/>
                    </w:rPr>
                  </w:pPr>
                  <w:r>
                    <w:rPr>
                      <w:rFonts w:hint="eastAsia"/>
                      <w:sz w:val="21"/>
                      <w:szCs w:val="21"/>
                    </w:rPr>
                    <w:t>53.7</w:t>
                  </w:r>
                  <w:r w:rsidR="0008617B">
                    <w:rPr>
                      <w:sz w:val="21"/>
                      <w:szCs w:val="21"/>
                    </w:rPr>
                    <w:t>~5</w:t>
                  </w:r>
                  <w:r>
                    <w:rPr>
                      <w:rFonts w:hint="eastAsia"/>
                      <w:sz w:val="21"/>
                      <w:szCs w:val="21"/>
                    </w:rPr>
                    <w:t>4.1</w:t>
                  </w:r>
                </w:p>
              </w:tc>
              <w:tc>
                <w:tcPr>
                  <w:tcW w:w="2180" w:type="dxa"/>
                  <w:vAlign w:val="center"/>
                </w:tcPr>
                <w:p w:rsidR="005C16A1" w:rsidRDefault="0008617B" w:rsidP="00EF109B">
                  <w:pPr>
                    <w:tabs>
                      <w:tab w:val="left" w:pos="2520"/>
                    </w:tabs>
                    <w:spacing w:line="360" w:lineRule="exact"/>
                    <w:ind w:firstLineChars="0" w:firstLine="0"/>
                    <w:jc w:val="center"/>
                    <w:rPr>
                      <w:sz w:val="21"/>
                      <w:szCs w:val="21"/>
                    </w:rPr>
                  </w:pPr>
                  <w:r>
                    <w:rPr>
                      <w:rFonts w:hint="eastAsia"/>
                      <w:sz w:val="21"/>
                      <w:szCs w:val="21"/>
                    </w:rPr>
                    <w:t>4</w:t>
                  </w:r>
                  <w:r w:rsidR="00EF109B">
                    <w:rPr>
                      <w:rFonts w:hint="eastAsia"/>
                      <w:sz w:val="21"/>
                      <w:szCs w:val="21"/>
                    </w:rPr>
                    <w:t>3.5</w:t>
                  </w:r>
                  <w:r>
                    <w:rPr>
                      <w:sz w:val="21"/>
                      <w:szCs w:val="21"/>
                    </w:rPr>
                    <w:t>~4</w:t>
                  </w:r>
                  <w:r w:rsidR="00EF109B">
                    <w:rPr>
                      <w:rFonts w:hint="eastAsia"/>
                      <w:sz w:val="21"/>
                      <w:szCs w:val="21"/>
                    </w:rPr>
                    <w:t>4.1</w:t>
                  </w:r>
                </w:p>
              </w:tc>
            </w:tr>
            <w:tr w:rsidR="00EF109B">
              <w:trPr>
                <w:trHeight w:val="422"/>
              </w:trPr>
              <w:tc>
                <w:tcPr>
                  <w:tcW w:w="2679" w:type="dxa"/>
                  <w:vAlign w:val="center"/>
                </w:tcPr>
                <w:p w:rsidR="00EF109B" w:rsidRDefault="00EF109B">
                  <w:pPr>
                    <w:tabs>
                      <w:tab w:val="left" w:pos="2520"/>
                    </w:tabs>
                    <w:spacing w:line="360" w:lineRule="exact"/>
                    <w:ind w:firstLineChars="0" w:firstLine="0"/>
                    <w:jc w:val="center"/>
                    <w:rPr>
                      <w:sz w:val="21"/>
                      <w:szCs w:val="21"/>
                    </w:rPr>
                  </w:pPr>
                  <w:r>
                    <w:rPr>
                      <w:sz w:val="21"/>
                      <w:szCs w:val="21"/>
                    </w:rPr>
                    <w:t>N4</w:t>
                  </w:r>
                  <w:r>
                    <w:rPr>
                      <w:rFonts w:hint="eastAsia"/>
                      <w:bCs/>
                      <w:color w:val="000000"/>
                      <w:sz w:val="21"/>
                      <w:szCs w:val="21"/>
                    </w:rPr>
                    <w:t>北侧厂界</w:t>
                  </w:r>
                </w:p>
              </w:tc>
              <w:tc>
                <w:tcPr>
                  <w:tcW w:w="1679" w:type="dxa"/>
                  <w:vMerge/>
                  <w:vAlign w:val="center"/>
                </w:tcPr>
                <w:p w:rsidR="00EF109B" w:rsidRDefault="00EF109B">
                  <w:pPr>
                    <w:tabs>
                      <w:tab w:val="left" w:pos="2520"/>
                    </w:tabs>
                    <w:spacing w:line="360" w:lineRule="exact"/>
                    <w:ind w:firstLineChars="0" w:firstLine="0"/>
                    <w:jc w:val="center"/>
                    <w:rPr>
                      <w:sz w:val="21"/>
                      <w:szCs w:val="21"/>
                      <w:highlight w:val="yellow"/>
                    </w:rPr>
                  </w:pPr>
                </w:p>
              </w:tc>
              <w:tc>
                <w:tcPr>
                  <w:tcW w:w="2182" w:type="dxa"/>
                  <w:vAlign w:val="center"/>
                </w:tcPr>
                <w:p w:rsidR="00EF109B" w:rsidRDefault="00EF109B" w:rsidP="00EF109B">
                  <w:pPr>
                    <w:tabs>
                      <w:tab w:val="left" w:pos="2520"/>
                    </w:tabs>
                    <w:spacing w:line="360" w:lineRule="exact"/>
                    <w:ind w:firstLineChars="0" w:firstLine="0"/>
                    <w:jc w:val="center"/>
                    <w:rPr>
                      <w:sz w:val="21"/>
                      <w:szCs w:val="21"/>
                    </w:rPr>
                  </w:pPr>
                  <w:r>
                    <w:rPr>
                      <w:rFonts w:hint="eastAsia"/>
                      <w:sz w:val="21"/>
                      <w:szCs w:val="21"/>
                    </w:rPr>
                    <w:t>53.6</w:t>
                  </w:r>
                  <w:r>
                    <w:rPr>
                      <w:sz w:val="21"/>
                      <w:szCs w:val="21"/>
                    </w:rPr>
                    <w:t>~</w:t>
                  </w:r>
                  <w:r>
                    <w:rPr>
                      <w:rFonts w:hint="eastAsia"/>
                      <w:sz w:val="21"/>
                      <w:szCs w:val="21"/>
                    </w:rPr>
                    <w:t>54.0</w:t>
                  </w:r>
                </w:p>
              </w:tc>
              <w:tc>
                <w:tcPr>
                  <w:tcW w:w="2180" w:type="dxa"/>
                  <w:vAlign w:val="center"/>
                </w:tcPr>
                <w:p w:rsidR="00EF109B" w:rsidRDefault="00EF109B" w:rsidP="00EF109B">
                  <w:pPr>
                    <w:tabs>
                      <w:tab w:val="left" w:pos="2520"/>
                    </w:tabs>
                    <w:spacing w:line="360" w:lineRule="exact"/>
                    <w:ind w:firstLineChars="0" w:firstLine="0"/>
                    <w:jc w:val="center"/>
                    <w:rPr>
                      <w:sz w:val="21"/>
                      <w:szCs w:val="21"/>
                    </w:rPr>
                  </w:pPr>
                  <w:r>
                    <w:rPr>
                      <w:rFonts w:hint="eastAsia"/>
                      <w:sz w:val="21"/>
                      <w:szCs w:val="21"/>
                    </w:rPr>
                    <w:t>42.9</w:t>
                  </w:r>
                  <w:r>
                    <w:rPr>
                      <w:sz w:val="21"/>
                      <w:szCs w:val="21"/>
                    </w:rPr>
                    <w:t>~4</w:t>
                  </w:r>
                  <w:r>
                    <w:rPr>
                      <w:rFonts w:hint="eastAsia"/>
                      <w:sz w:val="21"/>
                      <w:szCs w:val="21"/>
                    </w:rPr>
                    <w:t>4.0</w:t>
                  </w:r>
                </w:p>
              </w:tc>
            </w:tr>
            <w:tr w:rsidR="00EF109B">
              <w:trPr>
                <w:trHeight w:val="422"/>
              </w:trPr>
              <w:tc>
                <w:tcPr>
                  <w:tcW w:w="2679" w:type="dxa"/>
                  <w:vAlign w:val="center"/>
                </w:tcPr>
                <w:p w:rsidR="00EF109B" w:rsidRDefault="00EF109B">
                  <w:pPr>
                    <w:tabs>
                      <w:tab w:val="left" w:pos="2520"/>
                    </w:tabs>
                    <w:spacing w:line="360" w:lineRule="exact"/>
                    <w:ind w:firstLineChars="0" w:firstLine="0"/>
                    <w:jc w:val="center"/>
                    <w:rPr>
                      <w:sz w:val="21"/>
                      <w:szCs w:val="21"/>
                    </w:rPr>
                  </w:pPr>
                  <w:r>
                    <w:rPr>
                      <w:sz w:val="21"/>
                      <w:szCs w:val="21"/>
                    </w:rPr>
                    <w:t>N</w:t>
                  </w:r>
                  <w:r>
                    <w:rPr>
                      <w:rFonts w:hint="eastAsia"/>
                      <w:sz w:val="21"/>
                      <w:szCs w:val="21"/>
                    </w:rPr>
                    <w:t>5</w:t>
                  </w:r>
                  <w:r>
                    <w:rPr>
                      <w:rFonts w:hint="eastAsia"/>
                      <w:sz w:val="21"/>
                      <w:szCs w:val="21"/>
                    </w:rPr>
                    <w:t>磨镰场</w:t>
                  </w:r>
                </w:p>
              </w:tc>
              <w:tc>
                <w:tcPr>
                  <w:tcW w:w="1679" w:type="dxa"/>
                  <w:vMerge/>
                  <w:vAlign w:val="center"/>
                </w:tcPr>
                <w:p w:rsidR="00EF109B" w:rsidRDefault="00EF109B">
                  <w:pPr>
                    <w:tabs>
                      <w:tab w:val="left" w:pos="2520"/>
                    </w:tabs>
                    <w:spacing w:line="360" w:lineRule="exact"/>
                    <w:ind w:firstLineChars="0" w:firstLine="0"/>
                    <w:jc w:val="center"/>
                    <w:rPr>
                      <w:sz w:val="21"/>
                      <w:szCs w:val="21"/>
                      <w:highlight w:val="yellow"/>
                    </w:rPr>
                  </w:pPr>
                </w:p>
              </w:tc>
              <w:tc>
                <w:tcPr>
                  <w:tcW w:w="2182" w:type="dxa"/>
                  <w:vAlign w:val="center"/>
                </w:tcPr>
                <w:p w:rsidR="00EF109B" w:rsidRDefault="00EF109B" w:rsidP="00EF109B">
                  <w:pPr>
                    <w:tabs>
                      <w:tab w:val="left" w:pos="2520"/>
                    </w:tabs>
                    <w:spacing w:line="360" w:lineRule="exact"/>
                    <w:ind w:firstLineChars="0" w:firstLine="0"/>
                    <w:jc w:val="center"/>
                    <w:rPr>
                      <w:sz w:val="21"/>
                      <w:szCs w:val="21"/>
                    </w:rPr>
                  </w:pPr>
                  <w:r>
                    <w:rPr>
                      <w:rFonts w:hint="eastAsia"/>
                      <w:sz w:val="21"/>
                      <w:szCs w:val="21"/>
                    </w:rPr>
                    <w:t>51.4</w:t>
                  </w:r>
                  <w:r>
                    <w:rPr>
                      <w:sz w:val="21"/>
                      <w:szCs w:val="21"/>
                    </w:rPr>
                    <w:t>~</w:t>
                  </w:r>
                  <w:r>
                    <w:rPr>
                      <w:rFonts w:hint="eastAsia"/>
                      <w:sz w:val="21"/>
                      <w:szCs w:val="21"/>
                    </w:rPr>
                    <w:t>52.3</w:t>
                  </w:r>
                </w:p>
              </w:tc>
              <w:tc>
                <w:tcPr>
                  <w:tcW w:w="2180" w:type="dxa"/>
                  <w:vAlign w:val="center"/>
                </w:tcPr>
                <w:p w:rsidR="00EF109B" w:rsidRDefault="00EF109B" w:rsidP="00EF109B">
                  <w:pPr>
                    <w:tabs>
                      <w:tab w:val="left" w:pos="2520"/>
                    </w:tabs>
                    <w:spacing w:line="360" w:lineRule="exact"/>
                    <w:ind w:firstLineChars="0" w:firstLine="0"/>
                    <w:jc w:val="center"/>
                    <w:rPr>
                      <w:sz w:val="21"/>
                      <w:szCs w:val="21"/>
                    </w:rPr>
                  </w:pPr>
                  <w:r>
                    <w:rPr>
                      <w:rFonts w:hint="eastAsia"/>
                      <w:sz w:val="21"/>
                      <w:szCs w:val="21"/>
                    </w:rPr>
                    <w:t>41.5</w:t>
                  </w:r>
                  <w:r>
                    <w:rPr>
                      <w:sz w:val="21"/>
                      <w:szCs w:val="21"/>
                    </w:rPr>
                    <w:t>~4</w:t>
                  </w:r>
                  <w:r>
                    <w:rPr>
                      <w:rFonts w:hint="eastAsia"/>
                      <w:sz w:val="21"/>
                      <w:szCs w:val="21"/>
                    </w:rPr>
                    <w:t>2.3</w:t>
                  </w:r>
                </w:p>
              </w:tc>
            </w:tr>
            <w:tr w:rsidR="00EF109B">
              <w:trPr>
                <w:trHeight w:val="422"/>
              </w:trPr>
              <w:tc>
                <w:tcPr>
                  <w:tcW w:w="2679" w:type="dxa"/>
                  <w:vAlign w:val="center"/>
                </w:tcPr>
                <w:p w:rsidR="00EF109B" w:rsidRDefault="00EF109B">
                  <w:pPr>
                    <w:tabs>
                      <w:tab w:val="left" w:pos="2520"/>
                    </w:tabs>
                    <w:spacing w:line="360" w:lineRule="exact"/>
                    <w:ind w:firstLineChars="0" w:firstLine="0"/>
                    <w:jc w:val="center"/>
                    <w:rPr>
                      <w:sz w:val="21"/>
                      <w:szCs w:val="21"/>
                    </w:rPr>
                  </w:pPr>
                  <w:r>
                    <w:rPr>
                      <w:sz w:val="21"/>
                      <w:szCs w:val="21"/>
                    </w:rPr>
                    <w:t>N</w:t>
                  </w:r>
                  <w:r>
                    <w:rPr>
                      <w:rFonts w:hint="eastAsia"/>
                      <w:sz w:val="21"/>
                      <w:szCs w:val="21"/>
                    </w:rPr>
                    <w:t>6</w:t>
                  </w:r>
                  <w:r>
                    <w:rPr>
                      <w:rFonts w:hint="eastAsia"/>
                      <w:sz w:val="21"/>
                      <w:szCs w:val="21"/>
                    </w:rPr>
                    <w:t>长岭寨</w:t>
                  </w:r>
                </w:p>
              </w:tc>
              <w:tc>
                <w:tcPr>
                  <w:tcW w:w="1679" w:type="dxa"/>
                  <w:vMerge/>
                  <w:vAlign w:val="center"/>
                </w:tcPr>
                <w:p w:rsidR="00EF109B" w:rsidRDefault="00EF109B">
                  <w:pPr>
                    <w:tabs>
                      <w:tab w:val="left" w:pos="2520"/>
                    </w:tabs>
                    <w:spacing w:line="360" w:lineRule="exact"/>
                    <w:ind w:firstLineChars="0" w:firstLine="0"/>
                    <w:jc w:val="center"/>
                    <w:rPr>
                      <w:sz w:val="21"/>
                      <w:szCs w:val="21"/>
                      <w:highlight w:val="yellow"/>
                    </w:rPr>
                  </w:pPr>
                </w:p>
              </w:tc>
              <w:tc>
                <w:tcPr>
                  <w:tcW w:w="2182" w:type="dxa"/>
                  <w:vAlign w:val="center"/>
                </w:tcPr>
                <w:p w:rsidR="00EF109B" w:rsidRDefault="00EF109B" w:rsidP="00EF109B">
                  <w:pPr>
                    <w:tabs>
                      <w:tab w:val="left" w:pos="2520"/>
                    </w:tabs>
                    <w:spacing w:line="360" w:lineRule="exact"/>
                    <w:ind w:firstLineChars="0" w:firstLine="0"/>
                    <w:jc w:val="center"/>
                    <w:rPr>
                      <w:sz w:val="21"/>
                      <w:szCs w:val="21"/>
                    </w:rPr>
                  </w:pPr>
                  <w:r>
                    <w:rPr>
                      <w:rFonts w:hint="eastAsia"/>
                      <w:sz w:val="21"/>
                      <w:szCs w:val="21"/>
                    </w:rPr>
                    <w:t>50.8</w:t>
                  </w:r>
                  <w:r>
                    <w:rPr>
                      <w:sz w:val="21"/>
                      <w:szCs w:val="21"/>
                    </w:rPr>
                    <w:t>~</w:t>
                  </w:r>
                  <w:r>
                    <w:rPr>
                      <w:rFonts w:hint="eastAsia"/>
                      <w:sz w:val="21"/>
                      <w:szCs w:val="21"/>
                    </w:rPr>
                    <w:t>51.6</w:t>
                  </w:r>
                </w:p>
              </w:tc>
              <w:tc>
                <w:tcPr>
                  <w:tcW w:w="2180" w:type="dxa"/>
                  <w:vAlign w:val="center"/>
                </w:tcPr>
                <w:p w:rsidR="00EF109B" w:rsidRDefault="00EF109B" w:rsidP="00EF109B">
                  <w:pPr>
                    <w:tabs>
                      <w:tab w:val="left" w:pos="2520"/>
                    </w:tabs>
                    <w:spacing w:line="360" w:lineRule="exact"/>
                    <w:ind w:firstLineChars="0" w:firstLine="0"/>
                    <w:jc w:val="center"/>
                    <w:rPr>
                      <w:sz w:val="21"/>
                      <w:szCs w:val="21"/>
                    </w:rPr>
                  </w:pPr>
                  <w:r>
                    <w:rPr>
                      <w:rFonts w:hint="eastAsia"/>
                      <w:sz w:val="21"/>
                      <w:szCs w:val="21"/>
                    </w:rPr>
                    <w:t>41.6</w:t>
                  </w:r>
                  <w:r>
                    <w:rPr>
                      <w:sz w:val="21"/>
                      <w:szCs w:val="21"/>
                    </w:rPr>
                    <w:t>~4</w:t>
                  </w:r>
                  <w:r>
                    <w:rPr>
                      <w:rFonts w:hint="eastAsia"/>
                      <w:sz w:val="21"/>
                      <w:szCs w:val="21"/>
                    </w:rPr>
                    <w:t>2.4</w:t>
                  </w:r>
                </w:p>
              </w:tc>
            </w:tr>
          </w:tbl>
          <w:p w:rsidR="005C16A1" w:rsidRPr="007F0221" w:rsidRDefault="0008617B">
            <w:pPr>
              <w:spacing w:line="360" w:lineRule="auto"/>
              <w:ind w:firstLine="480"/>
              <w:rPr>
                <w:kern w:val="24"/>
              </w:rPr>
            </w:pPr>
            <w:r w:rsidRPr="007F0221">
              <w:t>根据上表中的监测结果，</w:t>
            </w:r>
            <w:r w:rsidRPr="007F0221">
              <w:rPr>
                <w:rFonts w:hint="eastAsia"/>
              </w:rPr>
              <w:t>本项目</w:t>
            </w:r>
            <w:r w:rsidR="007F0221">
              <w:rPr>
                <w:rFonts w:hint="eastAsia"/>
              </w:rPr>
              <w:t>四周</w:t>
            </w:r>
            <w:r w:rsidR="00461B32" w:rsidRPr="007F0221">
              <w:rPr>
                <w:rFonts w:hint="eastAsia"/>
              </w:rPr>
              <w:t>厂界噪声现状均能够满足</w:t>
            </w:r>
            <w:r w:rsidR="00461B32" w:rsidRPr="007F0221">
              <w:rPr>
                <w:kern w:val="24"/>
              </w:rPr>
              <w:t>《声环境质量标准》（</w:t>
            </w:r>
            <w:r w:rsidR="00461B32" w:rsidRPr="007F0221">
              <w:rPr>
                <w:kern w:val="24"/>
              </w:rPr>
              <w:t>GB3096-2008</w:t>
            </w:r>
            <w:r w:rsidR="00461B32" w:rsidRPr="007F0221">
              <w:rPr>
                <w:kern w:val="24"/>
              </w:rPr>
              <w:t>）</w:t>
            </w:r>
            <w:r w:rsidR="00461B32" w:rsidRPr="007F0221">
              <w:rPr>
                <w:rFonts w:hint="eastAsia"/>
                <w:kern w:val="24"/>
              </w:rPr>
              <w:t>2</w:t>
            </w:r>
            <w:r w:rsidR="00461B32" w:rsidRPr="007F0221">
              <w:rPr>
                <w:kern w:val="24"/>
              </w:rPr>
              <w:t>类</w:t>
            </w:r>
            <w:r w:rsidR="00461B32" w:rsidRPr="007F0221">
              <w:rPr>
                <w:rFonts w:hint="eastAsia"/>
                <w:kern w:val="24"/>
              </w:rPr>
              <w:t>标准</w:t>
            </w:r>
            <w:r w:rsidR="008F3B05">
              <w:rPr>
                <w:rFonts w:hint="eastAsia"/>
                <w:kern w:val="24"/>
              </w:rPr>
              <w:t>，磨镰场、长岭寨噪声能够满足</w:t>
            </w:r>
            <w:r w:rsidR="008F3B05" w:rsidRPr="007F0221">
              <w:rPr>
                <w:kern w:val="24"/>
              </w:rPr>
              <w:t>《声环境质量标准》（</w:t>
            </w:r>
            <w:r w:rsidR="008F3B05" w:rsidRPr="007F0221">
              <w:rPr>
                <w:kern w:val="24"/>
              </w:rPr>
              <w:t>GB3096-2008</w:t>
            </w:r>
            <w:r w:rsidR="008F3B05" w:rsidRPr="007F0221">
              <w:rPr>
                <w:kern w:val="24"/>
              </w:rPr>
              <w:t>）</w:t>
            </w:r>
            <w:r w:rsidR="008F3B05">
              <w:rPr>
                <w:rFonts w:hint="eastAsia"/>
                <w:kern w:val="24"/>
              </w:rPr>
              <w:t>1</w:t>
            </w:r>
            <w:r w:rsidR="008F3B05" w:rsidRPr="007F0221">
              <w:rPr>
                <w:kern w:val="24"/>
              </w:rPr>
              <w:t>类</w:t>
            </w:r>
            <w:r w:rsidR="008F3B05" w:rsidRPr="007F0221">
              <w:rPr>
                <w:rFonts w:hint="eastAsia"/>
                <w:kern w:val="24"/>
              </w:rPr>
              <w:t>标准</w:t>
            </w:r>
            <w:r w:rsidRPr="007F0221">
              <w:t>。</w:t>
            </w:r>
          </w:p>
          <w:p w:rsidR="005C16A1" w:rsidRDefault="00C36344">
            <w:pPr>
              <w:adjustRightInd w:val="0"/>
              <w:snapToGrid w:val="0"/>
              <w:spacing w:line="360" w:lineRule="auto"/>
              <w:ind w:firstLineChars="0" w:firstLine="0"/>
              <w:rPr>
                <w:b/>
              </w:rPr>
            </w:pPr>
            <w:r>
              <w:rPr>
                <w:rFonts w:hint="eastAsia"/>
                <w:b/>
              </w:rPr>
              <w:t>4</w:t>
            </w:r>
            <w:r w:rsidR="0008617B">
              <w:rPr>
                <w:b/>
              </w:rPr>
              <w:t>、</w:t>
            </w:r>
            <w:r w:rsidR="0008617B">
              <w:rPr>
                <w:rFonts w:hint="eastAsia"/>
                <w:b/>
              </w:rPr>
              <w:t>区域土壤和生态环境质量现状评价</w:t>
            </w:r>
          </w:p>
          <w:p w:rsidR="00C36344" w:rsidRPr="00823430" w:rsidRDefault="00C36344">
            <w:pPr>
              <w:pStyle w:val="23"/>
              <w:spacing w:line="360" w:lineRule="auto"/>
              <w:ind w:firstLine="480"/>
              <w:rPr>
                <w:rFonts w:cs="Times New Roman"/>
                <w:u w:val="single"/>
              </w:rPr>
            </w:pPr>
            <w:r w:rsidRPr="00823430">
              <w:rPr>
                <w:rFonts w:cs="Times New Roman" w:hint="eastAsia"/>
                <w:u w:val="single"/>
              </w:rPr>
              <w:t>4.1</w:t>
            </w:r>
            <w:r w:rsidRPr="00823430">
              <w:rPr>
                <w:rFonts w:cs="Times New Roman" w:hint="eastAsia"/>
                <w:u w:val="single"/>
              </w:rPr>
              <w:t>项目景区内植物种类丰富，生长茂盛，植被茂盛，有各种乔灌木，场内绿化覆盖率</w:t>
            </w:r>
            <w:r w:rsidRPr="00823430">
              <w:rPr>
                <w:rFonts w:cs="Times New Roman" w:hint="eastAsia"/>
                <w:u w:val="single"/>
              </w:rPr>
              <w:t>90%</w:t>
            </w:r>
            <w:r w:rsidRPr="00823430">
              <w:rPr>
                <w:rFonts w:cs="Times New Roman" w:hint="eastAsia"/>
                <w:u w:val="single"/>
              </w:rPr>
              <w:t>以上。其中河谷地、半山带多生长乔木类植物，西山顶以低矮草本为主。</w:t>
            </w:r>
          </w:p>
          <w:p w:rsidR="00C36344" w:rsidRPr="00823430" w:rsidRDefault="00C36344">
            <w:pPr>
              <w:pStyle w:val="23"/>
              <w:spacing w:line="360" w:lineRule="auto"/>
              <w:ind w:firstLine="480"/>
              <w:rPr>
                <w:rFonts w:cs="Times New Roman"/>
                <w:u w:val="single"/>
              </w:rPr>
            </w:pPr>
            <w:r w:rsidRPr="00823430">
              <w:rPr>
                <w:rFonts w:cs="Times New Roman" w:hint="eastAsia"/>
                <w:u w:val="single"/>
              </w:rPr>
              <w:t>（</w:t>
            </w:r>
            <w:r w:rsidRPr="00823430">
              <w:rPr>
                <w:rFonts w:cs="Times New Roman" w:hint="eastAsia"/>
                <w:u w:val="single"/>
              </w:rPr>
              <w:t>1</w:t>
            </w:r>
            <w:r w:rsidRPr="00823430">
              <w:rPr>
                <w:rFonts w:cs="Times New Roman" w:hint="eastAsia"/>
                <w:u w:val="single"/>
              </w:rPr>
              <w:t>）林木花卉资源</w:t>
            </w:r>
          </w:p>
          <w:p w:rsidR="00C36344" w:rsidRPr="00823430" w:rsidRDefault="00C36344">
            <w:pPr>
              <w:pStyle w:val="23"/>
              <w:spacing w:line="360" w:lineRule="auto"/>
              <w:ind w:firstLine="480"/>
              <w:rPr>
                <w:rFonts w:cs="Times New Roman"/>
                <w:u w:val="single"/>
              </w:rPr>
            </w:pPr>
            <w:r w:rsidRPr="00823430">
              <w:rPr>
                <w:rFonts w:cs="Times New Roman" w:hint="eastAsia"/>
                <w:u w:val="single"/>
              </w:rPr>
              <w:t>区内林木旺盛，乔木、灌木、藤本等植物繁多，其中橡树、杨树、板栗树、油桐、花栎树、荆条、野葡萄、竹子、黄</w:t>
            </w:r>
            <w:proofErr w:type="gramStart"/>
            <w:r w:rsidR="00A512E0" w:rsidRPr="00823430">
              <w:rPr>
                <w:rFonts w:cs="Times New Roman" w:hint="eastAsia"/>
                <w:u w:val="single"/>
              </w:rPr>
              <w:t>槲</w:t>
            </w:r>
            <w:proofErr w:type="gramEnd"/>
            <w:r w:rsidR="00A512E0" w:rsidRPr="00823430">
              <w:rPr>
                <w:rFonts w:cs="Times New Roman" w:hint="eastAsia"/>
                <w:u w:val="single"/>
              </w:rPr>
              <w:t>树、合欢等树种。有板栗、核桃、油桐、橡子、葡萄、桃子、山杏等经济林特产。其中有树龄达</w:t>
            </w:r>
            <w:r w:rsidR="00A512E0" w:rsidRPr="00823430">
              <w:rPr>
                <w:rFonts w:cs="Times New Roman" w:hint="eastAsia"/>
                <w:u w:val="single"/>
              </w:rPr>
              <w:t>50</w:t>
            </w:r>
            <w:r w:rsidR="00A512E0" w:rsidRPr="00823430">
              <w:rPr>
                <w:rFonts w:cs="Times New Roman" w:hint="eastAsia"/>
                <w:u w:val="single"/>
              </w:rPr>
              <w:t>年左右的干枝茂盛的板栗</w:t>
            </w:r>
            <w:r w:rsidR="00A512E0" w:rsidRPr="00823430">
              <w:rPr>
                <w:rFonts w:cs="Times New Roman" w:hint="eastAsia"/>
                <w:u w:val="single"/>
              </w:rPr>
              <w:lastRenderedPageBreak/>
              <w:t>树和橡树</w:t>
            </w:r>
            <w:r w:rsidR="00A512E0" w:rsidRPr="00823430">
              <w:rPr>
                <w:rFonts w:cs="Times New Roman" w:hint="eastAsia"/>
                <w:u w:val="single"/>
              </w:rPr>
              <w:t>30</w:t>
            </w:r>
            <w:r w:rsidR="00A512E0" w:rsidRPr="00823430">
              <w:rPr>
                <w:rFonts w:cs="Times New Roman" w:hint="eastAsia"/>
                <w:u w:val="single"/>
              </w:rPr>
              <w:t>余株。北山坡有野葡萄藤数百株，另有零星菊花、月季、杜鹃、迎春、蔷薇、荷花等野生花卉。</w:t>
            </w:r>
          </w:p>
          <w:p w:rsidR="00C36344" w:rsidRPr="00823430" w:rsidRDefault="00A512E0">
            <w:pPr>
              <w:pStyle w:val="23"/>
              <w:spacing w:line="360" w:lineRule="auto"/>
              <w:ind w:firstLine="480"/>
              <w:rPr>
                <w:rFonts w:cs="Times New Roman"/>
                <w:u w:val="single"/>
              </w:rPr>
            </w:pPr>
            <w:r w:rsidRPr="00823430">
              <w:rPr>
                <w:rFonts w:cs="Times New Roman" w:hint="eastAsia"/>
                <w:u w:val="single"/>
              </w:rPr>
              <w:t>（</w:t>
            </w:r>
            <w:r w:rsidRPr="00823430">
              <w:rPr>
                <w:rFonts w:cs="Times New Roman" w:hint="eastAsia"/>
                <w:u w:val="single"/>
              </w:rPr>
              <w:t>2</w:t>
            </w:r>
            <w:r w:rsidRPr="00823430">
              <w:rPr>
                <w:rFonts w:cs="Times New Roman" w:hint="eastAsia"/>
                <w:u w:val="single"/>
              </w:rPr>
              <w:t>）</w:t>
            </w:r>
            <w:r w:rsidR="00504757" w:rsidRPr="00823430">
              <w:rPr>
                <w:rFonts w:cs="Times New Roman" w:hint="eastAsia"/>
                <w:u w:val="single"/>
              </w:rPr>
              <w:t>陆生动物资源调查</w:t>
            </w:r>
          </w:p>
          <w:p w:rsidR="00504757" w:rsidRPr="00823430" w:rsidRDefault="00504757" w:rsidP="00504757">
            <w:pPr>
              <w:pStyle w:val="23"/>
              <w:spacing w:line="360" w:lineRule="auto"/>
              <w:ind w:firstLine="480"/>
              <w:rPr>
                <w:rFonts w:cs="Times New Roman"/>
                <w:u w:val="single"/>
              </w:rPr>
            </w:pPr>
            <w:r w:rsidRPr="00823430">
              <w:rPr>
                <w:rFonts w:cs="Times New Roman" w:hint="eastAsia"/>
                <w:u w:val="single"/>
              </w:rPr>
              <w:t>经野外调查和走访，评价区内为人类活动频繁区，受人类频繁活动的影响，野生动物物的生存环境受到干扰，存在种类较少，已多年未发现大型野动。区域野生动物多为适生于人类活动影响的各种常见两栖、爬行类、鸟类及小型兽类等动物，其中与人类活动密切的啮齿类动物在该区域内较为常见，此外则是当地居民饲养的各种家禽。现场踏勘期间及咨询相关部门，评价区内未发现珍稀濒危保护野生动物分布，也无国家或自治区级陆生野生重点保护动物。</w:t>
            </w:r>
          </w:p>
          <w:p w:rsidR="00A512E0" w:rsidRPr="00823430" w:rsidRDefault="00504757">
            <w:pPr>
              <w:pStyle w:val="23"/>
              <w:spacing w:line="360" w:lineRule="auto"/>
              <w:ind w:firstLine="480"/>
              <w:rPr>
                <w:rFonts w:cs="Times New Roman"/>
                <w:u w:val="single"/>
              </w:rPr>
            </w:pPr>
            <w:r w:rsidRPr="00823430">
              <w:rPr>
                <w:rFonts w:cs="Times New Roman" w:hint="eastAsia"/>
                <w:u w:val="single"/>
              </w:rPr>
              <w:t>（</w:t>
            </w:r>
            <w:r w:rsidRPr="00823430">
              <w:rPr>
                <w:rFonts w:cs="Times New Roman" w:hint="eastAsia"/>
                <w:u w:val="single"/>
              </w:rPr>
              <w:t>3</w:t>
            </w:r>
            <w:r w:rsidRPr="00823430">
              <w:rPr>
                <w:rFonts w:cs="Times New Roman" w:hint="eastAsia"/>
                <w:u w:val="single"/>
              </w:rPr>
              <w:t>）水生动物资源调查</w:t>
            </w:r>
          </w:p>
          <w:p w:rsidR="00504757" w:rsidRPr="00823430" w:rsidRDefault="00504757" w:rsidP="00504757">
            <w:pPr>
              <w:pStyle w:val="Default"/>
              <w:spacing w:line="360" w:lineRule="auto"/>
              <w:ind w:firstLineChars="200" w:firstLine="480"/>
              <w:jc w:val="both"/>
              <w:rPr>
                <w:u w:val="single"/>
              </w:rPr>
            </w:pPr>
            <w:r w:rsidRPr="00823430">
              <w:rPr>
                <w:u w:val="single"/>
              </w:rPr>
              <w:t>项目评价范围内的水域为</w:t>
            </w:r>
            <w:r w:rsidRPr="00823430">
              <w:rPr>
                <w:rFonts w:hint="eastAsia"/>
                <w:u w:val="single"/>
              </w:rPr>
              <w:t>奎旺河</w:t>
            </w:r>
            <w:r w:rsidR="00E91D6C" w:rsidRPr="00823430">
              <w:rPr>
                <w:rFonts w:hint="eastAsia"/>
                <w:u w:val="single"/>
              </w:rPr>
              <w:t>上游支流</w:t>
            </w:r>
            <w:r w:rsidRPr="00823430">
              <w:rPr>
                <w:u w:val="single"/>
              </w:rPr>
              <w:t>，水生生物主要为藻类、浮游动物及鱼类。浮游植物包括绿藻、硅藻等；浮游动物包括原生动物、轮虫、枝角类；鱼类主要是</w:t>
            </w:r>
            <w:r w:rsidR="00E91D6C" w:rsidRPr="00823430">
              <w:rPr>
                <w:rFonts w:hint="eastAsia"/>
                <w:u w:val="single"/>
              </w:rPr>
              <w:t>驻马店</w:t>
            </w:r>
            <w:r w:rsidRPr="00823430">
              <w:rPr>
                <w:u w:val="single"/>
              </w:rPr>
              <w:t>地区常</w:t>
            </w:r>
            <w:r w:rsidR="00E91D6C" w:rsidRPr="00823430">
              <w:rPr>
                <w:rFonts w:hint="eastAsia"/>
                <w:u w:val="single"/>
              </w:rPr>
              <w:t>见的鲤鱼、螃蟹、泥鳅、河虾等水生生物。</w:t>
            </w:r>
          </w:p>
          <w:p w:rsidR="00A512E0" w:rsidRPr="00823430" w:rsidRDefault="00E91D6C" w:rsidP="00504757">
            <w:pPr>
              <w:pStyle w:val="23"/>
              <w:spacing w:line="360" w:lineRule="auto"/>
              <w:ind w:firstLine="480"/>
              <w:rPr>
                <w:rFonts w:cs="Times New Roman"/>
                <w:szCs w:val="24"/>
                <w:u w:val="single"/>
              </w:rPr>
            </w:pPr>
            <w:r w:rsidRPr="00823430">
              <w:rPr>
                <w:rFonts w:cs="Times New Roman" w:hint="eastAsia"/>
                <w:szCs w:val="24"/>
                <w:u w:val="single"/>
              </w:rPr>
              <w:t>评价区内无国家保护的水生生物环境敏感目标，无重要渔场及鱼类产卵场、索饵场、越冬场及洄游通道等敏感保护目标。</w:t>
            </w:r>
          </w:p>
          <w:p w:rsidR="00E91D6C" w:rsidRPr="00823430" w:rsidRDefault="00E91D6C" w:rsidP="00504757">
            <w:pPr>
              <w:pStyle w:val="23"/>
              <w:spacing w:line="360" w:lineRule="auto"/>
              <w:ind w:firstLine="480"/>
              <w:rPr>
                <w:rFonts w:cs="Times New Roman"/>
                <w:szCs w:val="24"/>
                <w:u w:val="single"/>
              </w:rPr>
            </w:pPr>
          </w:p>
          <w:p w:rsidR="00E91D6C" w:rsidRDefault="00E91D6C" w:rsidP="00504757">
            <w:pPr>
              <w:pStyle w:val="23"/>
              <w:spacing w:line="360" w:lineRule="auto"/>
              <w:ind w:firstLine="480"/>
              <w:rPr>
                <w:rFonts w:cs="Times New Roman"/>
                <w:szCs w:val="24"/>
              </w:rPr>
            </w:pPr>
          </w:p>
          <w:p w:rsidR="00E91D6C" w:rsidRDefault="00E91D6C" w:rsidP="00504757">
            <w:pPr>
              <w:pStyle w:val="23"/>
              <w:spacing w:line="360" w:lineRule="auto"/>
              <w:ind w:firstLine="480"/>
              <w:rPr>
                <w:rFonts w:cs="Times New Roman"/>
                <w:szCs w:val="24"/>
              </w:rPr>
            </w:pPr>
          </w:p>
          <w:p w:rsidR="00E91D6C" w:rsidRDefault="00E91D6C" w:rsidP="00504757">
            <w:pPr>
              <w:pStyle w:val="23"/>
              <w:spacing w:line="360" w:lineRule="auto"/>
              <w:ind w:firstLine="480"/>
              <w:rPr>
                <w:rFonts w:cs="Times New Roman"/>
                <w:szCs w:val="24"/>
              </w:rPr>
            </w:pPr>
          </w:p>
          <w:p w:rsidR="00E91D6C" w:rsidRDefault="00E91D6C" w:rsidP="00504757">
            <w:pPr>
              <w:pStyle w:val="23"/>
              <w:spacing w:line="360" w:lineRule="auto"/>
              <w:ind w:firstLine="480"/>
              <w:rPr>
                <w:rFonts w:cs="Times New Roman"/>
                <w:szCs w:val="24"/>
              </w:rPr>
            </w:pPr>
          </w:p>
          <w:p w:rsidR="00E91D6C" w:rsidRDefault="00E91D6C" w:rsidP="00504757">
            <w:pPr>
              <w:pStyle w:val="23"/>
              <w:spacing w:line="360" w:lineRule="auto"/>
              <w:ind w:firstLine="480"/>
              <w:rPr>
                <w:rFonts w:cs="Times New Roman"/>
                <w:szCs w:val="24"/>
              </w:rPr>
            </w:pPr>
          </w:p>
          <w:p w:rsidR="00E91D6C" w:rsidRDefault="00E91D6C" w:rsidP="00504757">
            <w:pPr>
              <w:pStyle w:val="23"/>
              <w:spacing w:line="360" w:lineRule="auto"/>
              <w:ind w:firstLine="480"/>
              <w:rPr>
                <w:rFonts w:cs="Times New Roman"/>
                <w:szCs w:val="24"/>
              </w:rPr>
            </w:pPr>
          </w:p>
          <w:p w:rsidR="00E91D6C" w:rsidRDefault="00E91D6C" w:rsidP="00504757">
            <w:pPr>
              <w:pStyle w:val="23"/>
              <w:spacing w:line="360" w:lineRule="auto"/>
              <w:ind w:firstLine="480"/>
              <w:rPr>
                <w:rFonts w:cs="Times New Roman"/>
                <w:szCs w:val="24"/>
              </w:rPr>
            </w:pPr>
          </w:p>
          <w:p w:rsidR="00E91D6C" w:rsidRDefault="00E91D6C" w:rsidP="00504757">
            <w:pPr>
              <w:pStyle w:val="23"/>
              <w:spacing w:line="360" w:lineRule="auto"/>
              <w:ind w:firstLine="480"/>
              <w:rPr>
                <w:rFonts w:cs="Times New Roman"/>
                <w:szCs w:val="24"/>
              </w:rPr>
            </w:pPr>
          </w:p>
          <w:p w:rsidR="00E91D6C" w:rsidRDefault="00E91D6C" w:rsidP="00504757">
            <w:pPr>
              <w:pStyle w:val="23"/>
              <w:spacing w:line="360" w:lineRule="auto"/>
              <w:ind w:firstLine="480"/>
              <w:rPr>
                <w:rFonts w:cs="Times New Roman"/>
                <w:szCs w:val="24"/>
              </w:rPr>
            </w:pPr>
          </w:p>
          <w:p w:rsidR="00E91D6C" w:rsidRDefault="00E91D6C" w:rsidP="00504757">
            <w:pPr>
              <w:pStyle w:val="23"/>
              <w:spacing w:line="360" w:lineRule="auto"/>
              <w:ind w:firstLine="480"/>
              <w:rPr>
                <w:rFonts w:cs="Times New Roman"/>
                <w:szCs w:val="24"/>
              </w:rPr>
            </w:pPr>
          </w:p>
          <w:p w:rsidR="00E91D6C" w:rsidRPr="00504757" w:rsidRDefault="00E91D6C" w:rsidP="00504757">
            <w:pPr>
              <w:pStyle w:val="23"/>
              <w:spacing w:line="360" w:lineRule="auto"/>
              <w:ind w:firstLine="480"/>
              <w:rPr>
                <w:rFonts w:cs="Times New Roman"/>
                <w:szCs w:val="24"/>
              </w:rPr>
            </w:pPr>
          </w:p>
          <w:p w:rsidR="005C16A1" w:rsidRDefault="0008617B">
            <w:pPr>
              <w:spacing w:line="360" w:lineRule="auto"/>
              <w:ind w:firstLineChars="0" w:firstLine="0"/>
              <w:rPr>
                <w:b/>
                <w:bCs/>
                <w:sz w:val="28"/>
                <w:szCs w:val="28"/>
              </w:rPr>
            </w:pPr>
            <w:r>
              <w:rPr>
                <w:b/>
                <w:bCs/>
                <w:sz w:val="28"/>
                <w:szCs w:val="28"/>
              </w:rPr>
              <w:lastRenderedPageBreak/>
              <w:t>主要环境保护目标（列出名单及保护级别）：</w:t>
            </w:r>
          </w:p>
          <w:p w:rsidR="005C16A1" w:rsidRPr="007F0221" w:rsidRDefault="0008617B">
            <w:pPr>
              <w:spacing w:line="360" w:lineRule="auto"/>
              <w:ind w:firstLine="480"/>
            </w:pPr>
            <w:r w:rsidRPr="007F0221">
              <w:rPr>
                <w:rFonts w:hint="eastAsia"/>
              </w:rPr>
              <w:t>根据《建设项目环境影响评价分类管理名录》中敏感因素的界定原则，经</w:t>
            </w:r>
            <w:r w:rsidRPr="007F0221">
              <w:t>现场踏勘</w:t>
            </w:r>
            <w:r w:rsidRPr="007F0221">
              <w:rPr>
                <w:rFonts w:hint="eastAsia"/>
              </w:rPr>
              <w:t>，项目</w:t>
            </w:r>
            <w:proofErr w:type="gramStart"/>
            <w:r w:rsidRPr="007F0221">
              <w:rPr>
                <w:rFonts w:hint="eastAsia"/>
              </w:rPr>
              <w:t>评价区</w:t>
            </w:r>
            <w:proofErr w:type="gramEnd"/>
            <w:r w:rsidRPr="007F0221">
              <w:rPr>
                <w:rFonts w:hint="eastAsia"/>
              </w:rPr>
              <w:t>不属于特殊保护地区、社会关注区、生态脆弱区和特殊地貌景区。区内无重点保护文物、估计、植物、动物及人文景观等，评价保护目标确定为距厂址较近的居民区、学校、村庄、单位、周围生态环境，详见下表。</w:t>
            </w:r>
          </w:p>
          <w:p w:rsidR="005C16A1" w:rsidRPr="007F0221" w:rsidRDefault="0008617B">
            <w:pPr>
              <w:spacing w:line="360" w:lineRule="auto"/>
              <w:ind w:firstLineChars="0" w:firstLine="0"/>
              <w:jc w:val="center"/>
              <w:rPr>
                <w:rFonts w:eastAsia="黑体"/>
              </w:rPr>
            </w:pPr>
            <w:r w:rsidRPr="007F0221">
              <w:rPr>
                <w:rFonts w:eastAsia="黑体"/>
              </w:rPr>
              <w:t>表</w:t>
            </w:r>
            <w:r w:rsidR="0065225E">
              <w:rPr>
                <w:rFonts w:eastAsia="黑体" w:hint="eastAsia"/>
              </w:rPr>
              <w:t>7</w:t>
            </w:r>
            <w:r w:rsidRPr="007F0221">
              <w:rPr>
                <w:rFonts w:eastAsia="黑体" w:hint="eastAsia"/>
              </w:rPr>
              <w:t xml:space="preserve">      </w:t>
            </w:r>
            <w:r w:rsidRPr="007F0221">
              <w:rPr>
                <w:rFonts w:eastAsia="黑体"/>
              </w:rPr>
              <w:t>主要环境保护目标</w:t>
            </w:r>
            <w:r w:rsidRPr="007F0221">
              <w:rPr>
                <w:rFonts w:eastAsia="黑体" w:hint="eastAsia"/>
              </w:rPr>
              <w:t>一览表</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5"/>
              <w:gridCol w:w="1338"/>
              <w:gridCol w:w="1363"/>
              <w:gridCol w:w="855"/>
              <w:gridCol w:w="997"/>
              <w:gridCol w:w="1701"/>
              <w:gridCol w:w="937"/>
              <w:gridCol w:w="984"/>
            </w:tblGrid>
            <w:tr w:rsidR="005C16A1" w:rsidRPr="007F0221" w:rsidTr="00270EEB">
              <w:trPr>
                <w:trHeight w:val="283"/>
                <w:tblHeader/>
                <w:jc w:val="center"/>
              </w:trPr>
              <w:tc>
                <w:tcPr>
                  <w:tcW w:w="545" w:type="dxa"/>
                  <w:vMerge w:val="restart"/>
                  <w:vAlign w:val="center"/>
                </w:tcPr>
                <w:p w:rsidR="005C16A1" w:rsidRPr="007F0221" w:rsidRDefault="0008617B">
                  <w:pPr>
                    <w:snapToGrid w:val="0"/>
                    <w:spacing w:line="360" w:lineRule="exact"/>
                    <w:ind w:firstLineChars="0" w:firstLine="0"/>
                    <w:jc w:val="center"/>
                    <w:rPr>
                      <w:kern w:val="0"/>
                      <w:sz w:val="21"/>
                      <w:szCs w:val="21"/>
                    </w:rPr>
                  </w:pPr>
                  <w:r w:rsidRPr="007F0221">
                    <w:rPr>
                      <w:rFonts w:hint="eastAsia"/>
                      <w:kern w:val="0"/>
                      <w:sz w:val="21"/>
                      <w:szCs w:val="21"/>
                    </w:rPr>
                    <w:t>名称</w:t>
                  </w:r>
                </w:p>
              </w:tc>
              <w:tc>
                <w:tcPr>
                  <w:tcW w:w="2701" w:type="dxa"/>
                  <w:gridSpan w:val="2"/>
                  <w:vAlign w:val="center"/>
                </w:tcPr>
                <w:p w:rsidR="005C16A1" w:rsidRPr="007F0221" w:rsidRDefault="0008617B">
                  <w:pPr>
                    <w:snapToGrid w:val="0"/>
                    <w:spacing w:line="360" w:lineRule="exact"/>
                    <w:ind w:firstLineChars="0" w:firstLine="0"/>
                    <w:jc w:val="center"/>
                    <w:rPr>
                      <w:kern w:val="0"/>
                      <w:sz w:val="21"/>
                      <w:szCs w:val="21"/>
                    </w:rPr>
                  </w:pPr>
                  <w:r w:rsidRPr="007F0221">
                    <w:rPr>
                      <w:rFonts w:hint="eastAsia"/>
                      <w:kern w:val="0"/>
                      <w:sz w:val="21"/>
                      <w:szCs w:val="21"/>
                    </w:rPr>
                    <w:t>坐标</w:t>
                  </w:r>
                  <w:r w:rsidRPr="007F0221">
                    <w:rPr>
                      <w:rFonts w:hint="eastAsia"/>
                      <w:kern w:val="0"/>
                      <w:sz w:val="21"/>
                      <w:szCs w:val="21"/>
                    </w:rPr>
                    <w:t>/m</w:t>
                  </w:r>
                </w:p>
              </w:tc>
              <w:tc>
                <w:tcPr>
                  <w:tcW w:w="855" w:type="dxa"/>
                  <w:vMerge w:val="restart"/>
                  <w:vAlign w:val="center"/>
                </w:tcPr>
                <w:p w:rsidR="005C16A1" w:rsidRPr="007F0221" w:rsidRDefault="0008617B">
                  <w:pPr>
                    <w:snapToGrid w:val="0"/>
                    <w:spacing w:line="360" w:lineRule="exact"/>
                    <w:ind w:firstLineChars="0" w:firstLine="0"/>
                    <w:jc w:val="center"/>
                    <w:rPr>
                      <w:kern w:val="0"/>
                      <w:sz w:val="21"/>
                      <w:szCs w:val="21"/>
                    </w:rPr>
                  </w:pPr>
                  <w:r w:rsidRPr="007F0221">
                    <w:rPr>
                      <w:rFonts w:hint="eastAsia"/>
                      <w:kern w:val="0"/>
                      <w:sz w:val="21"/>
                      <w:szCs w:val="21"/>
                    </w:rPr>
                    <w:t>保护对象</w:t>
                  </w:r>
                </w:p>
              </w:tc>
              <w:tc>
                <w:tcPr>
                  <w:tcW w:w="997" w:type="dxa"/>
                  <w:vMerge w:val="restart"/>
                  <w:vAlign w:val="center"/>
                </w:tcPr>
                <w:p w:rsidR="005C16A1" w:rsidRPr="007F0221" w:rsidRDefault="0008617B">
                  <w:pPr>
                    <w:snapToGrid w:val="0"/>
                    <w:spacing w:line="360" w:lineRule="exact"/>
                    <w:ind w:firstLineChars="0" w:firstLine="0"/>
                    <w:jc w:val="center"/>
                    <w:rPr>
                      <w:kern w:val="0"/>
                      <w:sz w:val="21"/>
                      <w:szCs w:val="21"/>
                    </w:rPr>
                  </w:pPr>
                  <w:r w:rsidRPr="007F0221">
                    <w:rPr>
                      <w:rFonts w:hint="eastAsia"/>
                      <w:kern w:val="0"/>
                      <w:sz w:val="21"/>
                      <w:szCs w:val="21"/>
                    </w:rPr>
                    <w:t>保护内容</w:t>
                  </w:r>
                </w:p>
              </w:tc>
              <w:tc>
                <w:tcPr>
                  <w:tcW w:w="1701" w:type="dxa"/>
                  <w:vMerge w:val="restart"/>
                  <w:vAlign w:val="center"/>
                </w:tcPr>
                <w:p w:rsidR="005C16A1" w:rsidRPr="007F0221" w:rsidRDefault="0008617B">
                  <w:pPr>
                    <w:snapToGrid w:val="0"/>
                    <w:spacing w:line="360" w:lineRule="exact"/>
                    <w:ind w:firstLineChars="0" w:firstLine="0"/>
                    <w:jc w:val="center"/>
                    <w:rPr>
                      <w:kern w:val="0"/>
                      <w:sz w:val="21"/>
                      <w:szCs w:val="21"/>
                    </w:rPr>
                  </w:pPr>
                  <w:r w:rsidRPr="007F0221">
                    <w:rPr>
                      <w:rFonts w:hint="eastAsia"/>
                      <w:kern w:val="0"/>
                      <w:sz w:val="21"/>
                      <w:szCs w:val="21"/>
                    </w:rPr>
                    <w:t>环境功能区</w:t>
                  </w:r>
                </w:p>
              </w:tc>
              <w:tc>
                <w:tcPr>
                  <w:tcW w:w="937" w:type="dxa"/>
                  <w:vMerge w:val="restart"/>
                  <w:vAlign w:val="center"/>
                </w:tcPr>
                <w:p w:rsidR="005C16A1" w:rsidRPr="007F0221" w:rsidRDefault="0008617B">
                  <w:pPr>
                    <w:snapToGrid w:val="0"/>
                    <w:spacing w:line="360" w:lineRule="exact"/>
                    <w:ind w:firstLineChars="0" w:firstLine="0"/>
                    <w:jc w:val="center"/>
                    <w:rPr>
                      <w:kern w:val="0"/>
                      <w:sz w:val="21"/>
                      <w:szCs w:val="21"/>
                    </w:rPr>
                  </w:pPr>
                  <w:r w:rsidRPr="007F0221">
                    <w:rPr>
                      <w:rFonts w:hint="eastAsia"/>
                      <w:kern w:val="0"/>
                      <w:sz w:val="21"/>
                      <w:szCs w:val="21"/>
                    </w:rPr>
                    <w:t>相对厂址方位</w:t>
                  </w:r>
                </w:p>
              </w:tc>
              <w:tc>
                <w:tcPr>
                  <w:tcW w:w="984" w:type="dxa"/>
                  <w:vMerge w:val="restart"/>
                  <w:vAlign w:val="center"/>
                </w:tcPr>
                <w:p w:rsidR="005C16A1" w:rsidRPr="007F0221" w:rsidRDefault="0008617B">
                  <w:pPr>
                    <w:snapToGrid w:val="0"/>
                    <w:spacing w:line="360" w:lineRule="exact"/>
                    <w:ind w:firstLineChars="0" w:firstLine="0"/>
                    <w:jc w:val="center"/>
                    <w:rPr>
                      <w:kern w:val="0"/>
                      <w:sz w:val="21"/>
                      <w:szCs w:val="21"/>
                    </w:rPr>
                  </w:pPr>
                  <w:r w:rsidRPr="007F0221">
                    <w:rPr>
                      <w:rFonts w:hint="eastAsia"/>
                      <w:kern w:val="0"/>
                      <w:sz w:val="21"/>
                      <w:szCs w:val="21"/>
                    </w:rPr>
                    <w:t>相对厂界距离</w:t>
                  </w:r>
                </w:p>
                <w:p w:rsidR="005C16A1" w:rsidRPr="007F0221" w:rsidRDefault="0008617B">
                  <w:pPr>
                    <w:snapToGrid w:val="0"/>
                    <w:spacing w:line="360" w:lineRule="exact"/>
                    <w:ind w:firstLineChars="0" w:firstLine="0"/>
                    <w:jc w:val="center"/>
                    <w:rPr>
                      <w:kern w:val="0"/>
                      <w:sz w:val="21"/>
                      <w:szCs w:val="21"/>
                    </w:rPr>
                  </w:pPr>
                  <w:r w:rsidRPr="007F0221">
                    <w:rPr>
                      <w:rFonts w:hint="eastAsia"/>
                      <w:kern w:val="0"/>
                      <w:sz w:val="21"/>
                      <w:szCs w:val="21"/>
                    </w:rPr>
                    <w:t>/m</w:t>
                  </w:r>
                </w:p>
              </w:tc>
            </w:tr>
            <w:tr w:rsidR="005C16A1" w:rsidRPr="007F0221" w:rsidTr="00270EEB">
              <w:trPr>
                <w:trHeight w:val="326"/>
                <w:tblHeader/>
                <w:jc w:val="center"/>
              </w:trPr>
              <w:tc>
                <w:tcPr>
                  <w:tcW w:w="545" w:type="dxa"/>
                  <w:vMerge/>
                  <w:vAlign w:val="center"/>
                </w:tcPr>
                <w:p w:rsidR="005C16A1" w:rsidRPr="007F0221" w:rsidRDefault="005C16A1">
                  <w:pPr>
                    <w:snapToGrid w:val="0"/>
                    <w:spacing w:line="360" w:lineRule="exact"/>
                    <w:ind w:firstLineChars="0" w:firstLine="0"/>
                    <w:jc w:val="center"/>
                    <w:rPr>
                      <w:kern w:val="0"/>
                      <w:sz w:val="21"/>
                      <w:szCs w:val="21"/>
                    </w:rPr>
                  </w:pPr>
                </w:p>
              </w:tc>
              <w:tc>
                <w:tcPr>
                  <w:tcW w:w="1338" w:type="dxa"/>
                  <w:vAlign w:val="center"/>
                </w:tcPr>
                <w:p w:rsidR="005C16A1" w:rsidRPr="007F0221" w:rsidRDefault="0008617B">
                  <w:pPr>
                    <w:snapToGrid w:val="0"/>
                    <w:spacing w:line="360" w:lineRule="exact"/>
                    <w:ind w:firstLineChars="0" w:firstLine="0"/>
                    <w:jc w:val="center"/>
                    <w:rPr>
                      <w:kern w:val="0"/>
                      <w:sz w:val="21"/>
                      <w:szCs w:val="21"/>
                    </w:rPr>
                  </w:pPr>
                  <w:r w:rsidRPr="007F0221">
                    <w:rPr>
                      <w:rFonts w:hint="eastAsia"/>
                      <w:kern w:val="0"/>
                      <w:sz w:val="21"/>
                      <w:szCs w:val="21"/>
                    </w:rPr>
                    <w:t>X</w:t>
                  </w:r>
                </w:p>
              </w:tc>
              <w:tc>
                <w:tcPr>
                  <w:tcW w:w="1363" w:type="dxa"/>
                  <w:vAlign w:val="center"/>
                </w:tcPr>
                <w:p w:rsidR="005C16A1" w:rsidRPr="007F0221" w:rsidRDefault="0008617B">
                  <w:pPr>
                    <w:snapToGrid w:val="0"/>
                    <w:spacing w:line="360" w:lineRule="exact"/>
                    <w:ind w:firstLineChars="0" w:firstLine="0"/>
                    <w:jc w:val="center"/>
                    <w:rPr>
                      <w:kern w:val="0"/>
                      <w:sz w:val="21"/>
                      <w:szCs w:val="21"/>
                    </w:rPr>
                  </w:pPr>
                  <w:r w:rsidRPr="007F0221">
                    <w:rPr>
                      <w:rFonts w:hint="eastAsia"/>
                      <w:kern w:val="0"/>
                      <w:sz w:val="21"/>
                      <w:szCs w:val="21"/>
                    </w:rPr>
                    <w:t>Y</w:t>
                  </w:r>
                </w:p>
              </w:tc>
              <w:tc>
                <w:tcPr>
                  <w:tcW w:w="855" w:type="dxa"/>
                  <w:vMerge/>
                  <w:vAlign w:val="center"/>
                </w:tcPr>
                <w:p w:rsidR="005C16A1" w:rsidRPr="007F0221" w:rsidRDefault="005C16A1">
                  <w:pPr>
                    <w:snapToGrid w:val="0"/>
                    <w:spacing w:line="360" w:lineRule="exact"/>
                    <w:ind w:firstLineChars="0" w:firstLine="0"/>
                    <w:jc w:val="center"/>
                    <w:rPr>
                      <w:kern w:val="0"/>
                      <w:sz w:val="21"/>
                      <w:szCs w:val="21"/>
                    </w:rPr>
                  </w:pPr>
                </w:p>
              </w:tc>
              <w:tc>
                <w:tcPr>
                  <w:tcW w:w="997" w:type="dxa"/>
                  <w:vMerge/>
                  <w:vAlign w:val="center"/>
                </w:tcPr>
                <w:p w:rsidR="005C16A1" w:rsidRPr="007F0221" w:rsidRDefault="005C16A1">
                  <w:pPr>
                    <w:snapToGrid w:val="0"/>
                    <w:spacing w:line="360" w:lineRule="exact"/>
                    <w:ind w:firstLineChars="0" w:firstLine="0"/>
                    <w:jc w:val="center"/>
                    <w:rPr>
                      <w:kern w:val="0"/>
                      <w:sz w:val="21"/>
                      <w:szCs w:val="21"/>
                    </w:rPr>
                  </w:pPr>
                </w:p>
              </w:tc>
              <w:tc>
                <w:tcPr>
                  <w:tcW w:w="1701" w:type="dxa"/>
                  <w:vMerge/>
                  <w:vAlign w:val="center"/>
                </w:tcPr>
                <w:p w:rsidR="005C16A1" w:rsidRPr="007F0221" w:rsidRDefault="005C16A1">
                  <w:pPr>
                    <w:snapToGrid w:val="0"/>
                    <w:spacing w:line="360" w:lineRule="exact"/>
                    <w:ind w:firstLineChars="0" w:firstLine="0"/>
                    <w:jc w:val="center"/>
                    <w:rPr>
                      <w:kern w:val="0"/>
                      <w:sz w:val="21"/>
                      <w:szCs w:val="21"/>
                    </w:rPr>
                  </w:pPr>
                </w:p>
              </w:tc>
              <w:tc>
                <w:tcPr>
                  <w:tcW w:w="937" w:type="dxa"/>
                  <w:vMerge/>
                  <w:vAlign w:val="center"/>
                </w:tcPr>
                <w:p w:rsidR="005C16A1" w:rsidRPr="007F0221" w:rsidRDefault="005C16A1">
                  <w:pPr>
                    <w:snapToGrid w:val="0"/>
                    <w:spacing w:line="360" w:lineRule="exact"/>
                    <w:ind w:firstLineChars="0" w:firstLine="0"/>
                    <w:jc w:val="center"/>
                    <w:rPr>
                      <w:kern w:val="0"/>
                      <w:sz w:val="21"/>
                      <w:szCs w:val="21"/>
                    </w:rPr>
                  </w:pPr>
                </w:p>
              </w:tc>
              <w:tc>
                <w:tcPr>
                  <w:tcW w:w="984" w:type="dxa"/>
                  <w:vMerge/>
                  <w:vAlign w:val="center"/>
                </w:tcPr>
                <w:p w:rsidR="005C16A1" w:rsidRPr="007F0221" w:rsidRDefault="005C16A1">
                  <w:pPr>
                    <w:snapToGrid w:val="0"/>
                    <w:spacing w:line="360" w:lineRule="exact"/>
                    <w:ind w:firstLineChars="0" w:firstLine="0"/>
                    <w:jc w:val="center"/>
                    <w:rPr>
                      <w:kern w:val="0"/>
                      <w:sz w:val="21"/>
                      <w:szCs w:val="21"/>
                    </w:rPr>
                  </w:pPr>
                </w:p>
              </w:tc>
            </w:tr>
            <w:tr w:rsidR="005C16A1" w:rsidRPr="007F0221" w:rsidTr="00270EEB">
              <w:trPr>
                <w:trHeight w:val="340"/>
                <w:tblHeader/>
                <w:jc w:val="center"/>
              </w:trPr>
              <w:tc>
                <w:tcPr>
                  <w:tcW w:w="545" w:type="dxa"/>
                  <w:vMerge w:val="restart"/>
                  <w:vAlign w:val="center"/>
                </w:tcPr>
                <w:p w:rsidR="005C16A1" w:rsidRPr="007F0221" w:rsidRDefault="00CD10FD">
                  <w:pPr>
                    <w:snapToGrid w:val="0"/>
                    <w:spacing w:line="360" w:lineRule="exact"/>
                    <w:ind w:firstLineChars="0" w:firstLine="0"/>
                    <w:jc w:val="center"/>
                    <w:rPr>
                      <w:kern w:val="0"/>
                      <w:sz w:val="21"/>
                      <w:szCs w:val="21"/>
                    </w:rPr>
                  </w:pPr>
                  <w:r>
                    <w:rPr>
                      <w:rFonts w:hint="eastAsia"/>
                      <w:kern w:val="0"/>
                      <w:sz w:val="21"/>
                      <w:szCs w:val="21"/>
                    </w:rPr>
                    <w:t>厂区周边</w:t>
                  </w:r>
                </w:p>
              </w:tc>
              <w:tc>
                <w:tcPr>
                  <w:tcW w:w="1338" w:type="dxa"/>
                  <w:vAlign w:val="center"/>
                </w:tcPr>
                <w:p w:rsidR="005C16A1" w:rsidRPr="007F0221" w:rsidRDefault="00BE097F" w:rsidP="00BE097F">
                  <w:pPr>
                    <w:snapToGrid w:val="0"/>
                    <w:spacing w:line="360" w:lineRule="exact"/>
                    <w:ind w:firstLineChars="0" w:firstLine="0"/>
                    <w:jc w:val="center"/>
                    <w:rPr>
                      <w:kern w:val="0"/>
                      <w:sz w:val="21"/>
                      <w:szCs w:val="21"/>
                    </w:rPr>
                  </w:pPr>
                  <w:r>
                    <w:rPr>
                      <w:kern w:val="0"/>
                      <w:sz w:val="21"/>
                      <w:szCs w:val="21"/>
                    </w:rPr>
                    <w:t>113.67826223</w:t>
                  </w:r>
                </w:p>
              </w:tc>
              <w:tc>
                <w:tcPr>
                  <w:tcW w:w="1363" w:type="dxa"/>
                  <w:vAlign w:val="center"/>
                </w:tcPr>
                <w:p w:rsidR="005C16A1" w:rsidRPr="007F0221" w:rsidRDefault="00BE097F">
                  <w:pPr>
                    <w:snapToGrid w:val="0"/>
                    <w:spacing w:line="360" w:lineRule="exact"/>
                    <w:ind w:firstLineChars="0" w:firstLine="0"/>
                    <w:jc w:val="center"/>
                    <w:rPr>
                      <w:kern w:val="0"/>
                      <w:sz w:val="21"/>
                      <w:szCs w:val="21"/>
                    </w:rPr>
                  </w:pPr>
                  <w:r w:rsidRPr="00BE097F">
                    <w:rPr>
                      <w:kern w:val="0"/>
                      <w:sz w:val="21"/>
                      <w:szCs w:val="21"/>
                    </w:rPr>
                    <w:t>33.21757078</w:t>
                  </w:r>
                </w:p>
              </w:tc>
              <w:tc>
                <w:tcPr>
                  <w:tcW w:w="855" w:type="dxa"/>
                  <w:vAlign w:val="center"/>
                </w:tcPr>
                <w:p w:rsidR="005C16A1" w:rsidRPr="007F0221" w:rsidRDefault="00E027DF">
                  <w:pPr>
                    <w:snapToGrid w:val="0"/>
                    <w:spacing w:line="360" w:lineRule="exact"/>
                    <w:ind w:firstLineChars="0" w:firstLine="0"/>
                    <w:jc w:val="center"/>
                    <w:rPr>
                      <w:kern w:val="0"/>
                      <w:sz w:val="21"/>
                      <w:szCs w:val="21"/>
                    </w:rPr>
                  </w:pPr>
                  <w:r>
                    <w:rPr>
                      <w:rFonts w:hint="eastAsia"/>
                      <w:kern w:val="0"/>
                      <w:sz w:val="21"/>
                      <w:szCs w:val="21"/>
                    </w:rPr>
                    <w:t>磨镰场</w:t>
                  </w:r>
                </w:p>
              </w:tc>
              <w:tc>
                <w:tcPr>
                  <w:tcW w:w="997" w:type="dxa"/>
                  <w:vAlign w:val="center"/>
                </w:tcPr>
                <w:p w:rsidR="005C16A1" w:rsidRPr="007F0221" w:rsidRDefault="00BE097F">
                  <w:pPr>
                    <w:snapToGrid w:val="0"/>
                    <w:spacing w:line="360" w:lineRule="exact"/>
                    <w:ind w:firstLineChars="0" w:firstLine="0"/>
                    <w:jc w:val="center"/>
                    <w:rPr>
                      <w:kern w:val="0"/>
                      <w:sz w:val="21"/>
                      <w:szCs w:val="21"/>
                    </w:rPr>
                  </w:pPr>
                  <w:r>
                    <w:rPr>
                      <w:rFonts w:hint="eastAsia"/>
                      <w:kern w:val="0"/>
                      <w:sz w:val="21"/>
                      <w:szCs w:val="21"/>
                    </w:rPr>
                    <w:t>188</w:t>
                  </w:r>
                  <w:r>
                    <w:rPr>
                      <w:rFonts w:hint="eastAsia"/>
                      <w:kern w:val="0"/>
                      <w:sz w:val="21"/>
                      <w:szCs w:val="21"/>
                    </w:rPr>
                    <w:t>人</w:t>
                  </w:r>
                </w:p>
              </w:tc>
              <w:tc>
                <w:tcPr>
                  <w:tcW w:w="1701" w:type="dxa"/>
                  <w:vMerge w:val="restart"/>
                  <w:vAlign w:val="center"/>
                </w:tcPr>
                <w:p w:rsidR="005C16A1" w:rsidRPr="007F0221" w:rsidRDefault="0008617B">
                  <w:pPr>
                    <w:snapToGrid w:val="0"/>
                    <w:spacing w:line="360" w:lineRule="exact"/>
                    <w:ind w:firstLineChars="0" w:firstLine="0"/>
                    <w:jc w:val="center"/>
                    <w:rPr>
                      <w:kern w:val="0"/>
                      <w:sz w:val="21"/>
                      <w:szCs w:val="21"/>
                    </w:rPr>
                  </w:pPr>
                  <w:r w:rsidRPr="007F0221">
                    <w:rPr>
                      <w:rFonts w:hint="eastAsia"/>
                      <w:kern w:val="0"/>
                      <w:sz w:val="21"/>
                      <w:szCs w:val="21"/>
                    </w:rPr>
                    <w:t>（</w:t>
                  </w:r>
                  <w:r w:rsidRPr="007F0221">
                    <w:rPr>
                      <w:rFonts w:hint="eastAsia"/>
                      <w:kern w:val="0"/>
                      <w:sz w:val="21"/>
                      <w:szCs w:val="21"/>
                    </w:rPr>
                    <w:t>GB3095</w:t>
                  </w:r>
                  <w:r w:rsidRPr="007F0221">
                    <w:rPr>
                      <w:rFonts w:hint="eastAsia"/>
                      <w:kern w:val="0"/>
                      <w:sz w:val="21"/>
                      <w:szCs w:val="21"/>
                    </w:rPr>
                    <w:t>－</w:t>
                  </w:r>
                  <w:r w:rsidRPr="007F0221">
                    <w:rPr>
                      <w:rFonts w:hint="eastAsia"/>
                      <w:kern w:val="0"/>
                      <w:sz w:val="21"/>
                      <w:szCs w:val="21"/>
                    </w:rPr>
                    <w:t>2012</w:t>
                  </w:r>
                  <w:r w:rsidRPr="007F0221">
                    <w:rPr>
                      <w:rFonts w:hint="eastAsia"/>
                      <w:kern w:val="0"/>
                      <w:sz w:val="21"/>
                      <w:szCs w:val="21"/>
                    </w:rPr>
                    <w:t>）二级</w:t>
                  </w:r>
                </w:p>
              </w:tc>
              <w:tc>
                <w:tcPr>
                  <w:tcW w:w="937" w:type="dxa"/>
                  <w:vAlign w:val="center"/>
                </w:tcPr>
                <w:p w:rsidR="005C16A1" w:rsidRPr="007F0221" w:rsidRDefault="00BE097F">
                  <w:pPr>
                    <w:snapToGrid w:val="0"/>
                    <w:spacing w:line="360" w:lineRule="exact"/>
                    <w:ind w:firstLineChars="0" w:firstLine="0"/>
                    <w:jc w:val="center"/>
                    <w:rPr>
                      <w:kern w:val="0"/>
                      <w:sz w:val="21"/>
                      <w:szCs w:val="21"/>
                    </w:rPr>
                  </w:pPr>
                  <w:r>
                    <w:rPr>
                      <w:rFonts w:hint="eastAsia"/>
                      <w:kern w:val="0"/>
                      <w:sz w:val="21"/>
                      <w:szCs w:val="21"/>
                    </w:rPr>
                    <w:t>E</w:t>
                  </w:r>
                </w:p>
              </w:tc>
              <w:tc>
                <w:tcPr>
                  <w:tcW w:w="984" w:type="dxa"/>
                  <w:vAlign w:val="center"/>
                </w:tcPr>
                <w:p w:rsidR="005C16A1" w:rsidRPr="007F0221" w:rsidRDefault="00BE097F">
                  <w:pPr>
                    <w:snapToGrid w:val="0"/>
                    <w:spacing w:line="360" w:lineRule="exact"/>
                    <w:ind w:firstLineChars="0" w:firstLine="0"/>
                    <w:jc w:val="center"/>
                    <w:rPr>
                      <w:kern w:val="0"/>
                      <w:sz w:val="21"/>
                      <w:szCs w:val="21"/>
                    </w:rPr>
                  </w:pPr>
                  <w:r>
                    <w:rPr>
                      <w:rFonts w:hint="eastAsia"/>
                      <w:kern w:val="0"/>
                      <w:sz w:val="21"/>
                      <w:szCs w:val="21"/>
                    </w:rPr>
                    <w:t>590</w:t>
                  </w:r>
                </w:p>
              </w:tc>
            </w:tr>
            <w:tr w:rsidR="005C16A1" w:rsidRPr="007F0221" w:rsidTr="00270EEB">
              <w:trPr>
                <w:trHeight w:val="340"/>
                <w:tblHeader/>
                <w:jc w:val="center"/>
              </w:trPr>
              <w:tc>
                <w:tcPr>
                  <w:tcW w:w="545" w:type="dxa"/>
                  <w:vMerge/>
                  <w:vAlign w:val="center"/>
                </w:tcPr>
                <w:p w:rsidR="005C16A1" w:rsidRPr="007F0221" w:rsidRDefault="005C16A1">
                  <w:pPr>
                    <w:snapToGrid w:val="0"/>
                    <w:spacing w:line="360" w:lineRule="exact"/>
                    <w:ind w:firstLineChars="0" w:firstLine="0"/>
                    <w:jc w:val="center"/>
                    <w:rPr>
                      <w:kern w:val="0"/>
                      <w:sz w:val="21"/>
                      <w:szCs w:val="21"/>
                    </w:rPr>
                  </w:pPr>
                </w:p>
              </w:tc>
              <w:tc>
                <w:tcPr>
                  <w:tcW w:w="1338" w:type="dxa"/>
                  <w:vAlign w:val="center"/>
                </w:tcPr>
                <w:p w:rsidR="005C16A1" w:rsidRPr="007F0221" w:rsidRDefault="00BE097F" w:rsidP="00BE097F">
                  <w:pPr>
                    <w:snapToGrid w:val="0"/>
                    <w:spacing w:line="360" w:lineRule="exact"/>
                    <w:ind w:firstLineChars="0" w:firstLine="0"/>
                    <w:jc w:val="center"/>
                    <w:rPr>
                      <w:kern w:val="0"/>
                      <w:sz w:val="21"/>
                      <w:szCs w:val="21"/>
                    </w:rPr>
                  </w:pPr>
                  <w:r>
                    <w:rPr>
                      <w:kern w:val="0"/>
                      <w:sz w:val="21"/>
                      <w:szCs w:val="21"/>
                    </w:rPr>
                    <w:t>113.67811203</w:t>
                  </w:r>
                </w:p>
              </w:tc>
              <w:tc>
                <w:tcPr>
                  <w:tcW w:w="1363" w:type="dxa"/>
                  <w:vAlign w:val="center"/>
                </w:tcPr>
                <w:p w:rsidR="005C16A1" w:rsidRPr="007F0221" w:rsidRDefault="00BE097F">
                  <w:pPr>
                    <w:snapToGrid w:val="0"/>
                    <w:spacing w:line="360" w:lineRule="exact"/>
                    <w:ind w:firstLineChars="0" w:firstLine="0"/>
                    <w:jc w:val="center"/>
                    <w:rPr>
                      <w:kern w:val="0"/>
                      <w:sz w:val="21"/>
                      <w:szCs w:val="21"/>
                    </w:rPr>
                  </w:pPr>
                  <w:r w:rsidRPr="00BE097F">
                    <w:rPr>
                      <w:kern w:val="0"/>
                      <w:sz w:val="21"/>
                      <w:szCs w:val="21"/>
                    </w:rPr>
                    <w:t>33.21465254</w:t>
                  </w:r>
                </w:p>
              </w:tc>
              <w:tc>
                <w:tcPr>
                  <w:tcW w:w="855" w:type="dxa"/>
                  <w:vAlign w:val="center"/>
                </w:tcPr>
                <w:p w:rsidR="005C16A1" w:rsidRPr="007F0221" w:rsidRDefault="00E027DF">
                  <w:pPr>
                    <w:snapToGrid w:val="0"/>
                    <w:spacing w:line="360" w:lineRule="exact"/>
                    <w:ind w:firstLineChars="0" w:firstLine="0"/>
                    <w:jc w:val="center"/>
                    <w:rPr>
                      <w:kern w:val="0"/>
                      <w:sz w:val="21"/>
                      <w:szCs w:val="21"/>
                    </w:rPr>
                  </w:pPr>
                  <w:r>
                    <w:rPr>
                      <w:rFonts w:hint="eastAsia"/>
                      <w:kern w:val="0"/>
                      <w:sz w:val="21"/>
                      <w:szCs w:val="21"/>
                    </w:rPr>
                    <w:t>长岭寨</w:t>
                  </w:r>
                </w:p>
              </w:tc>
              <w:tc>
                <w:tcPr>
                  <w:tcW w:w="997" w:type="dxa"/>
                  <w:vAlign w:val="center"/>
                </w:tcPr>
                <w:p w:rsidR="005C16A1" w:rsidRPr="007F0221" w:rsidRDefault="00BE097F">
                  <w:pPr>
                    <w:snapToGrid w:val="0"/>
                    <w:spacing w:line="360" w:lineRule="exact"/>
                    <w:ind w:firstLineChars="0" w:firstLine="0"/>
                    <w:jc w:val="center"/>
                    <w:rPr>
                      <w:sz w:val="21"/>
                      <w:szCs w:val="21"/>
                    </w:rPr>
                  </w:pPr>
                  <w:r>
                    <w:rPr>
                      <w:rFonts w:hint="eastAsia"/>
                      <w:sz w:val="21"/>
                      <w:szCs w:val="21"/>
                    </w:rPr>
                    <w:t>8</w:t>
                  </w:r>
                  <w:r>
                    <w:rPr>
                      <w:rFonts w:hint="eastAsia"/>
                      <w:sz w:val="21"/>
                      <w:szCs w:val="21"/>
                    </w:rPr>
                    <w:t>人</w:t>
                  </w:r>
                </w:p>
              </w:tc>
              <w:tc>
                <w:tcPr>
                  <w:tcW w:w="1701" w:type="dxa"/>
                  <w:vMerge/>
                  <w:vAlign w:val="center"/>
                </w:tcPr>
                <w:p w:rsidR="005C16A1" w:rsidRPr="007F0221" w:rsidRDefault="005C16A1">
                  <w:pPr>
                    <w:snapToGrid w:val="0"/>
                    <w:spacing w:line="360" w:lineRule="exact"/>
                    <w:ind w:firstLineChars="0" w:firstLine="0"/>
                    <w:jc w:val="center"/>
                    <w:rPr>
                      <w:kern w:val="0"/>
                      <w:sz w:val="21"/>
                      <w:szCs w:val="21"/>
                    </w:rPr>
                  </w:pPr>
                </w:p>
              </w:tc>
              <w:tc>
                <w:tcPr>
                  <w:tcW w:w="937" w:type="dxa"/>
                  <w:vAlign w:val="center"/>
                </w:tcPr>
                <w:p w:rsidR="005C16A1" w:rsidRPr="007F0221" w:rsidRDefault="00BE097F">
                  <w:pPr>
                    <w:snapToGrid w:val="0"/>
                    <w:spacing w:line="360" w:lineRule="exact"/>
                    <w:ind w:firstLineChars="0" w:firstLine="0"/>
                    <w:jc w:val="center"/>
                    <w:rPr>
                      <w:kern w:val="0"/>
                      <w:sz w:val="21"/>
                      <w:szCs w:val="21"/>
                    </w:rPr>
                  </w:pPr>
                  <w:r>
                    <w:rPr>
                      <w:rFonts w:hint="eastAsia"/>
                      <w:kern w:val="0"/>
                      <w:sz w:val="21"/>
                      <w:szCs w:val="21"/>
                    </w:rPr>
                    <w:t>E</w:t>
                  </w:r>
                </w:p>
              </w:tc>
              <w:tc>
                <w:tcPr>
                  <w:tcW w:w="984" w:type="dxa"/>
                  <w:vAlign w:val="center"/>
                </w:tcPr>
                <w:p w:rsidR="005C16A1" w:rsidRPr="007F0221" w:rsidRDefault="00BE097F">
                  <w:pPr>
                    <w:snapToGrid w:val="0"/>
                    <w:spacing w:line="360" w:lineRule="exact"/>
                    <w:ind w:firstLineChars="0" w:firstLine="0"/>
                    <w:jc w:val="center"/>
                    <w:rPr>
                      <w:kern w:val="0"/>
                      <w:sz w:val="21"/>
                      <w:szCs w:val="21"/>
                    </w:rPr>
                  </w:pPr>
                  <w:r>
                    <w:rPr>
                      <w:rFonts w:hint="eastAsia"/>
                      <w:kern w:val="0"/>
                      <w:sz w:val="21"/>
                      <w:szCs w:val="21"/>
                    </w:rPr>
                    <w:t>610</w:t>
                  </w:r>
                </w:p>
              </w:tc>
            </w:tr>
            <w:tr w:rsidR="005C16A1" w:rsidRPr="007F0221" w:rsidTr="00270EEB">
              <w:trPr>
                <w:trHeight w:val="340"/>
                <w:tblHeader/>
                <w:jc w:val="center"/>
              </w:trPr>
              <w:tc>
                <w:tcPr>
                  <w:tcW w:w="545" w:type="dxa"/>
                  <w:vMerge/>
                  <w:vAlign w:val="center"/>
                </w:tcPr>
                <w:p w:rsidR="005C16A1" w:rsidRPr="007F0221" w:rsidRDefault="005C16A1">
                  <w:pPr>
                    <w:snapToGrid w:val="0"/>
                    <w:spacing w:line="360" w:lineRule="exact"/>
                    <w:ind w:firstLineChars="0" w:firstLine="0"/>
                    <w:jc w:val="center"/>
                    <w:rPr>
                      <w:kern w:val="0"/>
                      <w:sz w:val="21"/>
                      <w:szCs w:val="21"/>
                    </w:rPr>
                  </w:pPr>
                </w:p>
              </w:tc>
              <w:tc>
                <w:tcPr>
                  <w:tcW w:w="1338" w:type="dxa"/>
                  <w:vAlign w:val="center"/>
                </w:tcPr>
                <w:p w:rsidR="005C16A1" w:rsidRPr="007F0221" w:rsidRDefault="00BE097F" w:rsidP="00BE097F">
                  <w:pPr>
                    <w:snapToGrid w:val="0"/>
                    <w:spacing w:line="360" w:lineRule="exact"/>
                    <w:ind w:firstLineChars="0" w:firstLine="0"/>
                    <w:jc w:val="center"/>
                    <w:rPr>
                      <w:kern w:val="0"/>
                      <w:sz w:val="21"/>
                      <w:szCs w:val="21"/>
                    </w:rPr>
                  </w:pPr>
                  <w:r>
                    <w:rPr>
                      <w:kern w:val="0"/>
                      <w:sz w:val="21"/>
                      <w:szCs w:val="21"/>
                    </w:rPr>
                    <w:t>113.67025852</w:t>
                  </w:r>
                </w:p>
              </w:tc>
              <w:tc>
                <w:tcPr>
                  <w:tcW w:w="1363" w:type="dxa"/>
                  <w:vAlign w:val="center"/>
                </w:tcPr>
                <w:p w:rsidR="005C16A1" w:rsidRPr="007F0221" w:rsidRDefault="00BE097F">
                  <w:pPr>
                    <w:snapToGrid w:val="0"/>
                    <w:spacing w:line="360" w:lineRule="exact"/>
                    <w:ind w:firstLineChars="0" w:firstLine="0"/>
                    <w:jc w:val="center"/>
                    <w:rPr>
                      <w:kern w:val="0"/>
                      <w:sz w:val="21"/>
                      <w:szCs w:val="21"/>
                    </w:rPr>
                  </w:pPr>
                  <w:r w:rsidRPr="00BE097F">
                    <w:rPr>
                      <w:kern w:val="0"/>
                      <w:sz w:val="21"/>
                      <w:szCs w:val="21"/>
                    </w:rPr>
                    <w:t>33.20686340</w:t>
                  </w:r>
                </w:p>
              </w:tc>
              <w:tc>
                <w:tcPr>
                  <w:tcW w:w="855" w:type="dxa"/>
                  <w:vAlign w:val="center"/>
                </w:tcPr>
                <w:p w:rsidR="005C16A1" w:rsidRPr="007F0221" w:rsidRDefault="00CD10FD">
                  <w:pPr>
                    <w:snapToGrid w:val="0"/>
                    <w:spacing w:line="360" w:lineRule="exact"/>
                    <w:ind w:firstLineChars="0" w:firstLine="0"/>
                    <w:jc w:val="center"/>
                    <w:rPr>
                      <w:kern w:val="0"/>
                      <w:sz w:val="21"/>
                      <w:szCs w:val="21"/>
                    </w:rPr>
                  </w:pPr>
                  <w:r>
                    <w:rPr>
                      <w:rFonts w:hint="eastAsia"/>
                      <w:kern w:val="0"/>
                      <w:sz w:val="21"/>
                      <w:szCs w:val="21"/>
                    </w:rPr>
                    <w:t>黄庄</w:t>
                  </w:r>
                </w:p>
              </w:tc>
              <w:tc>
                <w:tcPr>
                  <w:tcW w:w="997" w:type="dxa"/>
                  <w:vAlign w:val="center"/>
                </w:tcPr>
                <w:p w:rsidR="005C16A1" w:rsidRPr="007F0221" w:rsidRDefault="00BE097F">
                  <w:pPr>
                    <w:snapToGrid w:val="0"/>
                    <w:spacing w:line="360" w:lineRule="exact"/>
                    <w:ind w:firstLineChars="0" w:firstLine="0"/>
                    <w:jc w:val="center"/>
                    <w:rPr>
                      <w:sz w:val="21"/>
                      <w:szCs w:val="21"/>
                    </w:rPr>
                  </w:pPr>
                  <w:r>
                    <w:rPr>
                      <w:rFonts w:hint="eastAsia"/>
                      <w:sz w:val="21"/>
                      <w:szCs w:val="21"/>
                    </w:rPr>
                    <w:t>96</w:t>
                  </w:r>
                  <w:r>
                    <w:rPr>
                      <w:rFonts w:hint="eastAsia"/>
                      <w:sz w:val="21"/>
                      <w:szCs w:val="21"/>
                    </w:rPr>
                    <w:t>人</w:t>
                  </w:r>
                </w:p>
              </w:tc>
              <w:tc>
                <w:tcPr>
                  <w:tcW w:w="1701" w:type="dxa"/>
                  <w:vMerge/>
                  <w:vAlign w:val="center"/>
                </w:tcPr>
                <w:p w:rsidR="005C16A1" w:rsidRPr="007F0221" w:rsidRDefault="005C16A1">
                  <w:pPr>
                    <w:snapToGrid w:val="0"/>
                    <w:spacing w:line="360" w:lineRule="exact"/>
                    <w:ind w:firstLineChars="0" w:firstLine="0"/>
                    <w:jc w:val="center"/>
                    <w:rPr>
                      <w:kern w:val="0"/>
                      <w:sz w:val="21"/>
                      <w:szCs w:val="21"/>
                    </w:rPr>
                  </w:pPr>
                </w:p>
              </w:tc>
              <w:tc>
                <w:tcPr>
                  <w:tcW w:w="937" w:type="dxa"/>
                  <w:vAlign w:val="center"/>
                </w:tcPr>
                <w:p w:rsidR="005C16A1" w:rsidRPr="007F0221" w:rsidRDefault="00BE097F">
                  <w:pPr>
                    <w:snapToGrid w:val="0"/>
                    <w:spacing w:line="360" w:lineRule="exact"/>
                    <w:ind w:firstLineChars="0" w:firstLine="0"/>
                    <w:jc w:val="center"/>
                    <w:rPr>
                      <w:kern w:val="0"/>
                      <w:sz w:val="21"/>
                      <w:szCs w:val="21"/>
                    </w:rPr>
                  </w:pPr>
                  <w:r>
                    <w:rPr>
                      <w:rFonts w:hint="eastAsia"/>
                      <w:kern w:val="0"/>
                      <w:sz w:val="21"/>
                      <w:szCs w:val="21"/>
                    </w:rPr>
                    <w:t>S</w:t>
                  </w:r>
                </w:p>
              </w:tc>
              <w:tc>
                <w:tcPr>
                  <w:tcW w:w="984" w:type="dxa"/>
                  <w:vAlign w:val="center"/>
                </w:tcPr>
                <w:p w:rsidR="005C16A1" w:rsidRPr="007F0221" w:rsidRDefault="00BE097F">
                  <w:pPr>
                    <w:snapToGrid w:val="0"/>
                    <w:spacing w:line="360" w:lineRule="exact"/>
                    <w:ind w:firstLineChars="0" w:firstLine="0"/>
                    <w:jc w:val="center"/>
                    <w:rPr>
                      <w:kern w:val="0"/>
                      <w:sz w:val="21"/>
                      <w:szCs w:val="21"/>
                    </w:rPr>
                  </w:pPr>
                  <w:r>
                    <w:rPr>
                      <w:rFonts w:hint="eastAsia"/>
                      <w:kern w:val="0"/>
                      <w:sz w:val="21"/>
                      <w:szCs w:val="21"/>
                    </w:rPr>
                    <w:t>950</w:t>
                  </w:r>
                </w:p>
              </w:tc>
            </w:tr>
            <w:tr w:rsidR="005C16A1" w:rsidRPr="007F0221" w:rsidTr="00270EEB">
              <w:trPr>
                <w:trHeight w:val="340"/>
                <w:tblHeader/>
                <w:jc w:val="center"/>
              </w:trPr>
              <w:tc>
                <w:tcPr>
                  <w:tcW w:w="545" w:type="dxa"/>
                  <w:vMerge/>
                  <w:vAlign w:val="center"/>
                </w:tcPr>
                <w:p w:rsidR="005C16A1" w:rsidRPr="007F0221" w:rsidRDefault="005C16A1">
                  <w:pPr>
                    <w:snapToGrid w:val="0"/>
                    <w:spacing w:line="360" w:lineRule="exact"/>
                    <w:ind w:firstLineChars="0" w:firstLine="0"/>
                    <w:jc w:val="center"/>
                    <w:rPr>
                      <w:kern w:val="0"/>
                      <w:sz w:val="21"/>
                      <w:szCs w:val="21"/>
                    </w:rPr>
                  </w:pPr>
                </w:p>
              </w:tc>
              <w:tc>
                <w:tcPr>
                  <w:tcW w:w="1338" w:type="dxa"/>
                  <w:vAlign w:val="center"/>
                </w:tcPr>
                <w:p w:rsidR="005C16A1" w:rsidRPr="007F0221" w:rsidRDefault="00BE097F" w:rsidP="00BE097F">
                  <w:pPr>
                    <w:snapToGrid w:val="0"/>
                    <w:spacing w:line="360" w:lineRule="exact"/>
                    <w:ind w:firstLineChars="0" w:firstLine="0"/>
                    <w:jc w:val="center"/>
                    <w:rPr>
                      <w:kern w:val="0"/>
                      <w:sz w:val="21"/>
                      <w:szCs w:val="21"/>
                    </w:rPr>
                  </w:pPr>
                  <w:r>
                    <w:rPr>
                      <w:kern w:val="0"/>
                      <w:sz w:val="21"/>
                      <w:szCs w:val="21"/>
                    </w:rPr>
                    <w:t>113.66637468</w:t>
                  </w:r>
                </w:p>
              </w:tc>
              <w:tc>
                <w:tcPr>
                  <w:tcW w:w="1363" w:type="dxa"/>
                  <w:vAlign w:val="center"/>
                </w:tcPr>
                <w:p w:rsidR="005C16A1" w:rsidRPr="007F0221" w:rsidRDefault="00BE097F">
                  <w:pPr>
                    <w:snapToGrid w:val="0"/>
                    <w:spacing w:line="360" w:lineRule="exact"/>
                    <w:ind w:firstLineChars="0" w:firstLine="0"/>
                    <w:jc w:val="center"/>
                    <w:rPr>
                      <w:kern w:val="0"/>
                      <w:sz w:val="21"/>
                      <w:szCs w:val="21"/>
                    </w:rPr>
                  </w:pPr>
                  <w:r w:rsidRPr="00BE097F">
                    <w:rPr>
                      <w:kern w:val="0"/>
                      <w:sz w:val="21"/>
                      <w:szCs w:val="21"/>
                    </w:rPr>
                    <w:t>33.20564032</w:t>
                  </w:r>
                </w:p>
              </w:tc>
              <w:tc>
                <w:tcPr>
                  <w:tcW w:w="855" w:type="dxa"/>
                  <w:vAlign w:val="center"/>
                </w:tcPr>
                <w:p w:rsidR="005C16A1" w:rsidRPr="007F0221" w:rsidRDefault="00CD10FD">
                  <w:pPr>
                    <w:snapToGrid w:val="0"/>
                    <w:spacing w:line="360" w:lineRule="exact"/>
                    <w:ind w:firstLineChars="0" w:firstLine="0"/>
                    <w:jc w:val="center"/>
                    <w:rPr>
                      <w:kern w:val="0"/>
                      <w:sz w:val="21"/>
                      <w:szCs w:val="21"/>
                    </w:rPr>
                  </w:pPr>
                  <w:r>
                    <w:rPr>
                      <w:rFonts w:hint="eastAsia"/>
                      <w:kern w:val="0"/>
                      <w:sz w:val="21"/>
                      <w:szCs w:val="21"/>
                    </w:rPr>
                    <w:t>袁庄</w:t>
                  </w:r>
                </w:p>
              </w:tc>
              <w:tc>
                <w:tcPr>
                  <w:tcW w:w="997" w:type="dxa"/>
                  <w:vAlign w:val="center"/>
                </w:tcPr>
                <w:p w:rsidR="005C16A1" w:rsidRPr="007F0221" w:rsidRDefault="00BE097F">
                  <w:pPr>
                    <w:snapToGrid w:val="0"/>
                    <w:spacing w:line="360" w:lineRule="exact"/>
                    <w:ind w:firstLineChars="0" w:firstLine="0"/>
                    <w:jc w:val="center"/>
                    <w:rPr>
                      <w:sz w:val="21"/>
                      <w:szCs w:val="21"/>
                    </w:rPr>
                  </w:pPr>
                  <w:r>
                    <w:rPr>
                      <w:rFonts w:hint="eastAsia"/>
                      <w:sz w:val="21"/>
                      <w:szCs w:val="21"/>
                    </w:rPr>
                    <w:t>72</w:t>
                  </w:r>
                  <w:r>
                    <w:rPr>
                      <w:rFonts w:hint="eastAsia"/>
                      <w:sz w:val="21"/>
                      <w:szCs w:val="21"/>
                    </w:rPr>
                    <w:t>人</w:t>
                  </w:r>
                </w:p>
              </w:tc>
              <w:tc>
                <w:tcPr>
                  <w:tcW w:w="1701" w:type="dxa"/>
                  <w:vMerge/>
                  <w:vAlign w:val="center"/>
                </w:tcPr>
                <w:p w:rsidR="005C16A1" w:rsidRPr="007F0221" w:rsidRDefault="005C16A1">
                  <w:pPr>
                    <w:snapToGrid w:val="0"/>
                    <w:spacing w:line="360" w:lineRule="exact"/>
                    <w:ind w:firstLineChars="0" w:firstLine="0"/>
                    <w:jc w:val="center"/>
                    <w:rPr>
                      <w:kern w:val="0"/>
                      <w:sz w:val="21"/>
                      <w:szCs w:val="21"/>
                    </w:rPr>
                  </w:pPr>
                </w:p>
              </w:tc>
              <w:tc>
                <w:tcPr>
                  <w:tcW w:w="937" w:type="dxa"/>
                  <w:vAlign w:val="center"/>
                </w:tcPr>
                <w:p w:rsidR="005C16A1" w:rsidRPr="007F0221" w:rsidRDefault="00BE097F">
                  <w:pPr>
                    <w:snapToGrid w:val="0"/>
                    <w:spacing w:line="360" w:lineRule="exact"/>
                    <w:ind w:firstLineChars="0" w:firstLine="0"/>
                    <w:jc w:val="center"/>
                    <w:rPr>
                      <w:kern w:val="0"/>
                      <w:sz w:val="21"/>
                      <w:szCs w:val="21"/>
                    </w:rPr>
                  </w:pPr>
                  <w:r>
                    <w:rPr>
                      <w:rFonts w:hint="eastAsia"/>
                      <w:kern w:val="0"/>
                      <w:sz w:val="21"/>
                      <w:szCs w:val="21"/>
                    </w:rPr>
                    <w:t>S</w:t>
                  </w:r>
                </w:p>
              </w:tc>
              <w:tc>
                <w:tcPr>
                  <w:tcW w:w="984" w:type="dxa"/>
                  <w:vAlign w:val="center"/>
                </w:tcPr>
                <w:p w:rsidR="005C16A1" w:rsidRPr="007F0221" w:rsidRDefault="00BE097F">
                  <w:pPr>
                    <w:snapToGrid w:val="0"/>
                    <w:spacing w:line="360" w:lineRule="exact"/>
                    <w:ind w:firstLineChars="0" w:firstLine="0"/>
                    <w:jc w:val="center"/>
                    <w:rPr>
                      <w:kern w:val="0"/>
                      <w:sz w:val="21"/>
                      <w:szCs w:val="21"/>
                    </w:rPr>
                  </w:pPr>
                  <w:r>
                    <w:rPr>
                      <w:rFonts w:hint="eastAsia"/>
                      <w:kern w:val="0"/>
                      <w:sz w:val="21"/>
                      <w:szCs w:val="21"/>
                    </w:rPr>
                    <w:t>908</w:t>
                  </w:r>
                </w:p>
              </w:tc>
            </w:tr>
            <w:tr w:rsidR="005C16A1" w:rsidRPr="007F0221" w:rsidTr="00270EEB">
              <w:trPr>
                <w:trHeight w:val="340"/>
                <w:tblHeader/>
                <w:jc w:val="center"/>
              </w:trPr>
              <w:tc>
                <w:tcPr>
                  <w:tcW w:w="545" w:type="dxa"/>
                  <w:vMerge/>
                  <w:vAlign w:val="center"/>
                </w:tcPr>
                <w:p w:rsidR="005C16A1" w:rsidRPr="007F0221" w:rsidRDefault="005C16A1">
                  <w:pPr>
                    <w:snapToGrid w:val="0"/>
                    <w:spacing w:line="360" w:lineRule="exact"/>
                    <w:ind w:firstLineChars="0" w:firstLine="0"/>
                    <w:jc w:val="center"/>
                    <w:rPr>
                      <w:kern w:val="0"/>
                      <w:sz w:val="21"/>
                      <w:szCs w:val="21"/>
                    </w:rPr>
                  </w:pPr>
                </w:p>
              </w:tc>
              <w:tc>
                <w:tcPr>
                  <w:tcW w:w="1338" w:type="dxa"/>
                  <w:vAlign w:val="center"/>
                </w:tcPr>
                <w:p w:rsidR="005C16A1" w:rsidRPr="007F0221" w:rsidRDefault="00BE097F" w:rsidP="00BE097F">
                  <w:pPr>
                    <w:snapToGrid w:val="0"/>
                    <w:spacing w:line="360" w:lineRule="exact"/>
                    <w:ind w:firstLineChars="0" w:firstLine="0"/>
                    <w:jc w:val="center"/>
                    <w:rPr>
                      <w:kern w:val="0"/>
                      <w:sz w:val="21"/>
                      <w:szCs w:val="21"/>
                    </w:rPr>
                  </w:pPr>
                  <w:r>
                    <w:rPr>
                      <w:kern w:val="0"/>
                      <w:sz w:val="21"/>
                      <w:szCs w:val="21"/>
                    </w:rPr>
                    <w:t>113.65905762</w:t>
                  </w:r>
                </w:p>
              </w:tc>
              <w:tc>
                <w:tcPr>
                  <w:tcW w:w="1363" w:type="dxa"/>
                  <w:vAlign w:val="center"/>
                </w:tcPr>
                <w:p w:rsidR="005C16A1" w:rsidRPr="007F0221" w:rsidRDefault="00BE097F">
                  <w:pPr>
                    <w:snapToGrid w:val="0"/>
                    <w:spacing w:line="360" w:lineRule="exact"/>
                    <w:ind w:firstLineChars="0" w:firstLine="0"/>
                    <w:jc w:val="center"/>
                    <w:rPr>
                      <w:kern w:val="0"/>
                      <w:sz w:val="21"/>
                      <w:szCs w:val="21"/>
                    </w:rPr>
                  </w:pPr>
                  <w:r w:rsidRPr="00BE097F">
                    <w:rPr>
                      <w:kern w:val="0"/>
                      <w:sz w:val="21"/>
                      <w:szCs w:val="21"/>
                    </w:rPr>
                    <w:t>33.20821524</w:t>
                  </w:r>
                </w:p>
              </w:tc>
              <w:tc>
                <w:tcPr>
                  <w:tcW w:w="855" w:type="dxa"/>
                  <w:vAlign w:val="center"/>
                </w:tcPr>
                <w:p w:rsidR="005C16A1" w:rsidRPr="007F0221" w:rsidRDefault="00CD10FD">
                  <w:pPr>
                    <w:snapToGrid w:val="0"/>
                    <w:spacing w:line="360" w:lineRule="exact"/>
                    <w:ind w:firstLineChars="0" w:firstLine="0"/>
                    <w:jc w:val="center"/>
                    <w:rPr>
                      <w:kern w:val="0"/>
                      <w:sz w:val="21"/>
                      <w:szCs w:val="21"/>
                    </w:rPr>
                  </w:pPr>
                  <w:r>
                    <w:rPr>
                      <w:rFonts w:hint="eastAsia"/>
                      <w:kern w:val="0"/>
                      <w:sz w:val="21"/>
                      <w:szCs w:val="21"/>
                    </w:rPr>
                    <w:t>黑石崖</w:t>
                  </w:r>
                </w:p>
              </w:tc>
              <w:tc>
                <w:tcPr>
                  <w:tcW w:w="997" w:type="dxa"/>
                  <w:vAlign w:val="center"/>
                </w:tcPr>
                <w:p w:rsidR="005C16A1" w:rsidRPr="007F0221" w:rsidRDefault="00BE097F">
                  <w:pPr>
                    <w:snapToGrid w:val="0"/>
                    <w:spacing w:line="360" w:lineRule="exact"/>
                    <w:ind w:firstLineChars="0" w:firstLine="0"/>
                    <w:jc w:val="center"/>
                    <w:rPr>
                      <w:sz w:val="21"/>
                      <w:szCs w:val="21"/>
                    </w:rPr>
                  </w:pPr>
                  <w:r>
                    <w:rPr>
                      <w:rFonts w:hint="eastAsia"/>
                      <w:sz w:val="21"/>
                      <w:szCs w:val="21"/>
                    </w:rPr>
                    <w:t>40</w:t>
                  </w:r>
                  <w:r>
                    <w:rPr>
                      <w:rFonts w:hint="eastAsia"/>
                      <w:sz w:val="21"/>
                      <w:szCs w:val="21"/>
                    </w:rPr>
                    <w:t>人</w:t>
                  </w:r>
                </w:p>
              </w:tc>
              <w:tc>
                <w:tcPr>
                  <w:tcW w:w="1701" w:type="dxa"/>
                  <w:vMerge/>
                  <w:vAlign w:val="center"/>
                </w:tcPr>
                <w:p w:rsidR="005C16A1" w:rsidRPr="007F0221" w:rsidRDefault="005C16A1">
                  <w:pPr>
                    <w:snapToGrid w:val="0"/>
                    <w:spacing w:line="360" w:lineRule="exact"/>
                    <w:ind w:firstLineChars="0" w:firstLine="0"/>
                    <w:jc w:val="center"/>
                    <w:rPr>
                      <w:kern w:val="0"/>
                      <w:sz w:val="21"/>
                      <w:szCs w:val="21"/>
                    </w:rPr>
                  </w:pPr>
                </w:p>
              </w:tc>
              <w:tc>
                <w:tcPr>
                  <w:tcW w:w="937" w:type="dxa"/>
                  <w:vAlign w:val="center"/>
                </w:tcPr>
                <w:p w:rsidR="005C16A1" w:rsidRPr="007F0221" w:rsidRDefault="00BE097F">
                  <w:pPr>
                    <w:snapToGrid w:val="0"/>
                    <w:spacing w:line="360" w:lineRule="exact"/>
                    <w:ind w:firstLineChars="0" w:firstLine="0"/>
                    <w:jc w:val="center"/>
                    <w:rPr>
                      <w:kern w:val="0"/>
                      <w:sz w:val="21"/>
                      <w:szCs w:val="21"/>
                    </w:rPr>
                  </w:pPr>
                  <w:r>
                    <w:rPr>
                      <w:rFonts w:hint="eastAsia"/>
                      <w:kern w:val="0"/>
                      <w:sz w:val="21"/>
                      <w:szCs w:val="21"/>
                    </w:rPr>
                    <w:t>S</w:t>
                  </w:r>
                </w:p>
              </w:tc>
              <w:tc>
                <w:tcPr>
                  <w:tcW w:w="984" w:type="dxa"/>
                  <w:vAlign w:val="center"/>
                </w:tcPr>
                <w:p w:rsidR="005C16A1" w:rsidRPr="007F0221" w:rsidRDefault="00BE097F">
                  <w:pPr>
                    <w:snapToGrid w:val="0"/>
                    <w:spacing w:line="360" w:lineRule="exact"/>
                    <w:ind w:firstLineChars="0" w:firstLine="0"/>
                    <w:jc w:val="center"/>
                    <w:rPr>
                      <w:kern w:val="0"/>
                      <w:sz w:val="21"/>
                      <w:szCs w:val="21"/>
                    </w:rPr>
                  </w:pPr>
                  <w:r>
                    <w:rPr>
                      <w:rFonts w:hint="eastAsia"/>
                      <w:kern w:val="0"/>
                      <w:sz w:val="21"/>
                      <w:szCs w:val="21"/>
                    </w:rPr>
                    <w:t>440</w:t>
                  </w:r>
                </w:p>
              </w:tc>
            </w:tr>
            <w:tr w:rsidR="005C16A1" w:rsidRPr="007F0221" w:rsidTr="00270EEB">
              <w:trPr>
                <w:trHeight w:val="340"/>
                <w:tblHeader/>
                <w:jc w:val="center"/>
              </w:trPr>
              <w:tc>
                <w:tcPr>
                  <w:tcW w:w="545" w:type="dxa"/>
                  <w:vMerge/>
                  <w:vAlign w:val="center"/>
                </w:tcPr>
                <w:p w:rsidR="005C16A1" w:rsidRPr="007F0221" w:rsidRDefault="005C16A1">
                  <w:pPr>
                    <w:snapToGrid w:val="0"/>
                    <w:spacing w:line="360" w:lineRule="exact"/>
                    <w:ind w:firstLineChars="0" w:firstLine="0"/>
                    <w:jc w:val="center"/>
                    <w:rPr>
                      <w:kern w:val="0"/>
                      <w:sz w:val="21"/>
                      <w:szCs w:val="21"/>
                    </w:rPr>
                  </w:pPr>
                </w:p>
              </w:tc>
              <w:tc>
                <w:tcPr>
                  <w:tcW w:w="1338" w:type="dxa"/>
                  <w:vAlign w:val="center"/>
                </w:tcPr>
                <w:p w:rsidR="005C16A1" w:rsidRPr="007F0221" w:rsidRDefault="00BE097F" w:rsidP="00BE097F">
                  <w:pPr>
                    <w:snapToGrid w:val="0"/>
                    <w:spacing w:line="360" w:lineRule="exact"/>
                    <w:ind w:firstLineChars="0" w:firstLine="0"/>
                    <w:jc w:val="center"/>
                    <w:rPr>
                      <w:kern w:val="0"/>
                      <w:sz w:val="21"/>
                      <w:szCs w:val="21"/>
                    </w:rPr>
                  </w:pPr>
                  <w:r>
                    <w:rPr>
                      <w:kern w:val="0"/>
                      <w:sz w:val="21"/>
                      <w:szCs w:val="21"/>
                    </w:rPr>
                    <w:t>113.65347862</w:t>
                  </w:r>
                </w:p>
              </w:tc>
              <w:tc>
                <w:tcPr>
                  <w:tcW w:w="1363" w:type="dxa"/>
                  <w:vAlign w:val="center"/>
                </w:tcPr>
                <w:p w:rsidR="005C16A1" w:rsidRPr="007F0221" w:rsidRDefault="00BE097F">
                  <w:pPr>
                    <w:snapToGrid w:val="0"/>
                    <w:spacing w:line="360" w:lineRule="exact"/>
                    <w:ind w:firstLineChars="0" w:firstLine="0"/>
                    <w:jc w:val="center"/>
                    <w:rPr>
                      <w:kern w:val="0"/>
                      <w:sz w:val="21"/>
                      <w:szCs w:val="21"/>
                    </w:rPr>
                  </w:pPr>
                  <w:r w:rsidRPr="00BE097F">
                    <w:rPr>
                      <w:kern w:val="0"/>
                      <w:sz w:val="21"/>
                      <w:szCs w:val="21"/>
                    </w:rPr>
                    <w:t>33.23181868</w:t>
                  </w:r>
                </w:p>
              </w:tc>
              <w:tc>
                <w:tcPr>
                  <w:tcW w:w="855" w:type="dxa"/>
                  <w:vAlign w:val="center"/>
                </w:tcPr>
                <w:p w:rsidR="005C16A1" w:rsidRPr="007F0221" w:rsidRDefault="00CD10FD">
                  <w:pPr>
                    <w:snapToGrid w:val="0"/>
                    <w:spacing w:line="360" w:lineRule="exact"/>
                    <w:ind w:firstLineChars="0" w:firstLine="0"/>
                    <w:jc w:val="center"/>
                    <w:rPr>
                      <w:kern w:val="0"/>
                      <w:sz w:val="21"/>
                      <w:szCs w:val="21"/>
                    </w:rPr>
                  </w:pPr>
                  <w:r>
                    <w:rPr>
                      <w:rFonts w:hint="eastAsia"/>
                      <w:kern w:val="0"/>
                      <w:sz w:val="21"/>
                      <w:szCs w:val="21"/>
                    </w:rPr>
                    <w:t>竹园沟</w:t>
                  </w:r>
                </w:p>
              </w:tc>
              <w:tc>
                <w:tcPr>
                  <w:tcW w:w="997" w:type="dxa"/>
                  <w:vAlign w:val="center"/>
                </w:tcPr>
                <w:p w:rsidR="005C16A1" w:rsidRPr="007F0221" w:rsidRDefault="00BE097F">
                  <w:pPr>
                    <w:snapToGrid w:val="0"/>
                    <w:spacing w:line="360" w:lineRule="exact"/>
                    <w:ind w:firstLineChars="0" w:firstLine="0"/>
                    <w:jc w:val="center"/>
                    <w:rPr>
                      <w:sz w:val="21"/>
                      <w:szCs w:val="21"/>
                    </w:rPr>
                  </w:pPr>
                  <w:r>
                    <w:rPr>
                      <w:rFonts w:hint="eastAsia"/>
                      <w:sz w:val="21"/>
                      <w:szCs w:val="21"/>
                    </w:rPr>
                    <w:t>40</w:t>
                  </w:r>
                  <w:r>
                    <w:rPr>
                      <w:rFonts w:hint="eastAsia"/>
                      <w:sz w:val="21"/>
                      <w:szCs w:val="21"/>
                    </w:rPr>
                    <w:t>人</w:t>
                  </w:r>
                </w:p>
              </w:tc>
              <w:tc>
                <w:tcPr>
                  <w:tcW w:w="1701" w:type="dxa"/>
                  <w:vMerge/>
                  <w:vAlign w:val="center"/>
                </w:tcPr>
                <w:p w:rsidR="005C16A1" w:rsidRPr="007F0221" w:rsidRDefault="005C16A1">
                  <w:pPr>
                    <w:snapToGrid w:val="0"/>
                    <w:spacing w:line="360" w:lineRule="exact"/>
                    <w:ind w:firstLineChars="0" w:firstLine="0"/>
                    <w:jc w:val="center"/>
                    <w:rPr>
                      <w:kern w:val="0"/>
                      <w:sz w:val="21"/>
                      <w:szCs w:val="21"/>
                    </w:rPr>
                  </w:pPr>
                </w:p>
              </w:tc>
              <w:tc>
                <w:tcPr>
                  <w:tcW w:w="937" w:type="dxa"/>
                  <w:vAlign w:val="center"/>
                </w:tcPr>
                <w:p w:rsidR="005C16A1" w:rsidRPr="007F0221" w:rsidRDefault="00BE097F">
                  <w:pPr>
                    <w:snapToGrid w:val="0"/>
                    <w:spacing w:line="360" w:lineRule="exact"/>
                    <w:ind w:firstLineChars="0" w:firstLine="0"/>
                    <w:jc w:val="center"/>
                    <w:rPr>
                      <w:kern w:val="0"/>
                      <w:sz w:val="21"/>
                      <w:szCs w:val="21"/>
                    </w:rPr>
                  </w:pPr>
                  <w:r>
                    <w:rPr>
                      <w:rFonts w:hint="eastAsia"/>
                      <w:kern w:val="0"/>
                      <w:sz w:val="21"/>
                      <w:szCs w:val="21"/>
                    </w:rPr>
                    <w:t>N</w:t>
                  </w:r>
                </w:p>
              </w:tc>
              <w:tc>
                <w:tcPr>
                  <w:tcW w:w="984" w:type="dxa"/>
                  <w:vAlign w:val="center"/>
                </w:tcPr>
                <w:p w:rsidR="005C16A1" w:rsidRPr="007F0221" w:rsidRDefault="00BE097F">
                  <w:pPr>
                    <w:snapToGrid w:val="0"/>
                    <w:spacing w:line="360" w:lineRule="exact"/>
                    <w:ind w:firstLineChars="0" w:firstLine="0"/>
                    <w:jc w:val="center"/>
                    <w:rPr>
                      <w:kern w:val="0"/>
                      <w:sz w:val="21"/>
                      <w:szCs w:val="21"/>
                    </w:rPr>
                  </w:pPr>
                  <w:r>
                    <w:rPr>
                      <w:rFonts w:hint="eastAsia"/>
                      <w:kern w:val="0"/>
                      <w:sz w:val="21"/>
                      <w:szCs w:val="21"/>
                    </w:rPr>
                    <w:t>970</w:t>
                  </w:r>
                </w:p>
              </w:tc>
            </w:tr>
            <w:tr w:rsidR="00BE097F" w:rsidRPr="007F0221" w:rsidTr="00270EEB">
              <w:trPr>
                <w:trHeight w:val="340"/>
                <w:tblHeader/>
                <w:jc w:val="center"/>
              </w:trPr>
              <w:tc>
                <w:tcPr>
                  <w:tcW w:w="545" w:type="dxa"/>
                  <w:vMerge w:val="restart"/>
                  <w:vAlign w:val="center"/>
                </w:tcPr>
                <w:p w:rsidR="00BE097F" w:rsidRPr="007F0221" w:rsidRDefault="00BE097F">
                  <w:pPr>
                    <w:snapToGrid w:val="0"/>
                    <w:spacing w:line="360" w:lineRule="exact"/>
                    <w:ind w:firstLineChars="0" w:firstLine="0"/>
                    <w:jc w:val="center"/>
                    <w:rPr>
                      <w:kern w:val="0"/>
                      <w:sz w:val="21"/>
                      <w:szCs w:val="21"/>
                    </w:rPr>
                  </w:pPr>
                  <w:r>
                    <w:rPr>
                      <w:rFonts w:hint="eastAsia"/>
                      <w:kern w:val="0"/>
                      <w:sz w:val="21"/>
                      <w:szCs w:val="21"/>
                    </w:rPr>
                    <w:t>运输道路沿线</w:t>
                  </w:r>
                </w:p>
              </w:tc>
              <w:tc>
                <w:tcPr>
                  <w:tcW w:w="1338" w:type="dxa"/>
                  <w:vAlign w:val="center"/>
                </w:tcPr>
                <w:p w:rsidR="00BE097F" w:rsidRPr="007F0221" w:rsidRDefault="00BE097F" w:rsidP="00841783">
                  <w:pPr>
                    <w:snapToGrid w:val="0"/>
                    <w:spacing w:line="360" w:lineRule="exact"/>
                    <w:ind w:firstLineChars="0" w:firstLine="0"/>
                    <w:jc w:val="center"/>
                    <w:rPr>
                      <w:kern w:val="0"/>
                      <w:sz w:val="21"/>
                      <w:szCs w:val="21"/>
                    </w:rPr>
                  </w:pPr>
                  <w:r>
                    <w:rPr>
                      <w:kern w:val="0"/>
                      <w:sz w:val="21"/>
                      <w:szCs w:val="21"/>
                    </w:rPr>
                    <w:t>113.67826223</w:t>
                  </w:r>
                </w:p>
              </w:tc>
              <w:tc>
                <w:tcPr>
                  <w:tcW w:w="1363" w:type="dxa"/>
                  <w:vAlign w:val="center"/>
                </w:tcPr>
                <w:p w:rsidR="00BE097F" w:rsidRPr="007F0221" w:rsidRDefault="00BE097F" w:rsidP="00841783">
                  <w:pPr>
                    <w:snapToGrid w:val="0"/>
                    <w:spacing w:line="360" w:lineRule="exact"/>
                    <w:ind w:firstLineChars="0" w:firstLine="0"/>
                    <w:jc w:val="center"/>
                    <w:rPr>
                      <w:kern w:val="0"/>
                      <w:sz w:val="21"/>
                      <w:szCs w:val="21"/>
                    </w:rPr>
                  </w:pPr>
                  <w:r w:rsidRPr="00BE097F">
                    <w:rPr>
                      <w:kern w:val="0"/>
                      <w:sz w:val="21"/>
                      <w:szCs w:val="21"/>
                    </w:rPr>
                    <w:t>33.21757078</w:t>
                  </w:r>
                </w:p>
              </w:tc>
              <w:tc>
                <w:tcPr>
                  <w:tcW w:w="855" w:type="dxa"/>
                  <w:vAlign w:val="center"/>
                </w:tcPr>
                <w:p w:rsidR="00BE097F" w:rsidRPr="007F0221" w:rsidRDefault="00BE097F" w:rsidP="00841783">
                  <w:pPr>
                    <w:snapToGrid w:val="0"/>
                    <w:spacing w:line="360" w:lineRule="exact"/>
                    <w:ind w:firstLineChars="0" w:firstLine="0"/>
                    <w:jc w:val="center"/>
                    <w:rPr>
                      <w:kern w:val="0"/>
                      <w:sz w:val="21"/>
                      <w:szCs w:val="21"/>
                    </w:rPr>
                  </w:pPr>
                  <w:r>
                    <w:rPr>
                      <w:rFonts w:hint="eastAsia"/>
                      <w:kern w:val="0"/>
                      <w:sz w:val="21"/>
                      <w:szCs w:val="21"/>
                    </w:rPr>
                    <w:t>磨镰场</w:t>
                  </w:r>
                </w:p>
              </w:tc>
              <w:tc>
                <w:tcPr>
                  <w:tcW w:w="997" w:type="dxa"/>
                  <w:vAlign w:val="center"/>
                </w:tcPr>
                <w:p w:rsidR="00BE097F" w:rsidRPr="007F0221" w:rsidRDefault="00BE097F" w:rsidP="00841783">
                  <w:pPr>
                    <w:snapToGrid w:val="0"/>
                    <w:spacing w:line="360" w:lineRule="exact"/>
                    <w:ind w:firstLineChars="0" w:firstLine="0"/>
                    <w:jc w:val="center"/>
                    <w:rPr>
                      <w:kern w:val="0"/>
                      <w:sz w:val="21"/>
                      <w:szCs w:val="21"/>
                    </w:rPr>
                  </w:pPr>
                  <w:r>
                    <w:rPr>
                      <w:rFonts w:hint="eastAsia"/>
                      <w:kern w:val="0"/>
                      <w:sz w:val="21"/>
                      <w:szCs w:val="21"/>
                    </w:rPr>
                    <w:t>188</w:t>
                  </w:r>
                  <w:r>
                    <w:rPr>
                      <w:rFonts w:hint="eastAsia"/>
                      <w:kern w:val="0"/>
                      <w:sz w:val="21"/>
                      <w:szCs w:val="21"/>
                    </w:rPr>
                    <w:t>人</w:t>
                  </w:r>
                </w:p>
              </w:tc>
              <w:tc>
                <w:tcPr>
                  <w:tcW w:w="1701" w:type="dxa"/>
                  <w:vMerge w:val="restart"/>
                  <w:vAlign w:val="center"/>
                </w:tcPr>
                <w:p w:rsidR="00BE097F" w:rsidRPr="007F0221" w:rsidRDefault="00BE097F" w:rsidP="00270EEB">
                  <w:pPr>
                    <w:snapToGrid w:val="0"/>
                    <w:spacing w:line="360" w:lineRule="exact"/>
                    <w:ind w:firstLineChars="0" w:firstLine="0"/>
                    <w:jc w:val="center"/>
                    <w:rPr>
                      <w:kern w:val="0"/>
                      <w:sz w:val="21"/>
                      <w:szCs w:val="21"/>
                    </w:rPr>
                  </w:pPr>
                  <w:r w:rsidRPr="00CD10FD">
                    <w:rPr>
                      <w:rFonts w:hint="eastAsia"/>
                      <w:kern w:val="0"/>
                      <w:sz w:val="21"/>
                      <w:szCs w:val="21"/>
                    </w:rPr>
                    <w:t>（</w:t>
                  </w:r>
                  <w:r w:rsidRPr="00CD10FD">
                    <w:rPr>
                      <w:rFonts w:hint="eastAsia"/>
                      <w:kern w:val="0"/>
                      <w:sz w:val="21"/>
                      <w:szCs w:val="21"/>
                    </w:rPr>
                    <w:t>GB3095</w:t>
                  </w:r>
                  <w:r w:rsidRPr="00CD10FD">
                    <w:rPr>
                      <w:rFonts w:hint="eastAsia"/>
                      <w:kern w:val="0"/>
                      <w:sz w:val="21"/>
                      <w:szCs w:val="21"/>
                    </w:rPr>
                    <w:t>－</w:t>
                  </w:r>
                  <w:r w:rsidRPr="00CD10FD">
                    <w:rPr>
                      <w:rFonts w:hint="eastAsia"/>
                      <w:kern w:val="0"/>
                      <w:sz w:val="21"/>
                      <w:szCs w:val="21"/>
                    </w:rPr>
                    <w:t>2012</w:t>
                  </w:r>
                  <w:r w:rsidRPr="00CD10FD">
                    <w:rPr>
                      <w:rFonts w:hint="eastAsia"/>
                      <w:kern w:val="0"/>
                      <w:sz w:val="21"/>
                      <w:szCs w:val="21"/>
                    </w:rPr>
                    <w:t>）二级</w:t>
                  </w:r>
                </w:p>
              </w:tc>
              <w:tc>
                <w:tcPr>
                  <w:tcW w:w="937" w:type="dxa"/>
                  <w:vAlign w:val="center"/>
                </w:tcPr>
                <w:p w:rsidR="00BE097F" w:rsidRPr="007F0221" w:rsidRDefault="00BE097F" w:rsidP="00841783">
                  <w:pPr>
                    <w:snapToGrid w:val="0"/>
                    <w:spacing w:line="360" w:lineRule="exact"/>
                    <w:ind w:firstLineChars="0" w:firstLine="0"/>
                    <w:jc w:val="center"/>
                    <w:rPr>
                      <w:kern w:val="0"/>
                      <w:sz w:val="21"/>
                      <w:szCs w:val="21"/>
                    </w:rPr>
                  </w:pPr>
                  <w:r>
                    <w:rPr>
                      <w:rFonts w:hint="eastAsia"/>
                      <w:kern w:val="0"/>
                      <w:sz w:val="21"/>
                      <w:szCs w:val="21"/>
                    </w:rPr>
                    <w:t>E</w:t>
                  </w:r>
                </w:p>
              </w:tc>
              <w:tc>
                <w:tcPr>
                  <w:tcW w:w="984" w:type="dxa"/>
                  <w:vAlign w:val="center"/>
                </w:tcPr>
                <w:p w:rsidR="00BE097F" w:rsidRPr="007F0221" w:rsidRDefault="00BE097F" w:rsidP="00841783">
                  <w:pPr>
                    <w:snapToGrid w:val="0"/>
                    <w:spacing w:line="360" w:lineRule="exact"/>
                    <w:ind w:firstLineChars="0" w:firstLine="0"/>
                    <w:jc w:val="center"/>
                    <w:rPr>
                      <w:kern w:val="0"/>
                      <w:sz w:val="21"/>
                      <w:szCs w:val="21"/>
                    </w:rPr>
                  </w:pPr>
                  <w:r>
                    <w:rPr>
                      <w:rFonts w:hint="eastAsia"/>
                      <w:kern w:val="0"/>
                      <w:sz w:val="21"/>
                      <w:szCs w:val="21"/>
                    </w:rPr>
                    <w:t>590</w:t>
                  </w:r>
                </w:p>
              </w:tc>
            </w:tr>
            <w:tr w:rsidR="00BE097F" w:rsidRPr="007F0221" w:rsidTr="00270EEB">
              <w:trPr>
                <w:trHeight w:val="340"/>
                <w:tblHeader/>
                <w:jc w:val="center"/>
              </w:trPr>
              <w:tc>
                <w:tcPr>
                  <w:tcW w:w="545" w:type="dxa"/>
                  <w:vMerge/>
                  <w:vAlign w:val="center"/>
                </w:tcPr>
                <w:p w:rsidR="00BE097F" w:rsidRPr="007F0221" w:rsidRDefault="00BE097F">
                  <w:pPr>
                    <w:snapToGrid w:val="0"/>
                    <w:spacing w:line="360" w:lineRule="exact"/>
                    <w:ind w:firstLineChars="0" w:firstLine="0"/>
                    <w:jc w:val="center"/>
                    <w:rPr>
                      <w:kern w:val="0"/>
                      <w:sz w:val="21"/>
                      <w:szCs w:val="21"/>
                    </w:rPr>
                  </w:pPr>
                </w:p>
              </w:tc>
              <w:tc>
                <w:tcPr>
                  <w:tcW w:w="1338" w:type="dxa"/>
                  <w:vAlign w:val="center"/>
                </w:tcPr>
                <w:p w:rsidR="00BE097F" w:rsidRPr="007F0221" w:rsidRDefault="00BE097F" w:rsidP="00841783">
                  <w:pPr>
                    <w:snapToGrid w:val="0"/>
                    <w:spacing w:line="360" w:lineRule="exact"/>
                    <w:ind w:firstLineChars="0" w:firstLine="0"/>
                    <w:jc w:val="center"/>
                    <w:rPr>
                      <w:kern w:val="0"/>
                      <w:sz w:val="21"/>
                      <w:szCs w:val="21"/>
                    </w:rPr>
                  </w:pPr>
                  <w:r>
                    <w:rPr>
                      <w:kern w:val="0"/>
                      <w:sz w:val="21"/>
                      <w:szCs w:val="21"/>
                    </w:rPr>
                    <w:t>113.67811203</w:t>
                  </w:r>
                </w:p>
              </w:tc>
              <w:tc>
                <w:tcPr>
                  <w:tcW w:w="1363" w:type="dxa"/>
                  <w:vAlign w:val="center"/>
                </w:tcPr>
                <w:p w:rsidR="00BE097F" w:rsidRPr="007F0221" w:rsidRDefault="00BE097F" w:rsidP="00841783">
                  <w:pPr>
                    <w:snapToGrid w:val="0"/>
                    <w:spacing w:line="360" w:lineRule="exact"/>
                    <w:ind w:firstLineChars="0" w:firstLine="0"/>
                    <w:jc w:val="center"/>
                    <w:rPr>
                      <w:kern w:val="0"/>
                      <w:sz w:val="21"/>
                      <w:szCs w:val="21"/>
                    </w:rPr>
                  </w:pPr>
                  <w:r w:rsidRPr="00BE097F">
                    <w:rPr>
                      <w:kern w:val="0"/>
                      <w:sz w:val="21"/>
                      <w:szCs w:val="21"/>
                    </w:rPr>
                    <w:t>33.21465254</w:t>
                  </w:r>
                </w:p>
              </w:tc>
              <w:tc>
                <w:tcPr>
                  <w:tcW w:w="855" w:type="dxa"/>
                  <w:vAlign w:val="center"/>
                </w:tcPr>
                <w:p w:rsidR="00BE097F" w:rsidRPr="007F0221" w:rsidRDefault="00BE097F" w:rsidP="00841783">
                  <w:pPr>
                    <w:snapToGrid w:val="0"/>
                    <w:spacing w:line="360" w:lineRule="exact"/>
                    <w:ind w:firstLineChars="0" w:firstLine="0"/>
                    <w:jc w:val="center"/>
                    <w:rPr>
                      <w:kern w:val="0"/>
                      <w:sz w:val="21"/>
                      <w:szCs w:val="21"/>
                    </w:rPr>
                  </w:pPr>
                  <w:r>
                    <w:rPr>
                      <w:rFonts w:hint="eastAsia"/>
                      <w:kern w:val="0"/>
                      <w:sz w:val="21"/>
                      <w:szCs w:val="21"/>
                    </w:rPr>
                    <w:t>长岭寨</w:t>
                  </w:r>
                </w:p>
              </w:tc>
              <w:tc>
                <w:tcPr>
                  <w:tcW w:w="997" w:type="dxa"/>
                  <w:vAlign w:val="center"/>
                </w:tcPr>
                <w:p w:rsidR="00BE097F" w:rsidRPr="007F0221" w:rsidRDefault="00BE097F" w:rsidP="00841783">
                  <w:pPr>
                    <w:snapToGrid w:val="0"/>
                    <w:spacing w:line="360" w:lineRule="exact"/>
                    <w:ind w:firstLineChars="0" w:firstLine="0"/>
                    <w:jc w:val="center"/>
                    <w:rPr>
                      <w:sz w:val="21"/>
                      <w:szCs w:val="21"/>
                    </w:rPr>
                  </w:pPr>
                  <w:r>
                    <w:rPr>
                      <w:rFonts w:hint="eastAsia"/>
                      <w:sz w:val="21"/>
                      <w:szCs w:val="21"/>
                    </w:rPr>
                    <w:t>8</w:t>
                  </w:r>
                  <w:r>
                    <w:rPr>
                      <w:rFonts w:hint="eastAsia"/>
                      <w:sz w:val="21"/>
                      <w:szCs w:val="21"/>
                    </w:rPr>
                    <w:t>人</w:t>
                  </w:r>
                </w:p>
              </w:tc>
              <w:tc>
                <w:tcPr>
                  <w:tcW w:w="1701" w:type="dxa"/>
                  <w:vMerge/>
                  <w:vAlign w:val="center"/>
                </w:tcPr>
                <w:p w:rsidR="00BE097F" w:rsidRPr="007F0221" w:rsidRDefault="00BE097F">
                  <w:pPr>
                    <w:snapToGrid w:val="0"/>
                    <w:spacing w:line="360" w:lineRule="exact"/>
                    <w:ind w:firstLineChars="0" w:firstLine="0"/>
                    <w:jc w:val="center"/>
                    <w:rPr>
                      <w:kern w:val="0"/>
                      <w:sz w:val="21"/>
                      <w:szCs w:val="21"/>
                    </w:rPr>
                  </w:pPr>
                </w:p>
              </w:tc>
              <w:tc>
                <w:tcPr>
                  <w:tcW w:w="937" w:type="dxa"/>
                  <w:vAlign w:val="center"/>
                </w:tcPr>
                <w:p w:rsidR="00BE097F" w:rsidRPr="007F0221" w:rsidRDefault="00BE097F" w:rsidP="00841783">
                  <w:pPr>
                    <w:snapToGrid w:val="0"/>
                    <w:spacing w:line="360" w:lineRule="exact"/>
                    <w:ind w:firstLineChars="0" w:firstLine="0"/>
                    <w:jc w:val="center"/>
                    <w:rPr>
                      <w:kern w:val="0"/>
                      <w:sz w:val="21"/>
                      <w:szCs w:val="21"/>
                    </w:rPr>
                  </w:pPr>
                  <w:r>
                    <w:rPr>
                      <w:rFonts w:hint="eastAsia"/>
                      <w:kern w:val="0"/>
                      <w:sz w:val="21"/>
                      <w:szCs w:val="21"/>
                    </w:rPr>
                    <w:t>E</w:t>
                  </w:r>
                </w:p>
              </w:tc>
              <w:tc>
                <w:tcPr>
                  <w:tcW w:w="984" w:type="dxa"/>
                  <w:vAlign w:val="center"/>
                </w:tcPr>
                <w:p w:rsidR="00BE097F" w:rsidRPr="007F0221" w:rsidRDefault="00BE097F" w:rsidP="00841783">
                  <w:pPr>
                    <w:snapToGrid w:val="0"/>
                    <w:spacing w:line="360" w:lineRule="exact"/>
                    <w:ind w:firstLineChars="0" w:firstLine="0"/>
                    <w:jc w:val="center"/>
                    <w:rPr>
                      <w:kern w:val="0"/>
                      <w:sz w:val="21"/>
                      <w:szCs w:val="21"/>
                    </w:rPr>
                  </w:pPr>
                  <w:r>
                    <w:rPr>
                      <w:rFonts w:hint="eastAsia"/>
                      <w:kern w:val="0"/>
                      <w:sz w:val="21"/>
                      <w:szCs w:val="21"/>
                    </w:rPr>
                    <w:t>610</w:t>
                  </w:r>
                </w:p>
              </w:tc>
            </w:tr>
            <w:tr w:rsidR="005C16A1" w:rsidRPr="007F0221" w:rsidTr="00270EEB">
              <w:trPr>
                <w:trHeight w:val="340"/>
                <w:tblHeader/>
                <w:jc w:val="center"/>
              </w:trPr>
              <w:tc>
                <w:tcPr>
                  <w:tcW w:w="545" w:type="dxa"/>
                  <w:vAlign w:val="center"/>
                </w:tcPr>
                <w:p w:rsidR="005C16A1" w:rsidRPr="007F0221" w:rsidRDefault="0008617B">
                  <w:pPr>
                    <w:snapToGrid w:val="0"/>
                    <w:spacing w:line="360" w:lineRule="exact"/>
                    <w:ind w:firstLineChars="0" w:firstLine="0"/>
                    <w:jc w:val="center"/>
                    <w:rPr>
                      <w:kern w:val="0"/>
                      <w:sz w:val="21"/>
                      <w:szCs w:val="21"/>
                    </w:rPr>
                  </w:pPr>
                  <w:r w:rsidRPr="007F0221">
                    <w:rPr>
                      <w:rFonts w:hint="eastAsia"/>
                      <w:kern w:val="0"/>
                      <w:sz w:val="21"/>
                      <w:szCs w:val="21"/>
                    </w:rPr>
                    <w:t>地表水</w:t>
                  </w:r>
                </w:p>
              </w:tc>
              <w:tc>
                <w:tcPr>
                  <w:tcW w:w="1338" w:type="dxa"/>
                  <w:vAlign w:val="center"/>
                </w:tcPr>
                <w:p w:rsidR="005C16A1" w:rsidRPr="007F0221" w:rsidRDefault="00BE097F" w:rsidP="00BE097F">
                  <w:pPr>
                    <w:snapToGrid w:val="0"/>
                    <w:spacing w:line="360" w:lineRule="exact"/>
                    <w:ind w:firstLineChars="0" w:firstLine="0"/>
                    <w:jc w:val="center"/>
                    <w:rPr>
                      <w:kern w:val="0"/>
                      <w:sz w:val="21"/>
                      <w:szCs w:val="21"/>
                    </w:rPr>
                  </w:pPr>
                  <w:r>
                    <w:rPr>
                      <w:kern w:val="0"/>
                      <w:sz w:val="21"/>
                      <w:szCs w:val="21"/>
                    </w:rPr>
                    <w:t>113.73055458</w:t>
                  </w:r>
                </w:p>
              </w:tc>
              <w:tc>
                <w:tcPr>
                  <w:tcW w:w="1363" w:type="dxa"/>
                  <w:vAlign w:val="center"/>
                </w:tcPr>
                <w:p w:rsidR="005C16A1" w:rsidRPr="007F0221" w:rsidRDefault="00BE097F">
                  <w:pPr>
                    <w:snapToGrid w:val="0"/>
                    <w:spacing w:line="360" w:lineRule="exact"/>
                    <w:ind w:firstLineChars="0" w:firstLine="0"/>
                    <w:jc w:val="center"/>
                    <w:rPr>
                      <w:kern w:val="0"/>
                      <w:sz w:val="21"/>
                      <w:szCs w:val="21"/>
                    </w:rPr>
                  </w:pPr>
                  <w:r w:rsidRPr="00BE097F">
                    <w:rPr>
                      <w:kern w:val="0"/>
                      <w:sz w:val="21"/>
                      <w:szCs w:val="21"/>
                    </w:rPr>
                    <w:t>33.22969437</w:t>
                  </w:r>
                </w:p>
              </w:tc>
              <w:tc>
                <w:tcPr>
                  <w:tcW w:w="855" w:type="dxa"/>
                  <w:vAlign w:val="center"/>
                </w:tcPr>
                <w:p w:rsidR="005C16A1" w:rsidRPr="007F0221" w:rsidRDefault="00BE097F">
                  <w:pPr>
                    <w:snapToGrid w:val="0"/>
                    <w:spacing w:line="360" w:lineRule="exact"/>
                    <w:ind w:firstLineChars="0" w:firstLine="0"/>
                    <w:jc w:val="center"/>
                    <w:rPr>
                      <w:sz w:val="21"/>
                      <w:szCs w:val="21"/>
                    </w:rPr>
                  </w:pPr>
                  <w:r>
                    <w:rPr>
                      <w:rFonts w:hint="eastAsia"/>
                      <w:sz w:val="21"/>
                      <w:szCs w:val="21"/>
                    </w:rPr>
                    <w:t>北石羊河</w:t>
                  </w:r>
                </w:p>
              </w:tc>
              <w:tc>
                <w:tcPr>
                  <w:tcW w:w="997" w:type="dxa"/>
                  <w:vAlign w:val="center"/>
                </w:tcPr>
                <w:p w:rsidR="005C16A1" w:rsidRPr="007F0221" w:rsidRDefault="00BE097F">
                  <w:pPr>
                    <w:snapToGrid w:val="0"/>
                    <w:spacing w:line="360" w:lineRule="exact"/>
                    <w:ind w:firstLineChars="0" w:firstLine="0"/>
                    <w:jc w:val="center"/>
                    <w:rPr>
                      <w:sz w:val="21"/>
                      <w:szCs w:val="21"/>
                    </w:rPr>
                  </w:pPr>
                  <w:r>
                    <w:rPr>
                      <w:rFonts w:hint="eastAsia"/>
                      <w:sz w:val="21"/>
                      <w:szCs w:val="21"/>
                    </w:rPr>
                    <w:t>奎旺河</w:t>
                  </w:r>
                </w:p>
              </w:tc>
              <w:tc>
                <w:tcPr>
                  <w:tcW w:w="1701" w:type="dxa"/>
                  <w:vAlign w:val="center"/>
                </w:tcPr>
                <w:p w:rsidR="005C16A1" w:rsidRPr="007F0221" w:rsidRDefault="0008617B">
                  <w:pPr>
                    <w:snapToGrid w:val="0"/>
                    <w:spacing w:line="360" w:lineRule="exact"/>
                    <w:ind w:firstLineChars="0" w:firstLine="0"/>
                    <w:jc w:val="center"/>
                    <w:rPr>
                      <w:kern w:val="0"/>
                      <w:sz w:val="21"/>
                      <w:szCs w:val="21"/>
                    </w:rPr>
                  </w:pPr>
                  <w:r w:rsidRPr="007F0221">
                    <w:rPr>
                      <w:rFonts w:hint="eastAsia"/>
                      <w:sz w:val="21"/>
                      <w:szCs w:val="21"/>
                    </w:rPr>
                    <w:t>（</w:t>
                  </w:r>
                  <w:r w:rsidRPr="007F0221">
                    <w:rPr>
                      <w:rFonts w:hint="eastAsia"/>
                      <w:sz w:val="21"/>
                      <w:szCs w:val="21"/>
                    </w:rPr>
                    <w:t>GB3838-2002</w:t>
                  </w:r>
                  <w:r w:rsidRPr="007F0221">
                    <w:rPr>
                      <w:rFonts w:hint="eastAsia"/>
                      <w:sz w:val="21"/>
                      <w:szCs w:val="21"/>
                    </w:rPr>
                    <w:t>）Ⅲ类</w:t>
                  </w:r>
                </w:p>
              </w:tc>
              <w:tc>
                <w:tcPr>
                  <w:tcW w:w="937" w:type="dxa"/>
                  <w:vAlign w:val="center"/>
                </w:tcPr>
                <w:p w:rsidR="005C16A1" w:rsidRPr="007F0221" w:rsidRDefault="0008617B">
                  <w:pPr>
                    <w:snapToGrid w:val="0"/>
                    <w:spacing w:line="360" w:lineRule="exact"/>
                    <w:ind w:firstLineChars="0" w:firstLine="0"/>
                    <w:jc w:val="center"/>
                    <w:rPr>
                      <w:sz w:val="21"/>
                      <w:szCs w:val="21"/>
                    </w:rPr>
                  </w:pPr>
                  <w:r w:rsidRPr="007F0221">
                    <w:rPr>
                      <w:rFonts w:hint="eastAsia"/>
                      <w:sz w:val="21"/>
                      <w:szCs w:val="21"/>
                    </w:rPr>
                    <w:t>E</w:t>
                  </w:r>
                </w:p>
              </w:tc>
              <w:tc>
                <w:tcPr>
                  <w:tcW w:w="984" w:type="dxa"/>
                  <w:vAlign w:val="center"/>
                </w:tcPr>
                <w:p w:rsidR="005C16A1" w:rsidRPr="007F0221" w:rsidRDefault="00BE097F">
                  <w:pPr>
                    <w:snapToGrid w:val="0"/>
                    <w:spacing w:line="360" w:lineRule="exact"/>
                    <w:ind w:firstLineChars="0" w:firstLine="0"/>
                    <w:jc w:val="center"/>
                    <w:rPr>
                      <w:sz w:val="21"/>
                      <w:szCs w:val="21"/>
                    </w:rPr>
                  </w:pPr>
                  <w:r>
                    <w:rPr>
                      <w:rFonts w:hint="eastAsia"/>
                      <w:sz w:val="21"/>
                      <w:szCs w:val="21"/>
                    </w:rPr>
                    <w:t>5370</w:t>
                  </w:r>
                </w:p>
              </w:tc>
            </w:tr>
            <w:tr w:rsidR="00270EEB" w:rsidRPr="007F0221" w:rsidTr="00270EEB">
              <w:trPr>
                <w:trHeight w:val="340"/>
                <w:tblHeader/>
                <w:jc w:val="center"/>
              </w:trPr>
              <w:tc>
                <w:tcPr>
                  <w:tcW w:w="545" w:type="dxa"/>
                  <w:vMerge w:val="restart"/>
                  <w:vAlign w:val="center"/>
                </w:tcPr>
                <w:p w:rsidR="00270EEB" w:rsidRPr="007F0221" w:rsidRDefault="00270EEB">
                  <w:pPr>
                    <w:snapToGrid w:val="0"/>
                    <w:spacing w:line="360" w:lineRule="exact"/>
                    <w:ind w:firstLineChars="0" w:firstLine="0"/>
                    <w:jc w:val="center"/>
                    <w:rPr>
                      <w:kern w:val="0"/>
                      <w:sz w:val="21"/>
                      <w:szCs w:val="21"/>
                    </w:rPr>
                  </w:pPr>
                  <w:r w:rsidRPr="007F0221">
                    <w:rPr>
                      <w:rFonts w:hint="eastAsia"/>
                      <w:kern w:val="0"/>
                      <w:sz w:val="21"/>
                      <w:szCs w:val="21"/>
                    </w:rPr>
                    <w:t>声环境</w:t>
                  </w:r>
                </w:p>
              </w:tc>
              <w:tc>
                <w:tcPr>
                  <w:tcW w:w="1338" w:type="dxa"/>
                  <w:vAlign w:val="center"/>
                </w:tcPr>
                <w:p w:rsidR="00270EEB" w:rsidRPr="007F0221" w:rsidRDefault="00270EEB" w:rsidP="00841783">
                  <w:pPr>
                    <w:snapToGrid w:val="0"/>
                    <w:spacing w:line="360" w:lineRule="exact"/>
                    <w:ind w:firstLineChars="0" w:firstLine="0"/>
                    <w:jc w:val="center"/>
                    <w:rPr>
                      <w:kern w:val="0"/>
                      <w:sz w:val="21"/>
                      <w:szCs w:val="21"/>
                    </w:rPr>
                  </w:pPr>
                  <w:r>
                    <w:rPr>
                      <w:kern w:val="0"/>
                      <w:sz w:val="21"/>
                      <w:szCs w:val="21"/>
                    </w:rPr>
                    <w:t>113.67826223</w:t>
                  </w:r>
                </w:p>
              </w:tc>
              <w:tc>
                <w:tcPr>
                  <w:tcW w:w="1363" w:type="dxa"/>
                  <w:vAlign w:val="center"/>
                </w:tcPr>
                <w:p w:rsidR="00270EEB" w:rsidRPr="007F0221" w:rsidRDefault="00270EEB" w:rsidP="00841783">
                  <w:pPr>
                    <w:snapToGrid w:val="0"/>
                    <w:spacing w:line="360" w:lineRule="exact"/>
                    <w:ind w:firstLineChars="0" w:firstLine="0"/>
                    <w:jc w:val="center"/>
                    <w:rPr>
                      <w:kern w:val="0"/>
                      <w:sz w:val="21"/>
                      <w:szCs w:val="21"/>
                    </w:rPr>
                  </w:pPr>
                  <w:r w:rsidRPr="00BE097F">
                    <w:rPr>
                      <w:kern w:val="0"/>
                      <w:sz w:val="21"/>
                      <w:szCs w:val="21"/>
                    </w:rPr>
                    <w:t>33.21757078</w:t>
                  </w:r>
                </w:p>
              </w:tc>
              <w:tc>
                <w:tcPr>
                  <w:tcW w:w="855" w:type="dxa"/>
                  <w:vAlign w:val="center"/>
                </w:tcPr>
                <w:p w:rsidR="00270EEB" w:rsidRPr="007F0221" w:rsidRDefault="00270EEB" w:rsidP="00841783">
                  <w:pPr>
                    <w:snapToGrid w:val="0"/>
                    <w:spacing w:line="360" w:lineRule="exact"/>
                    <w:ind w:firstLineChars="0" w:firstLine="0"/>
                    <w:jc w:val="center"/>
                    <w:rPr>
                      <w:kern w:val="0"/>
                      <w:sz w:val="21"/>
                      <w:szCs w:val="21"/>
                    </w:rPr>
                  </w:pPr>
                  <w:r>
                    <w:rPr>
                      <w:rFonts w:hint="eastAsia"/>
                      <w:kern w:val="0"/>
                      <w:sz w:val="21"/>
                      <w:szCs w:val="21"/>
                    </w:rPr>
                    <w:t>磨镰场</w:t>
                  </w:r>
                </w:p>
              </w:tc>
              <w:tc>
                <w:tcPr>
                  <w:tcW w:w="997" w:type="dxa"/>
                  <w:vAlign w:val="center"/>
                </w:tcPr>
                <w:p w:rsidR="00270EEB" w:rsidRPr="007F0221" w:rsidRDefault="00270EEB" w:rsidP="00841783">
                  <w:pPr>
                    <w:snapToGrid w:val="0"/>
                    <w:spacing w:line="360" w:lineRule="exact"/>
                    <w:ind w:firstLineChars="0" w:firstLine="0"/>
                    <w:jc w:val="center"/>
                    <w:rPr>
                      <w:kern w:val="0"/>
                      <w:sz w:val="21"/>
                      <w:szCs w:val="21"/>
                    </w:rPr>
                  </w:pPr>
                  <w:r>
                    <w:rPr>
                      <w:rFonts w:hint="eastAsia"/>
                      <w:kern w:val="0"/>
                      <w:sz w:val="21"/>
                      <w:szCs w:val="21"/>
                    </w:rPr>
                    <w:t>188</w:t>
                  </w:r>
                  <w:r>
                    <w:rPr>
                      <w:rFonts w:hint="eastAsia"/>
                      <w:kern w:val="0"/>
                      <w:sz w:val="21"/>
                      <w:szCs w:val="21"/>
                    </w:rPr>
                    <w:t>人</w:t>
                  </w:r>
                </w:p>
              </w:tc>
              <w:tc>
                <w:tcPr>
                  <w:tcW w:w="1701" w:type="dxa"/>
                  <w:vMerge w:val="restart"/>
                  <w:vAlign w:val="center"/>
                </w:tcPr>
                <w:p w:rsidR="00270EEB" w:rsidRPr="007F0221" w:rsidRDefault="00270EEB" w:rsidP="00270EEB">
                  <w:pPr>
                    <w:snapToGrid w:val="0"/>
                    <w:spacing w:line="360" w:lineRule="exact"/>
                    <w:ind w:firstLineChars="0" w:firstLine="0"/>
                    <w:jc w:val="center"/>
                    <w:rPr>
                      <w:kern w:val="0"/>
                      <w:sz w:val="21"/>
                      <w:szCs w:val="21"/>
                    </w:rPr>
                  </w:pPr>
                  <w:r w:rsidRPr="00CD10FD">
                    <w:rPr>
                      <w:rFonts w:hint="eastAsia"/>
                      <w:kern w:val="0"/>
                      <w:sz w:val="21"/>
                      <w:szCs w:val="21"/>
                    </w:rPr>
                    <w:t>（</w:t>
                  </w:r>
                  <w:r w:rsidRPr="00CD10FD">
                    <w:rPr>
                      <w:rFonts w:hint="eastAsia"/>
                      <w:kern w:val="0"/>
                      <w:sz w:val="21"/>
                      <w:szCs w:val="21"/>
                    </w:rPr>
                    <w:t>GB3096</w:t>
                  </w:r>
                  <w:r w:rsidRPr="00CD10FD">
                    <w:rPr>
                      <w:rFonts w:hint="eastAsia"/>
                      <w:kern w:val="0"/>
                      <w:sz w:val="21"/>
                      <w:szCs w:val="21"/>
                    </w:rPr>
                    <w:t>－</w:t>
                  </w:r>
                  <w:r w:rsidRPr="00CD10FD">
                    <w:rPr>
                      <w:rFonts w:hint="eastAsia"/>
                      <w:kern w:val="0"/>
                      <w:sz w:val="21"/>
                      <w:szCs w:val="21"/>
                    </w:rPr>
                    <w:t>2008</w:t>
                  </w:r>
                  <w:r w:rsidRPr="00CD10FD">
                    <w:rPr>
                      <w:rFonts w:hint="eastAsia"/>
                      <w:kern w:val="0"/>
                      <w:sz w:val="21"/>
                      <w:szCs w:val="21"/>
                    </w:rPr>
                    <w:t>）</w:t>
                  </w:r>
                  <w:r>
                    <w:rPr>
                      <w:rFonts w:hint="eastAsia"/>
                      <w:kern w:val="0"/>
                      <w:sz w:val="21"/>
                      <w:szCs w:val="21"/>
                    </w:rPr>
                    <w:t>2</w:t>
                  </w:r>
                  <w:r w:rsidRPr="00CD10FD">
                    <w:rPr>
                      <w:rFonts w:hint="eastAsia"/>
                      <w:kern w:val="0"/>
                      <w:sz w:val="21"/>
                      <w:szCs w:val="21"/>
                    </w:rPr>
                    <w:t>类</w:t>
                  </w:r>
                </w:p>
              </w:tc>
              <w:tc>
                <w:tcPr>
                  <w:tcW w:w="937" w:type="dxa"/>
                  <w:vAlign w:val="center"/>
                </w:tcPr>
                <w:p w:rsidR="00270EEB" w:rsidRPr="007F0221" w:rsidRDefault="00270EEB" w:rsidP="00841783">
                  <w:pPr>
                    <w:snapToGrid w:val="0"/>
                    <w:spacing w:line="360" w:lineRule="exact"/>
                    <w:ind w:firstLineChars="0" w:firstLine="0"/>
                    <w:jc w:val="center"/>
                    <w:rPr>
                      <w:kern w:val="0"/>
                      <w:sz w:val="21"/>
                      <w:szCs w:val="21"/>
                    </w:rPr>
                  </w:pPr>
                  <w:r>
                    <w:rPr>
                      <w:rFonts w:hint="eastAsia"/>
                      <w:kern w:val="0"/>
                      <w:sz w:val="21"/>
                      <w:szCs w:val="21"/>
                    </w:rPr>
                    <w:t>E</w:t>
                  </w:r>
                </w:p>
              </w:tc>
              <w:tc>
                <w:tcPr>
                  <w:tcW w:w="984" w:type="dxa"/>
                  <w:vAlign w:val="center"/>
                </w:tcPr>
                <w:p w:rsidR="00270EEB" w:rsidRPr="007F0221" w:rsidRDefault="00270EEB" w:rsidP="00841783">
                  <w:pPr>
                    <w:snapToGrid w:val="0"/>
                    <w:spacing w:line="360" w:lineRule="exact"/>
                    <w:ind w:firstLineChars="0" w:firstLine="0"/>
                    <w:jc w:val="center"/>
                    <w:rPr>
                      <w:kern w:val="0"/>
                      <w:sz w:val="21"/>
                      <w:szCs w:val="21"/>
                    </w:rPr>
                  </w:pPr>
                  <w:r>
                    <w:rPr>
                      <w:rFonts w:hint="eastAsia"/>
                      <w:kern w:val="0"/>
                      <w:sz w:val="21"/>
                      <w:szCs w:val="21"/>
                    </w:rPr>
                    <w:t>590</w:t>
                  </w:r>
                </w:p>
              </w:tc>
            </w:tr>
            <w:tr w:rsidR="00270EEB" w:rsidRPr="007F0221" w:rsidTr="00270EEB">
              <w:trPr>
                <w:trHeight w:val="340"/>
                <w:tblHeader/>
                <w:jc w:val="center"/>
              </w:trPr>
              <w:tc>
                <w:tcPr>
                  <w:tcW w:w="545" w:type="dxa"/>
                  <w:vMerge/>
                  <w:vAlign w:val="center"/>
                </w:tcPr>
                <w:p w:rsidR="00270EEB" w:rsidRPr="007F0221" w:rsidRDefault="00270EEB">
                  <w:pPr>
                    <w:snapToGrid w:val="0"/>
                    <w:spacing w:line="360" w:lineRule="exact"/>
                    <w:ind w:firstLineChars="0" w:firstLine="0"/>
                    <w:jc w:val="center"/>
                    <w:rPr>
                      <w:kern w:val="0"/>
                      <w:sz w:val="21"/>
                      <w:szCs w:val="21"/>
                    </w:rPr>
                  </w:pPr>
                </w:p>
              </w:tc>
              <w:tc>
                <w:tcPr>
                  <w:tcW w:w="1338" w:type="dxa"/>
                  <w:vAlign w:val="center"/>
                </w:tcPr>
                <w:p w:rsidR="00270EEB" w:rsidRPr="007F0221" w:rsidRDefault="00270EEB" w:rsidP="00841783">
                  <w:pPr>
                    <w:snapToGrid w:val="0"/>
                    <w:spacing w:line="360" w:lineRule="exact"/>
                    <w:ind w:firstLineChars="0" w:firstLine="0"/>
                    <w:jc w:val="center"/>
                    <w:rPr>
                      <w:kern w:val="0"/>
                      <w:sz w:val="21"/>
                      <w:szCs w:val="21"/>
                    </w:rPr>
                  </w:pPr>
                  <w:r>
                    <w:rPr>
                      <w:kern w:val="0"/>
                      <w:sz w:val="21"/>
                      <w:szCs w:val="21"/>
                    </w:rPr>
                    <w:t>113.67811203</w:t>
                  </w:r>
                </w:p>
              </w:tc>
              <w:tc>
                <w:tcPr>
                  <w:tcW w:w="1363" w:type="dxa"/>
                  <w:vAlign w:val="center"/>
                </w:tcPr>
                <w:p w:rsidR="00270EEB" w:rsidRPr="007F0221" w:rsidRDefault="00270EEB" w:rsidP="00841783">
                  <w:pPr>
                    <w:snapToGrid w:val="0"/>
                    <w:spacing w:line="360" w:lineRule="exact"/>
                    <w:ind w:firstLineChars="0" w:firstLine="0"/>
                    <w:jc w:val="center"/>
                    <w:rPr>
                      <w:kern w:val="0"/>
                      <w:sz w:val="21"/>
                      <w:szCs w:val="21"/>
                    </w:rPr>
                  </w:pPr>
                  <w:r w:rsidRPr="00BE097F">
                    <w:rPr>
                      <w:kern w:val="0"/>
                      <w:sz w:val="21"/>
                      <w:szCs w:val="21"/>
                    </w:rPr>
                    <w:t>33.21465254</w:t>
                  </w:r>
                </w:p>
              </w:tc>
              <w:tc>
                <w:tcPr>
                  <w:tcW w:w="855" w:type="dxa"/>
                  <w:vAlign w:val="center"/>
                </w:tcPr>
                <w:p w:rsidR="00270EEB" w:rsidRPr="007F0221" w:rsidRDefault="00270EEB" w:rsidP="00841783">
                  <w:pPr>
                    <w:snapToGrid w:val="0"/>
                    <w:spacing w:line="360" w:lineRule="exact"/>
                    <w:ind w:firstLineChars="0" w:firstLine="0"/>
                    <w:jc w:val="center"/>
                    <w:rPr>
                      <w:kern w:val="0"/>
                      <w:sz w:val="21"/>
                      <w:szCs w:val="21"/>
                    </w:rPr>
                  </w:pPr>
                  <w:r>
                    <w:rPr>
                      <w:rFonts w:hint="eastAsia"/>
                      <w:kern w:val="0"/>
                      <w:sz w:val="21"/>
                      <w:szCs w:val="21"/>
                    </w:rPr>
                    <w:t>长岭寨</w:t>
                  </w:r>
                </w:p>
              </w:tc>
              <w:tc>
                <w:tcPr>
                  <w:tcW w:w="997" w:type="dxa"/>
                  <w:vAlign w:val="center"/>
                </w:tcPr>
                <w:p w:rsidR="00270EEB" w:rsidRPr="007F0221" w:rsidRDefault="00270EEB" w:rsidP="00841783">
                  <w:pPr>
                    <w:snapToGrid w:val="0"/>
                    <w:spacing w:line="360" w:lineRule="exact"/>
                    <w:ind w:firstLineChars="0" w:firstLine="0"/>
                    <w:jc w:val="center"/>
                    <w:rPr>
                      <w:sz w:val="21"/>
                      <w:szCs w:val="21"/>
                    </w:rPr>
                  </w:pPr>
                  <w:r>
                    <w:rPr>
                      <w:rFonts w:hint="eastAsia"/>
                      <w:sz w:val="21"/>
                      <w:szCs w:val="21"/>
                    </w:rPr>
                    <w:t>8</w:t>
                  </w:r>
                  <w:r>
                    <w:rPr>
                      <w:rFonts w:hint="eastAsia"/>
                      <w:sz w:val="21"/>
                      <w:szCs w:val="21"/>
                    </w:rPr>
                    <w:t>人</w:t>
                  </w:r>
                </w:p>
              </w:tc>
              <w:tc>
                <w:tcPr>
                  <w:tcW w:w="1701" w:type="dxa"/>
                  <w:vMerge/>
                  <w:vAlign w:val="center"/>
                </w:tcPr>
                <w:p w:rsidR="00270EEB" w:rsidRPr="007F0221" w:rsidRDefault="00270EEB">
                  <w:pPr>
                    <w:snapToGrid w:val="0"/>
                    <w:spacing w:line="360" w:lineRule="exact"/>
                    <w:ind w:firstLineChars="0" w:firstLine="0"/>
                    <w:jc w:val="center"/>
                    <w:rPr>
                      <w:kern w:val="0"/>
                      <w:sz w:val="21"/>
                      <w:szCs w:val="21"/>
                    </w:rPr>
                  </w:pPr>
                </w:p>
              </w:tc>
              <w:tc>
                <w:tcPr>
                  <w:tcW w:w="937" w:type="dxa"/>
                  <w:vAlign w:val="center"/>
                </w:tcPr>
                <w:p w:rsidR="00270EEB" w:rsidRPr="007F0221" w:rsidRDefault="00270EEB" w:rsidP="00841783">
                  <w:pPr>
                    <w:snapToGrid w:val="0"/>
                    <w:spacing w:line="360" w:lineRule="exact"/>
                    <w:ind w:firstLineChars="0" w:firstLine="0"/>
                    <w:jc w:val="center"/>
                    <w:rPr>
                      <w:kern w:val="0"/>
                      <w:sz w:val="21"/>
                      <w:szCs w:val="21"/>
                    </w:rPr>
                  </w:pPr>
                  <w:r>
                    <w:rPr>
                      <w:rFonts w:hint="eastAsia"/>
                      <w:kern w:val="0"/>
                      <w:sz w:val="21"/>
                      <w:szCs w:val="21"/>
                    </w:rPr>
                    <w:t>E</w:t>
                  </w:r>
                </w:p>
              </w:tc>
              <w:tc>
                <w:tcPr>
                  <w:tcW w:w="984" w:type="dxa"/>
                  <w:vAlign w:val="center"/>
                </w:tcPr>
                <w:p w:rsidR="00270EEB" w:rsidRPr="007F0221" w:rsidRDefault="00270EEB" w:rsidP="00841783">
                  <w:pPr>
                    <w:snapToGrid w:val="0"/>
                    <w:spacing w:line="360" w:lineRule="exact"/>
                    <w:ind w:firstLineChars="0" w:firstLine="0"/>
                    <w:jc w:val="center"/>
                    <w:rPr>
                      <w:kern w:val="0"/>
                      <w:sz w:val="21"/>
                      <w:szCs w:val="21"/>
                    </w:rPr>
                  </w:pPr>
                  <w:r>
                    <w:rPr>
                      <w:rFonts w:hint="eastAsia"/>
                      <w:kern w:val="0"/>
                      <w:sz w:val="21"/>
                      <w:szCs w:val="21"/>
                    </w:rPr>
                    <w:t>610</w:t>
                  </w:r>
                </w:p>
              </w:tc>
            </w:tr>
          </w:tbl>
          <w:p w:rsidR="005C16A1" w:rsidRPr="007F0221" w:rsidRDefault="0008617B">
            <w:pPr>
              <w:spacing w:line="360" w:lineRule="auto"/>
              <w:ind w:firstLine="480"/>
            </w:pPr>
            <w:r w:rsidRPr="007F0221">
              <w:t>根据现场调查，区域内无自然保护区、水源保护区、珍稀动植物保护物种。</w:t>
            </w:r>
          </w:p>
          <w:p w:rsidR="005C16A1" w:rsidRDefault="005C16A1">
            <w:pPr>
              <w:spacing w:line="360" w:lineRule="auto"/>
              <w:ind w:firstLine="480"/>
            </w:pPr>
          </w:p>
          <w:p w:rsidR="005C16A1" w:rsidRDefault="005C16A1">
            <w:pPr>
              <w:spacing w:line="360" w:lineRule="auto"/>
              <w:ind w:firstLine="480"/>
            </w:pPr>
          </w:p>
          <w:p w:rsidR="00270EEB" w:rsidRDefault="00270EEB">
            <w:pPr>
              <w:spacing w:line="360" w:lineRule="auto"/>
              <w:ind w:firstLine="480"/>
            </w:pPr>
          </w:p>
          <w:p w:rsidR="00270EEB" w:rsidRDefault="00270EEB">
            <w:pPr>
              <w:spacing w:line="360" w:lineRule="auto"/>
              <w:ind w:firstLine="480"/>
            </w:pPr>
          </w:p>
          <w:p w:rsidR="005C16A1" w:rsidRDefault="005C16A1">
            <w:pPr>
              <w:spacing w:line="360" w:lineRule="auto"/>
              <w:ind w:firstLine="480"/>
            </w:pPr>
          </w:p>
        </w:tc>
      </w:tr>
    </w:tbl>
    <w:p w:rsidR="005C16A1" w:rsidRDefault="0008617B">
      <w:pPr>
        <w:pStyle w:val="3"/>
      </w:pPr>
      <w:r>
        <w:lastRenderedPageBreak/>
        <w:br w:type="page"/>
      </w:r>
      <w:r>
        <w:lastRenderedPageBreak/>
        <w:t>评价适用标准</w:t>
      </w: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8470"/>
      </w:tblGrid>
      <w:tr w:rsidR="005C16A1" w:rsidTr="00653708">
        <w:trPr>
          <w:trHeight w:val="2546"/>
        </w:trPr>
        <w:tc>
          <w:tcPr>
            <w:tcW w:w="474" w:type="dxa"/>
            <w:vAlign w:val="center"/>
          </w:tcPr>
          <w:p w:rsidR="005C16A1" w:rsidRDefault="0008617B">
            <w:pPr>
              <w:spacing w:line="360" w:lineRule="auto"/>
              <w:ind w:firstLineChars="0" w:firstLine="0"/>
              <w:jc w:val="center"/>
              <w:rPr>
                <w:rFonts w:ascii="黑体" w:eastAsia="黑体" w:hAnsi="黑体"/>
              </w:rPr>
            </w:pPr>
            <w:r>
              <w:rPr>
                <w:rFonts w:ascii="黑体" w:eastAsia="黑体" w:hAnsi="黑体"/>
              </w:rPr>
              <w:t>环境质量标准</w:t>
            </w:r>
          </w:p>
        </w:tc>
        <w:tc>
          <w:tcPr>
            <w:tcW w:w="8470" w:type="dxa"/>
            <w:vAlign w:val="center"/>
          </w:tcPr>
          <w:p w:rsidR="005C16A1" w:rsidRDefault="0008617B">
            <w:pPr>
              <w:spacing w:line="360" w:lineRule="auto"/>
              <w:ind w:firstLine="480"/>
              <w:rPr>
                <w:rFonts w:eastAsia="黑体"/>
              </w:rPr>
            </w:pPr>
            <w:r>
              <w:rPr>
                <w:rFonts w:eastAsia="黑体"/>
              </w:rPr>
              <w:t>1.</w:t>
            </w:r>
            <w:r>
              <w:rPr>
                <w:rFonts w:eastAsia="黑体"/>
              </w:rPr>
              <w:t>环境空气质量标准</w:t>
            </w:r>
          </w:p>
          <w:p w:rsidR="005C16A1" w:rsidRDefault="0008617B">
            <w:pPr>
              <w:spacing w:line="360" w:lineRule="auto"/>
              <w:ind w:firstLineChars="150" w:firstLine="360"/>
              <w:rPr>
                <w:lang w:val="en-GB"/>
              </w:rPr>
            </w:pPr>
            <w:r>
              <w:rPr>
                <w:rFonts w:hint="eastAsia"/>
                <w:lang w:val="en-GB"/>
              </w:rPr>
              <w:t>环境空气</w:t>
            </w:r>
            <w:r>
              <w:rPr>
                <w:rFonts w:hint="eastAsia"/>
                <w:lang w:val="en-GB"/>
              </w:rPr>
              <w:t>SO</w:t>
            </w:r>
            <w:r>
              <w:rPr>
                <w:rFonts w:hint="eastAsia"/>
                <w:vertAlign w:val="subscript"/>
                <w:lang w:val="en-GB"/>
              </w:rPr>
              <w:t>2</w:t>
            </w:r>
            <w:r>
              <w:rPr>
                <w:rFonts w:hint="eastAsia"/>
                <w:lang w:val="en-GB"/>
              </w:rPr>
              <w:t>、</w:t>
            </w:r>
            <w:r>
              <w:rPr>
                <w:rFonts w:hint="eastAsia"/>
                <w:lang w:val="en-GB"/>
              </w:rPr>
              <w:t>NO</w:t>
            </w:r>
            <w:r>
              <w:rPr>
                <w:rFonts w:hint="eastAsia"/>
                <w:vertAlign w:val="subscript"/>
                <w:lang w:val="en-GB"/>
              </w:rPr>
              <w:t>2</w:t>
            </w:r>
            <w:r>
              <w:rPr>
                <w:rFonts w:hint="eastAsia"/>
                <w:lang w:val="en-GB"/>
              </w:rPr>
              <w:t>、</w:t>
            </w:r>
            <w:r>
              <w:rPr>
                <w:rFonts w:hint="eastAsia"/>
                <w:lang w:val="en-GB"/>
              </w:rPr>
              <w:t>PM</w:t>
            </w:r>
            <w:r>
              <w:rPr>
                <w:rFonts w:hint="eastAsia"/>
                <w:vertAlign w:val="subscript"/>
                <w:lang w:val="en-GB"/>
              </w:rPr>
              <w:t>10</w:t>
            </w:r>
            <w:r>
              <w:rPr>
                <w:rFonts w:hint="eastAsia"/>
                <w:lang w:val="en-GB"/>
              </w:rPr>
              <w:t>、</w:t>
            </w:r>
            <w:r>
              <w:rPr>
                <w:rFonts w:hint="eastAsia"/>
                <w:lang w:val="en-GB"/>
              </w:rPr>
              <w:t>PM</w:t>
            </w:r>
            <w:r>
              <w:rPr>
                <w:rFonts w:hint="eastAsia"/>
                <w:vertAlign w:val="subscript"/>
                <w:lang w:val="en-GB"/>
              </w:rPr>
              <w:t>2.5</w:t>
            </w:r>
            <w:r>
              <w:rPr>
                <w:rFonts w:hint="eastAsia"/>
                <w:lang w:val="en-GB"/>
              </w:rPr>
              <w:t>、</w:t>
            </w:r>
            <w:r>
              <w:rPr>
                <w:rFonts w:hint="eastAsia"/>
                <w:lang w:val="en-GB"/>
              </w:rPr>
              <w:t>CO</w:t>
            </w:r>
            <w:r>
              <w:rPr>
                <w:rFonts w:hint="eastAsia"/>
                <w:lang w:val="en-GB"/>
              </w:rPr>
              <w:t>、</w:t>
            </w:r>
            <w:r>
              <w:rPr>
                <w:rFonts w:hint="eastAsia"/>
                <w:lang w:val="en-GB"/>
              </w:rPr>
              <w:t>O</w:t>
            </w:r>
            <w:r>
              <w:rPr>
                <w:rFonts w:hint="eastAsia"/>
                <w:vertAlign w:val="subscript"/>
                <w:lang w:val="en-GB"/>
              </w:rPr>
              <w:t>3</w:t>
            </w:r>
            <w:r>
              <w:rPr>
                <w:rFonts w:hint="eastAsia"/>
                <w:lang w:val="en-GB"/>
              </w:rPr>
              <w:t>执行</w:t>
            </w:r>
            <w:r>
              <w:rPr>
                <w:lang w:val="en-GB"/>
              </w:rPr>
              <w:t>《环境空气质量标准》</w:t>
            </w:r>
            <w:r>
              <w:rPr>
                <w:rFonts w:hint="eastAsia"/>
                <w:lang w:val="en-GB"/>
              </w:rPr>
              <w:t>（</w:t>
            </w:r>
            <w:r>
              <w:rPr>
                <w:lang w:val="en-GB"/>
              </w:rPr>
              <w:t>GB3095—2012</w:t>
            </w:r>
            <w:r>
              <w:rPr>
                <w:rFonts w:hint="eastAsia"/>
                <w:lang w:val="en-GB"/>
              </w:rPr>
              <w:t>）</w:t>
            </w:r>
            <w:r>
              <w:rPr>
                <w:lang w:val="en-GB"/>
              </w:rPr>
              <w:t>二级标准</w:t>
            </w:r>
            <w:r w:rsidR="009F45D1">
              <w:rPr>
                <w:rFonts w:hint="eastAsia"/>
                <w:lang w:val="en-GB"/>
              </w:rPr>
              <w:t>。</w:t>
            </w:r>
          </w:p>
          <w:p w:rsidR="005C16A1" w:rsidRDefault="0008617B">
            <w:pPr>
              <w:tabs>
                <w:tab w:val="left" w:pos="2520"/>
              </w:tabs>
              <w:ind w:firstLineChars="0" w:firstLine="0"/>
              <w:jc w:val="center"/>
              <w:rPr>
                <w:rFonts w:eastAsia="黑体"/>
                <w:szCs w:val="21"/>
              </w:rPr>
            </w:pPr>
            <w:r>
              <w:rPr>
                <w:rFonts w:eastAsia="黑体"/>
                <w:szCs w:val="21"/>
              </w:rPr>
              <w:t>表</w:t>
            </w:r>
            <w:r w:rsidR="0065225E">
              <w:rPr>
                <w:rFonts w:eastAsia="黑体" w:hint="eastAsia"/>
                <w:szCs w:val="21"/>
              </w:rPr>
              <w:t>8</w:t>
            </w:r>
            <w:r>
              <w:rPr>
                <w:rFonts w:eastAsia="黑体" w:hint="eastAsia"/>
                <w:szCs w:val="21"/>
              </w:rPr>
              <w:t xml:space="preserve">      </w:t>
            </w:r>
            <w:r>
              <w:rPr>
                <w:rFonts w:eastAsia="黑体"/>
                <w:szCs w:val="21"/>
              </w:rPr>
              <w:t>环境空气质量标准限值</w:t>
            </w:r>
          </w:p>
          <w:tbl>
            <w:tblPr>
              <w:tblW w:w="8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718"/>
              <w:gridCol w:w="1718"/>
              <w:gridCol w:w="1718"/>
              <w:gridCol w:w="1604"/>
            </w:tblGrid>
            <w:tr w:rsidR="005C16A1" w:rsidTr="00653708">
              <w:trPr>
                <w:cantSplit/>
                <w:trHeight w:val="340"/>
                <w:jc w:val="center"/>
              </w:trPr>
              <w:tc>
                <w:tcPr>
                  <w:tcW w:w="1486" w:type="dxa"/>
                  <w:shd w:val="clear" w:color="auto" w:fill="FFFFFF"/>
                  <w:vAlign w:val="center"/>
                </w:tcPr>
                <w:p w:rsidR="005C16A1" w:rsidRDefault="0008617B">
                  <w:pPr>
                    <w:tabs>
                      <w:tab w:val="left" w:pos="2520"/>
                    </w:tabs>
                    <w:spacing w:line="360" w:lineRule="exact"/>
                    <w:ind w:firstLineChars="0" w:firstLine="0"/>
                    <w:jc w:val="center"/>
                    <w:rPr>
                      <w:sz w:val="21"/>
                      <w:szCs w:val="21"/>
                    </w:rPr>
                  </w:pPr>
                  <w:r>
                    <w:rPr>
                      <w:rFonts w:hAnsi="宋体"/>
                      <w:sz w:val="21"/>
                      <w:szCs w:val="21"/>
                    </w:rPr>
                    <w:t>污染物</w:t>
                  </w:r>
                </w:p>
              </w:tc>
              <w:tc>
                <w:tcPr>
                  <w:tcW w:w="1718" w:type="dxa"/>
                  <w:shd w:val="clear" w:color="auto" w:fill="FFFFFF"/>
                </w:tcPr>
                <w:p w:rsidR="005C16A1" w:rsidRDefault="0008617B">
                  <w:pPr>
                    <w:tabs>
                      <w:tab w:val="left" w:pos="2520"/>
                    </w:tabs>
                    <w:spacing w:line="360" w:lineRule="exact"/>
                    <w:ind w:firstLineChars="0" w:firstLine="0"/>
                    <w:jc w:val="center"/>
                    <w:rPr>
                      <w:sz w:val="21"/>
                      <w:szCs w:val="21"/>
                    </w:rPr>
                  </w:pPr>
                  <w:r>
                    <w:rPr>
                      <w:rFonts w:hAnsi="宋体"/>
                      <w:sz w:val="21"/>
                      <w:szCs w:val="21"/>
                    </w:rPr>
                    <w:t>单位</w:t>
                  </w:r>
                </w:p>
              </w:tc>
              <w:tc>
                <w:tcPr>
                  <w:tcW w:w="1718" w:type="dxa"/>
                  <w:shd w:val="clear" w:color="auto" w:fill="FFFFFF"/>
                  <w:vAlign w:val="center"/>
                </w:tcPr>
                <w:p w:rsidR="005C16A1" w:rsidRDefault="0008617B">
                  <w:pPr>
                    <w:tabs>
                      <w:tab w:val="left" w:pos="2520"/>
                    </w:tabs>
                    <w:spacing w:line="360" w:lineRule="exact"/>
                    <w:ind w:firstLineChars="0" w:firstLine="0"/>
                    <w:jc w:val="center"/>
                    <w:rPr>
                      <w:sz w:val="21"/>
                      <w:szCs w:val="21"/>
                    </w:rPr>
                  </w:pPr>
                  <w:r>
                    <w:rPr>
                      <w:rFonts w:hAnsi="宋体"/>
                      <w:sz w:val="21"/>
                      <w:szCs w:val="21"/>
                    </w:rPr>
                    <w:t>年平均</w:t>
                  </w:r>
                </w:p>
              </w:tc>
              <w:tc>
                <w:tcPr>
                  <w:tcW w:w="1718" w:type="dxa"/>
                  <w:shd w:val="clear" w:color="auto" w:fill="FFFFFF"/>
                  <w:vAlign w:val="center"/>
                </w:tcPr>
                <w:p w:rsidR="005C16A1" w:rsidRDefault="0008617B">
                  <w:pPr>
                    <w:tabs>
                      <w:tab w:val="left" w:pos="2520"/>
                    </w:tabs>
                    <w:spacing w:line="360" w:lineRule="exact"/>
                    <w:ind w:firstLineChars="0" w:firstLine="0"/>
                    <w:jc w:val="center"/>
                    <w:rPr>
                      <w:sz w:val="21"/>
                      <w:szCs w:val="21"/>
                    </w:rPr>
                  </w:pPr>
                  <w:r>
                    <w:rPr>
                      <w:sz w:val="21"/>
                      <w:szCs w:val="21"/>
                    </w:rPr>
                    <w:t>24h</w:t>
                  </w:r>
                  <w:r>
                    <w:rPr>
                      <w:rFonts w:hAnsi="宋体"/>
                      <w:sz w:val="21"/>
                      <w:szCs w:val="21"/>
                    </w:rPr>
                    <w:t>平均</w:t>
                  </w:r>
                </w:p>
              </w:tc>
              <w:tc>
                <w:tcPr>
                  <w:tcW w:w="1604" w:type="dxa"/>
                  <w:shd w:val="clear" w:color="auto" w:fill="FFFFFF"/>
                  <w:vAlign w:val="center"/>
                </w:tcPr>
                <w:p w:rsidR="005C16A1" w:rsidRDefault="0008617B">
                  <w:pPr>
                    <w:tabs>
                      <w:tab w:val="left" w:pos="2520"/>
                    </w:tabs>
                    <w:spacing w:line="360" w:lineRule="exact"/>
                    <w:ind w:firstLineChars="0" w:firstLine="0"/>
                    <w:jc w:val="center"/>
                    <w:rPr>
                      <w:sz w:val="21"/>
                      <w:szCs w:val="21"/>
                    </w:rPr>
                  </w:pPr>
                  <w:r>
                    <w:rPr>
                      <w:sz w:val="21"/>
                      <w:szCs w:val="21"/>
                    </w:rPr>
                    <w:t>1h</w:t>
                  </w:r>
                  <w:r>
                    <w:rPr>
                      <w:rFonts w:hAnsi="宋体"/>
                      <w:sz w:val="21"/>
                      <w:szCs w:val="21"/>
                    </w:rPr>
                    <w:t>平均</w:t>
                  </w:r>
                </w:p>
              </w:tc>
            </w:tr>
            <w:tr w:rsidR="005C16A1" w:rsidTr="00653708">
              <w:trPr>
                <w:cantSplit/>
                <w:trHeight w:val="340"/>
                <w:jc w:val="center"/>
              </w:trPr>
              <w:tc>
                <w:tcPr>
                  <w:tcW w:w="1486" w:type="dxa"/>
                  <w:vAlign w:val="center"/>
                </w:tcPr>
                <w:p w:rsidR="005C16A1" w:rsidRDefault="0008617B">
                  <w:pPr>
                    <w:tabs>
                      <w:tab w:val="left" w:pos="2520"/>
                    </w:tabs>
                    <w:spacing w:line="360" w:lineRule="exact"/>
                    <w:ind w:firstLineChars="0" w:firstLine="0"/>
                    <w:jc w:val="center"/>
                    <w:rPr>
                      <w:sz w:val="21"/>
                      <w:szCs w:val="21"/>
                    </w:rPr>
                  </w:pPr>
                  <w:r>
                    <w:rPr>
                      <w:sz w:val="21"/>
                      <w:szCs w:val="21"/>
                    </w:rPr>
                    <w:t>SO</w:t>
                  </w:r>
                  <w:r>
                    <w:rPr>
                      <w:sz w:val="21"/>
                      <w:szCs w:val="21"/>
                      <w:vertAlign w:val="subscript"/>
                    </w:rPr>
                    <w:t>2</w:t>
                  </w:r>
                </w:p>
              </w:tc>
              <w:tc>
                <w:tcPr>
                  <w:tcW w:w="1718" w:type="dxa"/>
                  <w:vMerge w:val="restart"/>
                  <w:vAlign w:val="center"/>
                </w:tcPr>
                <w:p w:rsidR="005C16A1" w:rsidRDefault="0008617B">
                  <w:pPr>
                    <w:tabs>
                      <w:tab w:val="left" w:pos="2520"/>
                    </w:tabs>
                    <w:spacing w:line="360" w:lineRule="atLeast"/>
                    <w:ind w:firstLineChars="0" w:firstLine="0"/>
                    <w:jc w:val="center"/>
                    <w:rPr>
                      <w:sz w:val="21"/>
                      <w:szCs w:val="21"/>
                    </w:rPr>
                  </w:pPr>
                  <w:r>
                    <w:rPr>
                      <w:rFonts w:eastAsia="黑体" w:hint="eastAsia"/>
                      <w:sz w:val="21"/>
                      <w:szCs w:val="21"/>
                    </w:rPr>
                    <w:t>μ</w:t>
                  </w:r>
                  <w:r>
                    <w:rPr>
                      <w:rFonts w:eastAsia="黑体"/>
                      <w:sz w:val="21"/>
                      <w:szCs w:val="21"/>
                    </w:rPr>
                    <w:t>g/m</w:t>
                  </w:r>
                  <w:r>
                    <w:rPr>
                      <w:rFonts w:eastAsia="黑体"/>
                      <w:sz w:val="21"/>
                      <w:szCs w:val="21"/>
                      <w:vertAlign w:val="superscript"/>
                    </w:rPr>
                    <w:t>3</w:t>
                  </w:r>
                </w:p>
              </w:tc>
              <w:tc>
                <w:tcPr>
                  <w:tcW w:w="1718" w:type="dxa"/>
                  <w:vAlign w:val="center"/>
                </w:tcPr>
                <w:p w:rsidR="005C16A1" w:rsidRDefault="0008617B">
                  <w:pPr>
                    <w:tabs>
                      <w:tab w:val="left" w:pos="2520"/>
                    </w:tabs>
                    <w:spacing w:line="360" w:lineRule="atLeast"/>
                    <w:ind w:firstLineChars="0" w:firstLine="0"/>
                    <w:jc w:val="center"/>
                    <w:rPr>
                      <w:sz w:val="21"/>
                      <w:szCs w:val="21"/>
                    </w:rPr>
                  </w:pPr>
                  <w:r>
                    <w:rPr>
                      <w:rFonts w:hint="eastAsia"/>
                      <w:sz w:val="21"/>
                      <w:szCs w:val="21"/>
                    </w:rPr>
                    <w:t>60</w:t>
                  </w:r>
                </w:p>
              </w:tc>
              <w:tc>
                <w:tcPr>
                  <w:tcW w:w="1718" w:type="dxa"/>
                  <w:vAlign w:val="center"/>
                </w:tcPr>
                <w:p w:rsidR="005C16A1" w:rsidRDefault="0008617B">
                  <w:pPr>
                    <w:tabs>
                      <w:tab w:val="left" w:pos="2520"/>
                    </w:tabs>
                    <w:spacing w:line="360" w:lineRule="atLeast"/>
                    <w:ind w:firstLineChars="0" w:firstLine="0"/>
                    <w:jc w:val="center"/>
                    <w:rPr>
                      <w:sz w:val="21"/>
                      <w:szCs w:val="21"/>
                    </w:rPr>
                  </w:pPr>
                  <w:r>
                    <w:rPr>
                      <w:rFonts w:hint="eastAsia"/>
                      <w:sz w:val="21"/>
                      <w:szCs w:val="21"/>
                    </w:rPr>
                    <w:t>150</w:t>
                  </w:r>
                </w:p>
              </w:tc>
              <w:tc>
                <w:tcPr>
                  <w:tcW w:w="1604" w:type="dxa"/>
                  <w:vAlign w:val="center"/>
                </w:tcPr>
                <w:p w:rsidR="005C16A1" w:rsidRDefault="0008617B">
                  <w:pPr>
                    <w:tabs>
                      <w:tab w:val="left" w:pos="2520"/>
                    </w:tabs>
                    <w:spacing w:line="360" w:lineRule="atLeast"/>
                    <w:ind w:firstLineChars="0" w:firstLine="0"/>
                    <w:jc w:val="center"/>
                    <w:rPr>
                      <w:sz w:val="21"/>
                      <w:szCs w:val="21"/>
                    </w:rPr>
                  </w:pPr>
                  <w:r>
                    <w:rPr>
                      <w:rFonts w:hint="eastAsia"/>
                      <w:sz w:val="21"/>
                      <w:szCs w:val="21"/>
                    </w:rPr>
                    <w:t>500</w:t>
                  </w:r>
                </w:p>
              </w:tc>
            </w:tr>
            <w:tr w:rsidR="005C16A1" w:rsidTr="00653708">
              <w:trPr>
                <w:cantSplit/>
                <w:trHeight w:val="340"/>
                <w:jc w:val="center"/>
              </w:trPr>
              <w:tc>
                <w:tcPr>
                  <w:tcW w:w="1486" w:type="dxa"/>
                  <w:vAlign w:val="center"/>
                </w:tcPr>
                <w:p w:rsidR="005C16A1" w:rsidRDefault="0008617B">
                  <w:pPr>
                    <w:tabs>
                      <w:tab w:val="left" w:pos="2520"/>
                    </w:tabs>
                    <w:spacing w:line="360" w:lineRule="exact"/>
                    <w:ind w:firstLineChars="0" w:firstLine="0"/>
                    <w:jc w:val="center"/>
                    <w:rPr>
                      <w:sz w:val="21"/>
                      <w:szCs w:val="21"/>
                    </w:rPr>
                  </w:pPr>
                  <w:r>
                    <w:rPr>
                      <w:sz w:val="21"/>
                      <w:szCs w:val="21"/>
                    </w:rPr>
                    <w:t>NO</w:t>
                  </w:r>
                  <w:r>
                    <w:rPr>
                      <w:sz w:val="21"/>
                      <w:szCs w:val="21"/>
                      <w:vertAlign w:val="subscript"/>
                    </w:rPr>
                    <w:t>2</w:t>
                  </w:r>
                </w:p>
              </w:tc>
              <w:tc>
                <w:tcPr>
                  <w:tcW w:w="1718" w:type="dxa"/>
                  <w:vMerge/>
                </w:tcPr>
                <w:p w:rsidR="005C16A1" w:rsidRDefault="005C16A1">
                  <w:pPr>
                    <w:tabs>
                      <w:tab w:val="left" w:pos="2520"/>
                    </w:tabs>
                    <w:spacing w:line="360" w:lineRule="exact"/>
                    <w:ind w:firstLineChars="0" w:firstLine="0"/>
                    <w:jc w:val="center"/>
                    <w:rPr>
                      <w:sz w:val="21"/>
                      <w:szCs w:val="21"/>
                    </w:rPr>
                  </w:pPr>
                </w:p>
              </w:tc>
              <w:tc>
                <w:tcPr>
                  <w:tcW w:w="1718" w:type="dxa"/>
                  <w:vAlign w:val="center"/>
                </w:tcPr>
                <w:p w:rsidR="005C16A1" w:rsidRDefault="0008617B">
                  <w:pPr>
                    <w:tabs>
                      <w:tab w:val="left" w:pos="2520"/>
                    </w:tabs>
                    <w:spacing w:line="360" w:lineRule="exact"/>
                    <w:ind w:firstLineChars="0" w:firstLine="0"/>
                    <w:jc w:val="center"/>
                    <w:rPr>
                      <w:sz w:val="21"/>
                      <w:szCs w:val="21"/>
                    </w:rPr>
                  </w:pPr>
                  <w:r>
                    <w:rPr>
                      <w:rFonts w:hint="eastAsia"/>
                      <w:sz w:val="21"/>
                      <w:szCs w:val="21"/>
                    </w:rPr>
                    <w:t>40</w:t>
                  </w:r>
                </w:p>
              </w:tc>
              <w:tc>
                <w:tcPr>
                  <w:tcW w:w="1718" w:type="dxa"/>
                  <w:vAlign w:val="center"/>
                </w:tcPr>
                <w:p w:rsidR="005C16A1" w:rsidRDefault="0008617B">
                  <w:pPr>
                    <w:tabs>
                      <w:tab w:val="left" w:pos="2520"/>
                    </w:tabs>
                    <w:spacing w:line="360" w:lineRule="exact"/>
                    <w:ind w:firstLineChars="0" w:firstLine="0"/>
                    <w:jc w:val="center"/>
                    <w:rPr>
                      <w:sz w:val="21"/>
                      <w:szCs w:val="21"/>
                    </w:rPr>
                  </w:pPr>
                  <w:r>
                    <w:rPr>
                      <w:rFonts w:hint="eastAsia"/>
                      <w:sz w:val="21"/>
                      <w:szCs w:val="21"/>
                    </w:rPr>
                    <w:t>80</w:t>
                  </w:r>
                </w:p>
              </w:tc>
              <w:tc>
                <w:tcPr>
                  <w:tcW w:w="1604" w:type="dxa"/>
                  <w:vAlign w:val="center"/>
                </w:tcPr>
                <w:p w:rsidR="005C16A1" w:rsidRDefault="0008617B">
                  <w:pPr>
                    <w:tabs>
                      <w:tab w:val="left" w:pos="2520"/>
                    </w:tabs>
                    <w:spacing w:line="360" w:lineRule="exact"/>
                    <w:ind w:firstLineChars="0" w:firstLine="0"/>
                    <w:jc w:val="center"/>
                    <w:rPr>
                      <w:sz w:val="21"/>
                      <w:szCs w:val="21"/>
                    </w:rPr>
                  </w:pPr>
                  <w:r>
                    <w:rPr>
                      <w:rFonts w:hint="eastAsia"/>
                      <w:sz w:val="21"/>
                      <w:szCs w:val="21"/>
                    </w:rPr>
                    <w:t>200</w:t>
                  </w:r>
                </w:p>
              </w:tc>
            </w:tr>
            <w:tr w:rsidR="005C16A1" w:rsidTr="00653708">
              <w:trPr>
                <w:cantSplit/>
                <w:trHeight w:val="340"/>
                <w:jc w:val="center"/>
              </w:trPr>
              <w:tc>
                <w:tcPr>
                  <w:tcW w:w="1486" w:type="dxa"/>
                  <w:vAlign w:val="center"/>
                </w:tcPr>
                <w:p w:rsidR="005C16A1" w:rsidRDefault="0008617B">
                  <w:pPr>
                    <w:tabs>
                      <w:tab w:val="left" w:pos="2520"/>
                    </w:tabs>
                    <w:spacing w:line="360" w:lineRule="exact"/>
                    <w:ind w:firstLineChars="0" w:firstLine="0"/>
                    <w:jc w:val="center"/>
                    <w:rPr>
                      <w:sz w:val="21"/>
                      <w:szCs w:val="21"/>
                    </w:rPr>
                  </w:pPr>
                  <w:r>
                    <w:rPr>
                      <w:sz w:val="21"/>
                      <w:szCs w:val="21"/>
                    </w:rPr>
                    <w:t>PM</w:t>
                  </w:r>
                  <w:r>
                    <w:rPr>
                      <w:sz w:val="21"/>
                      <w:szCs w:val="21"/>
                      <w:vertAlign w:val="subscript"/>
                    </w:rPr>
                    <w:t>10</w:t>
                  </w:r>
                </w:p>
              </w:tc>
              <w:tc>
                <w:tcPr>
                  <w:tcW w:w="1718" w:type="dxa"/>
                  <w:vMerge/>
                </w:tcPr>
                <w:p w:rsidR="005C16A1" w:rsidRDefault="005C16A1">
                  <w:pPr>
                    <w:tabs>
                      <w:tab w:val="left" w:pos="2520"/>
                    </w:tabs>
                    <w:spacing w:line="360" w:lineRule="exact"/>
                    <w:ind w:firstLineChars="0" w:firstLine="0"/>
                    <w:jc w:val="center"/>
                    <w:rPr>
                      <w:sz w:val="21"/>
                      <w:szCs w:val="21"/>
                    </w:rPr>
                  </w:pPr>
                </w:p>
              </w:tc>
              <w:tc>
                <w:tcPr>
                  <w:tcW w:w="1718" w:type="dxa"/>
                  <w:vAlign w:val="center"/>
                </w:tcPr>
                <w:p w:rsidR="005C16A1" w:rsidRDefault="0008617B">
                  <w:pPr>
                    <w:tabs>
                      <w:tab w:val="left" w:pos="2520"/>
                    </w:tabs>
                    <w:spacing w:line="360" w:lineRule="exact"/>
                    <w:ind w:firstLineChars="0" w:firstLine="0"/>
                    <w:jc w:val="center"/>
                    <w:rPr>
                      <w:sz w:val="21"/>
                      <w:szCs w:val="21"/>
                    </w:rPr>
                  </w:pPr>
                  <w:r>
                    <w:rPr>
                      <w:rFonts w:hint="eastAsia"/>
                      <w:sz w:val="21"/>
                      <w:szCs w:val="21"/>
                    </w:rPr>
                    <w:t>70</w:t>
                  </w:r>
                </w:p>
              </w:tc>
              <w:tc>
                <w:tcPr>
                  <w:tcW w:w="1718" w:type="dxa"/>
                  <w:vAlign w:val="center"/>
                </w:tcPr>
                <w:p w:rsidR="005C16A1" w:rsidRDefault="0008617B">
                  <w:pPr>
                    <w:tabs>
                      <w:tab w:val="left" w:pos="2520"/>
                    </w:tabs>
                    <w:spacing w:line="360" w:lineRule="exact"/>
                    <w:ind w:firstLineChars="0" w:firstLine="0"/>
                    <w:jc w:val="center"/>
                    <w:rPr>
                      <w:sz w:val="21"/>
                      <w:szCs w:val="21"/>
                    </w:rPr>
                  </w:pPr>
                  <w:r>
                    <w:rPr>
                      <w:rFonts w:hint="eastAsia"/>
                      <w:sz w:val="21"/>
                      <w:szCs w:val="21"/>
                    </w:rPr>
                    <w:t>150</w:t>
                  </w:r>
                </w:p>
              </w:tc>
              <w:tc>
                <w:tcPr>
                  <w:tcW w:w="1604" w:type="dxa"/>
                  <w:vAlign w:val="center"/>
                </w:tcPr>
                <w:p w:rsidR="005C16A1" w:rsidRDefault="0008617B">
                  <w:pPr>
                    <w:tabs>
                      <w:tab w:val="left" w:pos="2520"/>
                    </w:tabs>
                    <w:spacing w:line="360" w:lineRule="exact"/>
                    <w:ind w:firstLineChars="0" w:firstLine="0"/>
                    <w:jc w:val="center"/>
                    <w:rPr>
                      <w:sz w:val="21"/>
                      <w:szCs w:val="21"/>
                    </w:rPr>
                  </w:pPr>
                  <w:r>
                    <w:rPr>
                      <w:sz w:val="21"/>
                      <w:szCs w:val="21"/>
                    </w:rPr>
                    <w:t>—</w:t>
                  </w:r>
                </w:p>
              </w:tc>
            </w:tr>
            <w:tr w:rsidR="005C16A1" w:rsidTr="00653708">
              <w:trPr>
                <w:cantSplit/>
                <w:trHeight w:val="340"/>
                <w:jc w:val="center"/>
              </w:trPr>
              <w:tc>
                <w:tcPr>
                  <w:tcW w:w="1486" w:type="dxa"/>
                  <w:vAlign w:val="center"/>
                </w:tcPr>
                <w:p w:rsidR="005C16A1" w:rsidRDefault="0008617B">
                  <w:pPr>
                    <w:tabs>
                      <w:tab w:val="left" w:pos="2520"/>
                    </w:tabs>
                    <w:spacing w:line="360" w:lineRule="exact"/>
                    <w:ind w:firstLineChars="0" w:firstLine="0"/>
                    <w:jc w:val="center"/>
                    <w:rPr>
                      <w:sz w:val="21"/>
                      <w:szCs w:val="21"/>
                    </w:rPr>
                  </w:pPr>
                  <w:r>
                    <w:rPr>
                      <w:sz w:val="21"/>
                      <w:szCs w:val="21"/>
                    </w:rPr>
                    <w:t>PM</w:t>
                  </w:r>
                  <w:r>
                    <w:rPr>
                      <w:sz w:val="21"/>
                      <w:szCs w:val="21"/>
                      <w:vertAlign w:val="subscript"/>
                    </w:rPr>
                    <w:t>2.5</w:t>
                  </w:r>
                </w:p>
              </w:tc>
              <w:tc>
                <w:tcPr>
                  <w:tcW w:w="1718" w:type="dxa"/>
                  <w:vMerge/>
                </w:tcPr>
                <w:p w:rsidR="005C16A1" w:rsidRDefault="005C16A1">
                  <w:pPr>
                    <w:tabs>
                      <w:tab w:val="left" w:pos="2520"/>
                    </w:tabs>
                    <w:spacing w:line="360" w:lineRule="exact"/>
                    <w:ind w:firstLineChars="0" w:firstLine="0"/>
                    <w:jc w:val="center"/>
                    <w:rPr>
                      <w:sz w:val="21"/>
                      <w:szCs w:val="21"/>
                    </w:rPr>
                  </w:pPr>
                </w:p>
              </w:tc>
              <w:tc>
                <w:tcPr>
                  <w:tcW w:w="1718" w:type="dxa"/>
                  <w:vAlign w:val="center"/>
                </w:tcPr>
                <w:p w:rsidR="005C16A1" w:rsidRDefault="0008617B">
                  <w:pPr>
                    <w:tabs>
                      <w:tab w:val="left" w:pos="2520"/>
                    </w:tabs>
                    <w:spacing w:line="360" w:lineRule="exact"/>
                    <w:ind w:firstLineChars="0" w:firstLine="0"/>
                    <w:jc w:val="center"/>
                    <w:rPr>
                      <w:sz w:val="21"/>
                      <w:szCs w:val="21"/>
                    </w:rPr>
                  </w:pPr>
                  <w:r>
                    <w:rPr>
                      <w:rFonts w:hint="eastAsia"/>
                      <w:sz w:val="21"/>
                      <w:szCs w:val="21"/>
                    </w:rPr>
                    <w:t>35</w:t>
                  </w:r>
                </w:p>
              </w:tc>
              <w:tc>
                <w:tcPr>
                  <w:tcW w:w="1718" w:type="dxa"/>
                  <w:vAlign w:val="center"/>
                </w:tcPr>
                <w:p w:rsidR="005C16A1" w:rsidRDefault="0008617B">
                  <w:pPr>
                    <w:tabs>
                      <w:tab w:val="left" w:pos="2520"/>
                    </w:tabs>
                    <w:spacing w:line="360" w:lineRule="exact"/>
                    <w:ind w:firstLineChars="0" w:firstLine="0"/>
                    <w:jc w:val="center"/>
                    <w:rPr>
                      <w:sz w:val="21"/>
                      <w:szCs w:val="21"/>
                    </w:rPr>
                  </w:pPr>
                  <w:r>
                    <w:rPr>
                      <w:sz w:val="21"/>
                      <w:szCs w:val="21"/>
                    </w:rPr>
                    <w:t>75</w:t>
                  </w:r>
                </w:p>
              </w:tc>
              <w:tc>
                <w:tcPr>
                  <w:tcW w:w="1604" w:type="dxa"/>
                  <w:vAlign w:val="center"/>
                </w:tcPr>
                <w:p w:rsidR="005C16A1" w:rsidRDefault="0008617B">
                  <w:pPr>
                    <w:tabs>
                      <w:tab w:val="left" w:pos="2520"/>
                    </w:tabs>
                    <w:spacing w:line="360" w:lineRule="exact"/>
                    <w:ind w:firstLineChars="0" w:firstLine="0"/>
                    <w:jc w:val="center"/>
                    <w:rPr>
                      <w:sz w:val="21"/>
                      <w:szCs w:val="21"/>
                    </w:rPr>
                  </w:pPr>
                  <w:r>
                    <w:rPr>
                      <w:sz w:val="21"/>
                      <w:szCs w:val="21"/>
                    </w:rPr>
                    <w:t>—</w:t>
                  </w:r>
                </w:p>
              </w:tc>
            </w:tr>
            <w:tr w:rsidR="005C16A1" w:rsidTr="00653708">
              <w:trPr>
                <w:cantSplit/>
                <w:trHeight w:val="340"/>
                <w:jc w:val="center"/>
              </w:trPr>
              <w:tc>
                <w:tcPr>
                  <w:tcW w:w="1486" w:type="dxa"/>
                  <w:vAlign w:val="center"/>
                </w:tcPr>
                <w:p w:rsidR="005C16A1" w:rsidRDefault="0008617B">
                  <w:pPr>
                    <w:tabs>
                      <w:tab w:val="left" w:pos="2520"/>
                    </w:tabs>
                    <w:spacing w:line="360" w:lineRule="exact"/>
                    <w:ind w:firstLineChars="0" w:firstLine="0"/>
                    <w:jc w:val="center"/>
                    <w:rPr>
                      <w:sz w:val="21"/>
                      <w:szCs w:val="21"/>
                    </w:rPr>
                  </w:pPr>
                  <w:r>
                    <w:rPr>
                      <w:sz w:val="21"/>
                      <w:szCs w:val="21"/>
                    </w:rPr>
                    <w:t>CO</w:t>
                  </w:r>
                </w:p>
              </w:tc>
              <w:tc>
                <w:tcPr>
                  <w:tcW w:w="1718" w:type="dxa"/>
                  <w:vMerge/>
                </w:tcPr>
                <w:p w:rsidR="005C16A1" w:rsidRDefault="005C16A1">
                  <w:pPr>
                    <w:tabs>
                      <w:tab w:val="left" w:pos="2520"/>
                    </w:tabs>
                    <w:spacing w:line="360" w:lineRule="exact"/>
                    <w:ind w:firstLineChars="0" w:firstLine="0"/>
                    <w:jc w:val="center"/>
                    <w:rPr>
                      <w:sz w:val="21"/>
                      <w:szCs w:val="21"/>
                    </w:rPr>
                  </w:pPr>
                </w:p>
              </w:tc>
              <w:tc>
                <w:tcPr>
                  <w:tcW w:w="1718" w:type="dxa"/>
                  <w:vAlign w:val="center"/>
                </w:tcPr>
                <w:p w:rsidR="005C16A1" w:rsidRDefault="0008617B">
                  <w:pPr>
                    <w:tabs>
                      <w:tab w:val="left" w:pos="2520"/>
                    </w:tabs>
                    <w:spacing w:line="360" w:lineRule="exact"/>
                    <w:ind w:firstLineChars="0" w:firstLine="0"/>
                    <w:jc w:val="center"/>
                    <w:rPr>
                      <w:sz w:val="21"/>
                      <w:szCs w:val="21"/>
                    </w:rPr>
                  </w:pPr>
                  <w:r>
                    <w:rPr>
                      <w:rFonts w:hint="eastAsia"/>
                      <w:sz w:val="21"/>
                      <w:szCs w:val="21"/>
                    </w:rPr>
                    <w:t>/</w:t>
                  </w:r>
                </w:p>
              </w:tc>
              <w:tc>
                <w:tcPr>
                  <w:tcW w:w="1718" w:type="dxa"/>
                  <w:vAlign w:val="center"/>
                </w:tcPr>
                <w:p w:rsidR="005C16A1" w:rsidRDefault="0008617B">
                  <w:pPr>
                    <w:tabs>
                      <w:tab w:val="left" w:pos="2520"/>
                    </w:tabs>
                    <w:spacing w:line="360" w:lineRule="exact"/>
                    <w:ind w:firstLineChars="0" w:firstLine="0"/>
                    <w:jc w:val="center"/>
                    <w:rPr>
                      <w:sz w:val="21"/>
                      <w:szCs w:val="21"/>
                    </w:rPr>
                  </w:pPr>
                  <w:r>
                    <w:rPr>
                      <w:rFonts w:hint="eastAsia"/>
                      <w:sz w:val="21"/>
                      <w:szCs w:val="21"/>
                    </w:rPr>
                    <w:t>4000</w:t>
                  </w:r>
                </w:p>
              </w:tc>
              <w:tc>
                <w:tcPr>
                  <w:tcW w:w="1604" w:type="dxa"/>
                  <w:vAlign w:val="center"/>
                </w:tcPr>
                <w:p w:rsidR="005C16A1" w:rsidRDefault="0008617B">
                  <w:pPr>
                    <w:tabs>
                      <w:tab w:val="left" w:pos="2520"/>
                    </w:tabs>
                    <w:spacing w:line="360" w:lineRule="exact"/>
                    <w:ind w:firstLineChars="0" w:firstLine="0"/>
                    <w:jc w:val="center"/>
                    <w:rPr>
                      <w:sz w:val="21"/>
                      <w:szCs w:val="21"/>
                    </w:rPr>
                  </w:pPr>
                  <w:r>
                    <w:rPr>
                      <w:rFonts w:hint="eastAsia"/>
                      <w:sz w:val="21"/>
                      <w:szCs w:val="21"/>
                    </w:rPr>
                    <w:t>10000</w:t>
                  </w:r>
                </w:p>
              </w:tc>
            </w:tr>
            <w:tr w:rsidR="005C16A1" w:rsidTr="00653708">
              <w:trPr>
                <w:cantSplit/>
                <w:trHeight w:val="340"/>
                <w:jc w:val="center"/>
              </w:trPr>
              <w:tc>
                <w:tcPr>
                  <w:tcW w:w="1486" w:type="dxa"/>
                  <w:vAlign w:val="center"/>
                </w:tcPr>
                <w:p w:rsidR="005C16A1" w:rsidRDefault="0008617B">
                  <w:pPr>
                    <w:tabs>
                      <w:tab w:val="left" w:pos="2520"/>
                    </w:tabs>
                    <w:spacing w:line="360" w:lineRule="exact"/>
                    <w:ind w:firstLineChars="0" w:firstLine="0"/>
                    <w:jc w:val="center"/>
                    <w:rPr>
                      <w:sz w:val="21"/>
                      <w:szCs w:val="21"/>
                    </w:rPr>
                  </w:pPr>
                  <w:r>
                    <w:rPr>
                      <w:sz w:val="21"/>
                      <w:szCs w:val="21"/>
                    </w:rPr>
                    <w:t>O</w:t>
                  </w:r>
                  <w:r>
                    <w:rPr>
                      <w:sz w:val="21"/>
                      <w:szCs w:val="21"/>
                      <w:vertAlign w:val="subscript"/>
                    </w:rPr>
                    <w:t>3</w:t>
                  </w:r>
                </w:p>
              </w:tc>
              <w:tc>
                <w:tcPr>
                  <w:tcW w:w="1718" w:type="dxa"/>
                  <w:vMerge/>
                </w:tcPr>
                <w:p w:rsidR="005C16A1" w:rsidRDefault="005C16A1">
                  <w:pPr>
                    <w:tabs>
                      <w:tab w:val="left" w:pos="2520"/>
                    </w:tabs>
                    <w:spacing w:line="360" w:lineRule="exact"/>
                    <w:ind w:firstLineChars="0" w:firstLine="0"/>
                    <w:jc w:val="center"/>
                    <w:rPr>
                      <w:sz w:val="21"/>
                      <w:szCs w:val="21"/>
                    </w:rPr>
                  </w:pPr>
                </w:p>
              </w:tc>
              <w:tc>
                <w:tcPr>
                  <w:tcW w:w="1718" w:type="dxa"/>
                  <w:vAlign w:val="center"/>
                </w:tcPr>
                <w:p w:rsidR="005C16A1" w:rsidRDefault="0008617B">
                  <w:pPr>
                    <w:tabs>
                      <w:tab w:val="left" w:pos="2520"/>
                    </w:tabs>
                    <w:spacing w:line="360" w:lineRule="exact"/>
                    <w:ind w:firstLineChars="0" w:firstLine="0"/>
                    <w:jc w:val="center"/>
                    <w:rPr>
                      <w:sz w:val="21"/>
                      <w:szCs w:val="21"/>
                    </w:rPr>
                  </w:pPr>
                  <w:r>
                    <w:rPr>
                      <w:rFonts w:hint="eastAsia"/>
                      <w:sz w:val="21"/>
                      <w:szCs w:val="21"/>
                    </w:rPr>
                    <w:t>/</w:t>
                  </w:r>
                </w:p>
              </w:tc>
              <w:tc>
                <w:tcPr>
                  <w:tcW w:w="1718" w:type="dxa"/>
                  <w:vAlign w:val="center"/>
                </w:tcPr>
                <w:p w:rsidR="005C16A1" w:rsidRDefault="0008617B">
                  <w:pPr>
                    <w:tabs>
                      <w:tab w:val="left" w:pos="2520"/>
                    </w:tabs>
                    <w:spacing w:line="360" w:lineRule="exact"/>
                    <w:ind w:firstLineChars="0" w:firstLine="0"/>
                    <w:jc w:val="center"/>
                    <w:rPr>
                      <w:sz w:val="21"/>
                      <w:szCs w:val="21"/>
                    </w:rPr>
                  </w:pPr>
                  <w:r>
                    <w:rPr>
                      <w:rFonts w:hint="eastAsia"/>
                      <w:sz w:val="21"/>
                      <w:szCs w:val="21"/>
                    </w:rPr>
                    <w:t>160</w:t>
                  </w:r>
                </w:p>
              </w:tc>
              <w:tc>
                <w:tcPr>
                  <w:tcW w:w="1604" w:type="dxa"/>
                  <w:vAlign w:val="center"/>
                </w:tcPr>
                <w:p w:rsidR="005C16A1" w:rsidRDefault="0008617B">
                  <w:pPr>
                    <w:tabs>
                      <w:tab w:val="left" w:pos="2520"/>
                    </w:tabs>
                    <w:spacing w:line="360" w:lineRule="exact"/>
                    <w:ind w:firstLineChars="0" w:firstLine="0"/>
                    <w:jc w:val="center"/>
                    <w:rPr>
                      <w:sz w:val="21"/>
                      <w:szCs w:val="21"/>
                    </w:rPr>
                  </w:pPr>
                  <w:r>
                    <w:rPr>
                      <w:rFonts w:hint="eastAsia"/>
                      <w:sz w:val="21"/>
                      <w:szCs w:val="21"/>
                    </w:rPr>
                    <w:t>200</w:t>
                  </w:r>
                </w:p>
              </w:tc>
            </w:tr>
          </w:tbl>
          <w:p w:rsidR="005C16A1" w:rsidRDefault="0008617B">
            <w:pPr>
              <w:spacing w:beforeLines="50" w:before="156" w:line="360" w:lineRule="auto"/>
              <w:ind w:firstLine="480"/>
              <w:rPr>
                <w:rFonts w:eastAsia="黑体"/>
              </w:rPr>
            </w:pPr>
            <w:r>
              <w:rPr>
                <w:rFonts w:eastAsia="黑体"/>
              </w:rPr>
              <w:t>2</w:t>
            </w:r>
            <w:r>
              <w:rPr>
                <w:rFonts w:eastAsia="黑体"/>
              </w:rPr>
              <w:t>．地表水</w:t>
            </w:r>
          </w:p>
          <w:p w:rsidR="005C16A1" w:rsidRDefault="0008617B">
            <w:pPr>
              <w:spacing w:line="360" w:lineRule="auto"/>
              <w:ind w:firstLine="480"/>
            </w:pPr>
            <w:r>
              <w:rPr>
                <w:rFonts w:hint="eastAsia"/>
              </w:rPr>
              <w:t>执行</w:t>
            </w:r>
            <w:r>
              <w:t>《地表水环境质量标准》（</w:t>
            </w:r>
            <w:r>
              <w:t>GB3838</w:t>
            </w:r>
            <w:r>
              <w:t>－</w:t>
            </w:r>
            <w:r>
              <w:t>2002</w:t>
            </w:r>
            <w:r>
              <w:t>）</w:t>
            </w:r>
            <w:r>
              <w:rPr>
                <w:rFonts w:ascii="宋体" w:hAnsi="宋体" w:cs="宋体" w:hint="eastAsia"/>
              </w:rPr>
              <w:t>Ⅲ</w:t>
            </w:r>
            <w:r>
              <w:rPr>
                <w:rFonts w:hint="eastAsia"/>
              </w:rPr>
              <w:t>类，</w:t>
            </w:r>
            <w:r>
              <w:rPr>
                <w:szCs w:val="21"/>
              </w:rPr>
              <w:t>具体见下表。</w:t>
            </w:r>
          </w:p>
          <w:p w:rsidR="005C16A1" w:rsidRDefault="0008617B">
            <w:pPr>
              <w:tabs>
                <w:tab w:val="left" w:pos="2520"/>
              </w:tabs>
              <w:spacing w:afterLines="25" w:after="78" w:line="360" w:lineRule="auto"/>
              <w:ind w:firstLineChars="0" w:firstLine="0"/>
              <w:jc w:val="center"/>
              <w:rPr>
                <w:rFonts w:ascii="黑体" w:eastAsia="黑体" w:hAnsi="黑体"/>
                <w:szCs w:val="21"/>
              </w:rPr>
            </w:pPr>
            <w:r>
              <w:rPr>
                <w:rFonts w:ascii="黑体" w:eastAsia="黑体" w:hAnsi="黑体"/>
                <w:szCs w:val="21"/>
              </w:rPr>
              <w:t>表</w:t>
            </w:r>
            <w:r w:rsidR="0065225E">
              <w:rPr>
                <w:rFonts w:ascii="黑体" w:eastAsia="黑体" w:hAnsi="黑体" w:hint="eastAsia"/>
                <w:szCs w:val="21"/>
              </w:rPr>
              <w:t>9</w:t>
            </w:r>
            <w:r>
              <w:rPr>
                <w:rFonts w:ascii="黑体" w:eastAsia="黑体" w:hAnsi="黑体" w:hint="eastAsia"/>
                <w:szCs w:val="21"/>
              </w:rPr>
              <w:t xml:space="preserve">    地表水环境质量标准    单位：</w:t>
            </w:r>
            <w:r>
              <w:rPr>
                <w:rFonts w:ascii="黑体" w:eastAsia="黑体" w:hAnsi="黑体"/>
                <w:szCs w:val="21"/>
              </w:rPr>
              <w:t>mg/L</w:t>
            </w:r>
          </w:p>
          <w:tbl>
            <w:tblPr>
              <w:tblW w:w="8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904"/>
              <w:gridCol w:w="2119"/>
              <w:gridCol w:w="2231"/>
            </w:tblGrid>
            <w:tr w:rsidR="005C16A1" w:rsidTr="00653708">
              <w:trPr>
                <w:trHeight w:val="469"/>
              </w:trPr>
              <w:tc>
                <w:tcPr>
                  <w:tcW w:w="1990" w:type="dxa"/>
                  <w:vAlign w:val="center"/>
                </w:tcPr>
                <w:p w:rsidR="005C16A1" w:rsidRDefault="0008617B">
                  <w:pPr>
                    <w:spacing w:line="360" w:lineRule="exact"/>
                    <w:ind w:firstLineChars="0" w:firstLine="0"/>
                    <w:jc w:val="center"/>
                    <w:rPr>
                      <w:sz w:val="21"/>
                      <w:szCs w:val="21"/>
                    </w:rPr>
                  </w:pPr>
                  <w:r>
                    <w:rPr>
                      <w:rFonts w:hint="eastAsia"/>
                      <w:sz w:val="21"/>
                      <w:szCs w:val="21"/>
                    </w:rPr>
                    <w:t>项目</w:t>
                  </w:r>
                </w:p>
              </w:tc>
              <w:tc>
                <w:tcPr>
                  <w:tcW w:w="1904" w:type="dxa"/>
                  <w:vAlign w:val="center"/>
                </w:tcPr>
                <w:p w:rsidR="005C16A1" w:rsidRDefault="0008617B">
                  <w:pPr>
                    <w:spacing w:line="360" w:lineRule="exact"/>
                    <w:ind w:firstLineChars="0" w:firstLine="0"/>
                    <w:jc w:val="center"/>
                    <w:rPr>
                      <w:sz w:val="21"/>
                      <w:szCs w:val="21"/>
                    </w:rPr>
                  </w:pPr>
                  <w:r>
                    <w:rPr>
                      <w:rFonts w:hint="eastAsia"/>
                      <w:sz w:val="21"/>
                      <w:szCs w:val="21"/>
                    </w:rPr>
                    <w:t>COD</w:t>
                  </w:r>
                </w:p>
              </w:tc>
              <w:tc>
                <w:tcPr>
                  <w:tcW w:w="2119" w:type="dxa"/>
                  <w:vAlign w:val="center"/>
                </w:tcPr>
                <w:p w:rsidR="005C16A1" w:rsidRDefault="0008617B">
                  <w:pPr>
                    <w:spacing w:line="360" w:lineRule="exact"/>
                    <w:ind w:firstLineChars="0" w:firstLine="0"/>
                    <w:jc w:val="center"/>
                    <w:rPr>
                      <w:sz w:val="21"/>
                      <w:szCs w:val="21"/>
                    </w:rPr>
                  </w:pPr>
                  <w:r>
                    <w:rPr>
                      <w:rFonts w:hint="eastAsia"/>
                      <w:sz w:val="21"/>
                      <w:szCs w:val="21"/>
                    </w:rPr>
                    <w:t>氨氮</w:t>
                  </w:r>
                </w:p>
              </w:tc>
              <w:tc>
                <w:tcPr>
                  <w:tcW w:w="2231" w:type="dxa"/>
                  <w:vAlign w:val="center"/>
                </w:tcPr>
                <w:p w:rsidR="005C16A1" w:rsidRDefault="0008617B">
                  <w:pPr>
                    <w:spacing w:line="360" w:lineRule="exact"/>
                    <w:ind w:firstLineChars="0" w:firstLine="0"/>
                    <w:jc w:val="center"/>
                    <w:rPr>
                      <w:sz w:val="21"/>
                      <w:szCs w:val="21"/>
                    </w:rPr>
                  </w:pPr>
                  <w:r>
                    <w:rPr>
                      <w:rFonts w:hint="eastAsia"/>
                      <w:sz w:val="21"/>
                      <w:szCs w:val="21"/>
                    </w:rPr>
                    <w:t>总磷</w:t>
                  </w:r>
                </w:p>
              </w:tc>
            </w:tr>
            <w:tr w:rsidR="005C16A1" w:rsidTr="00653708">
              <w:trPr>
                <w:trHeight w:val="411"/>
              </w:trPr>
              <w:tc>
                <w:tcPr>
                  <w:tcW w:w="1990" w:type="dxa"/>
                  <w:vAlign w:val="center"/>
                </w:tcPr>
                <w:p w:rsidR="005C16A1" w:rsidRDefault="0008617B">
                  <w:pPr>
                    <w:spacing w:line="360" w:lineRule="exact"/>
                    <w:ind w:firstLineChars="0" w:firstLine="0"/>
                    <w:jc w:val="center"/>
                    <w:rPr>
                      <w:sz w:val="21"/>
                      <w:szCs w:val="21"/>
                    </w:rPr>
                  </w:pPr>
                  <w:r>
                    <w:rPr>
                      <w:sz w:val="21"/>
                      <w:szCs w:val="21"/>
                    </w:rPr>
                    <w:t>标准值</w:t>
                  </w:r>
                </w:p>
              </w:tc>
              <w:tc>
                <w:tcPr>
                  <w:tcW w:w="1904" w:type="dxa"/>
                  <w:vAlign w:val="center"/>
                </w:tcPr>
                <w:p w:rsidR="005C16A1" w:rsidRDefault="0008617B">
                  <w:pPr>
                    <w:spacing w:line="360" w:lineRule="exact"/>
                    <w:ind w:firstLineChars="0" w:firstLine="0"/>
                    <w:jc w:val="center"/>
                    <w:rPr>
                      <w:sz w:val="21"/>
                      <w:szCs w:val="21"/>
                    </w:rPr>
                  </w:pPr>
                  <w:r>
                    <w:rPr>
                      <w:rFonts w:hint="eastAsia"/>
                      <w:sz w:val="21"/>
                      <w:szCs w:val="21"/>
                    </w:rPr>
                    <w:t>≤</w:t>
                  </w:r>
                  <w:r>
                    <w:rPr>
                      <w:rFonts w:hint="eastAsia"/>
                      <w:sz w:val="21"/>
                      <w:szCs w:val="21"/>
                    </w:rPr>
                    <w:t>20</w:t>
                  </w:r>
                </w:p>
              </w:tc>
              <w:tc>
                <w:tcPr>
                  <w:tcW w:w="2119" w:type="dxa"/>
                  <w:vAlign w:val="center"/>
                </w:tcPr>
                <w:p w:rsidR="005C16A1" w:rsidRDefault="0008617B">
                  <w:pPr>
                    <w:spacing w:line="360" w:lineRule="exact"/>
                    <w:ind w:firstLineChars="0" w:firstLine="0"/>
                    <w:jc w:val="center"/>
                    <w:rPr>
                      <w:sz w:val="21"/>
                      <w:szCs w:val="21"/>
                    </w:rPr>
                  </w:pPr>
                  <w:r>
                    <w:rPr>
                      <w:rFonts w:hint="eastAsia"/>
                      <w:sz w:val="21"/>
                      <w:szCs w:val="21"/>
                    </w:rPr>
                    <w:t>≤</w:t>
                  </w:r>
                  <w:r>
                    <w:rPr>
                      <w:rFonts w:hint="eastAsia"/>
                      <w:sz w:val="21"/>
                      <w:szCs w:val="21"/>
                    </w:rPr>
                    <w:t>1.0</w:t>
                  </w:r>
                </w:p>
              </w:tc>
              <w:tc>
                <w:tcPr>
                  <w:tcW w:w="2231" w:type="dxa"/>
                  <w:vAlign w:val="center"/>
                </w:tcPr>
                <w:p w:rsidR="005C16A1" w:rsidRDefault="0008617B">
                  <w:pPr>
                    <w:spacing w:line="360" w:lineRule="exact"/>
                    <w:ind w:firstLineChars="0" w:firstLine="0"/>
                    <w:jc w:val="center"/>
                    <w:rPr>
                      <w:sz w:val="21"/>
                      <w:szCs w:val="21"/>
                    </w:rPr>
                  </w:pPr>
                  <w:r>
                    <w:rPr>
                      <w:rFonts w:hint="eastAsia"/>
                      <w:sz w:val="21"/>
                      <w:szCs w:val="21"/>
                    </w:rPr>
                    <w:t>0.2</w:t>
                  </w:r>
                </w:p>
              </w:tc>
            </w:tr>
          </w:tbl>
          <w:p w:rsidR="005C16A1" w:rsidRDefault="0008617B">
            <w:pPr>
              <w:pStyle w:val="aa"/>
              <w:spacing w:line="360" w:lineRule="auto"/>
              <w:ind w:firstLine="480"/>
              <w:rPr>
                <w:rFonts w:ascii="黑体" w:eastAsia="黑体" w:hAnsi="黑体"/>
                <w:sz w:val="24"/>
                <w:szCs w:val="24"/>
              </w:rPr>
            </w:pPr>
            <w:r>
              <w:rPr>
                <w:rFonts w:ascii="黑体" w:eastAsia="黑体" w:hAnsi="黑体" w:hint="eastAsia"/>
                <w:sz w:val="24"/>
                <w:szCs w:val="24"/>
              </w:rPr>
              <w:t>3．</w:t>
            </w:r>
            <w:r>
              <w:rPr>
                <w:rFonts w:ascii="黑体" w:eastAsia="黑体" w:hAnsi="黑体"/>
                <w:sz w:val="24"/>
                <w:szCs w:val="24"/>
              </w:rPr>
              <w:t>声环境质量</w:t>
            </w:r>
          </w:p>
          <w:p w:rsidR="0008617B" w:rsidRDefault="0008617B" w:rsidP="0008617B">
            <w:pPr>
              <w:pStyle w:val="aa"/>
              <w:spacing w:line="360" w:lineRule="auto"/>
              <w:ind w:firstLine="480"/>
              <w:rPr>
                <w:rFonts w:ascii="Times New Roman" w:hAnsi="Times New Roman"/>
                <w:sz w:val="24"/>
                <w:szCs w:val="24"/>
              </w:rPr>
            </w:pPr>
            <w:r>
              <w:rPr>
                <w:rFonts w:ascii="Times New Roman" w:hAnsi="Times New Roman"/>
                <w:sz w:val="24"/>
                <w:szCs w:val="24"/>
              </w:rPr>
              <w:t>执行《声环境质量标准》（</w:t>
            </w:r>
            <w:r>
              <w:rPr>
                <w:rFonts w:ascii="Times New Roman" w:hAnsi="Times New Roman"/>
                <w:sz w:val="24"/>
                <w:szCs w:val="24"/>
              </w:rPr>
              <w:t>GB3096-2008</w:t>
            </w:r>
            <w:r>
              <w:rPr>
                <w:rFonts w:ascii="Times New Roman" w:hAnsi="Times New Roman"/>
                <w:sz w:val="24"/>
                <w:szCs w:val="24"/>
              </w:rPr>
              <w:t>）中的</w:t>
            </w:r>
            <w:r w:rsidR="008F3B05">
              <w:rPr>
                <w:rFonts w:ascii="Times New Roman" w:hAnsi="Times New Roman" w:hint="eastAsia"/>
                <w:sz w:val="24"/>
                <w:szCs w:val="24"/>
              </w:rPr>
              <w:t>1</w:t>
            </w:r>
            <w:r w:rsidR="008F3B05">
              <w:rPr>
                <w:rFonts w:ascii="Times New Roman" w:hAnsi="Times New Roman" w:hint="eastAsia"/>
                <w:sz w:val="24"/>
                <w:szCs w:val="24"/>
              </w:rPr>
              <w:t>类、</w:t>
            </w:r>
            <w:r>
              <w:rPr>
                <w:rFonts w:ascii="Times New Roman" w:hAnsi="Times New Roman" w:hint="eastAsia"/>
                <w:sz w:val="24"/>
                <w:szCs w:val="24"/>
              </w:rPr>
              <w:t>2</w:t>
            </w:r>
            <w:r>
              <w:rPr>
                <w:rFonts w:ascii="Times New Roman" w:hAnsi="Times New Roman" w:hint="eastAsia"/>
                <w:sz w:val="24"/>
                <w:szCs w:val="24"/>
              </w:rPr>
              <w:t>类</w:t>
            </w:r>
            <w:r>
              <w:rPr>
                <w:rFonts w:ascii="Times New Roman" w:hAnsi="Times New Roman"/>
                <w:sz w:val="24"/>
                <w:szCs w:val="24"/>
              </w:rPr>
              <w:t>标准，</w:t>
            </w:r>
            <w:r w:rsidR="008F3B05">
              <w:rPr>
                <w:rFonts w:ascii="Times New Roman" w:hAnsi="Times New Roman" w:hint="eastAsia"/>
                <w:sz w:val="24"/>
                <w:szCs w:val="24"/>
              </w:rPr>
              <w:t>详</w:t>
            </w:r>
            <w:r>
              <w:rPr>
                <w:rFonts w:ascii="Times New Roman" w:hAnsi="Times New Roman"/>
                <w:sz w:val="24"/>
                <w:szCs w:val="24"/>
              </w:rPr>
              <w:t>见</w:t>
            </w:r>
            <w:r>
              <w:rPr>
                <w:rFonts w:ascii="Times New Roman" w:hAnsi="Times New Roman" w:hint="eastAsia"/>
                <w:sz w:val="24"/>
                <w:szCs w:val="24"/>
              </w:rPr>
              <w:t>下表</w:t>
            </w:r>
            <w:r>
              <w:rPr>
                <w:rFonts w:ascii="Times New Roman" w:hAnsi="Times New Roman"/>
                <w:sz w:val="24"/>
                <w:szCs w:val="24"/>
              </w:rPr>
              <w:t>。</w:t>
            </w:r>
          </w:p>
          <w:p w:rsidR="0008617B" w:rsidRDefault="0008617B" w:rsidP="0008617B">
            <w:pPr>
              <w:pStyle w:val="aa"/>
              <w:spacing w:line="360" w:lineRule="auto"/>
              <w:ind w:firstLineChars="0" w:firstLine="0"/>
              <w:jc w:val="center"/>
              <w:rPr>
                <w:rFonts w:ascii="Times New Roman" w:hAnsi="Times New Roman"/>
                <w:sz w:val="24"/>
                <w:szCs w:val="24"/>
              </w:rPr>
            </w:pPr>
            <w:r>
              <w:rPr>
                <w:rFonts w:ascii="Times New Roman" w:eastAsia="黑体" w:hAnsi="Times New Roman"/>
                <w:bCs/>
                <w:sz w:val="24"/>
                <w:szCs w:val="24"/>
              </w:rPr>
              <w:t>表</w:t>
            </w:r>
            <w:r w:rsidR="0065225E">
              <w:rPr>
                <w:rFonts w:ascii="Times New Roman" w:eastAsia="黑体" w:hAnsi="Times New Roman" w:hint="eastAsia"/>
                <w:bCs/>
                <w:sz w:val="24"/>
                <w:szCs w:val="24"/>
              </w:rPr>
              <w:t>10</w:t>
            </w:r>
            <w:r>
              <w:rPr>
                <w:rFonts w:ascii="Times New Roman" w:eastAsia="黑体" w:hAnsi="Times New Roman"/>
                <w:bCs/>
                <w:sz w:val="24"/>
                <w:szCs w:val="24"/>
              </w:rPr>
              <w:t xml:space="preserve">   </w:t>
            </w:r>
            <w:r>
              <w:rPr>
                <w:rFonts w:ascii="Times New Roman" w:eastAsia="黑体" w:hAnsi="Times New Roman"/>
                <w:bCs/>
                <w:sz w:val="24"/>
                <w:szCs w:val="24"/>
              </w:rPr>
              <w:t>声环境质量标准</w:t>
            </w:r>
            <w:r>
              <w:rPr>
                <w:rFonts w:ascii="Times New Roman" w:eastAsia="黑体" w:hAnsi="Times New Roman" w:hint="eastAsia"/>
                <w:bCs/>
                <w:sz w:val="24"/>
                <w:szCs w:val="24"/>
              </w:rPr>
              <w:t xml:space="preserve">  </w:t>
            </w:r>
            <w:r>
              <w:rPr>
                <w:rFonts w:ascii="Times New Roman" w:eastAsia="黑体" w:hAnsi="Times New Roman"/>
                <w:bCs/>
                <w:sz w:val="24"/>
                <w:szCs w:val="24"/>
              </w:rPr>
              <w:t>单位：</w:t>
            </w:r>
            <w:r>
              <w:rPr>
                <w:rFonts w:ascii="Times New Roman" w:eastAsia="黑体" w:hAnsi="Times New Roman"/>
                <w:sz w:val="24"/>
                <w:szCs w:val="24"/>
              </w:rPr>
              <w:t>dB</w:t>
            </w:r>
            <w:r>
              <w:rPr>
                <w:rFonts w:ascii="Times New Roman" w:eastAsia="黑体" w:hAnsi="Times New Roman"/>
                <w:sz w:val="24"/>
                <w:szCs w:val="24"/>
              </w:rPr>
              <w:t>（</w:t>
            </w:r>
            <w:r>
              <w:rPr>
                <w:rFonts w:ascii="Times New Roman" w:eastAsia="黑体" w:hAnsi="Times New Roman"/>
                <w:sz w:val="24"/>
                <w:szCs w:val="24"/>
              </w:rPr>
              <w:t>A</w:t>
            </w:r>
            <w:r>
              <w:rPr>
                <w:rFonts w:ascii="Times New Roman" w:eastAsia="黑体" w:hAnsi="Times New Roman"/>
                <w:sz w:val="24"/>
                <w:szCs w:val="24"/>
              </w:rPr>
              <w:t>）</w:t>
            </w:r>
          </w:p>
          <w:tbl>
            <w:tblPr>
              <w:tblW w:w="8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49"/>
              <w:gridCol w:w="2749"/>
            </w:tblGrid>
            <w:tr w:rsidR="0008617B" w:rsidTr="00653708">
              <w:trPr>
                <w:trHeight w:val="450"/>
              </w:trPr>
              <w:tc>
                <w:tcPr>
                  <w:tcW w:w="2746" w:type="dxa"/>
                  <w:vAlign w:val="center"/>
                </w:tcPr>
                <w:p w:rsidR="0008617B" w:rsidRDefault="0008617B" w:rsidP="0008617B">
                  <w:pPr>
                    <w:spacing w:line="360" w:lineRule="exact"/>
                    <w:ind w:firstLineChars="0" w:firstLine="0"/>
                    <w:jc w:val="center"/>
                    <w:rPr>
                      <w:color w:val="000000"/>
                      <w:sz w:val="21"/>
                      <w:szCs w:val="21"/>
                    </w:rPr>
                  </w:pPr>
                  <w:r>
                    <w:rPr>
                      <w:color w:val="000000"/>
                      <w:sz w:val="21"/>
                      <w:szCs w:val="21"/>
                    </w:rPr>
                    <w:t>指标名称</w:t>
                  </w:r>
                </w:p>
              </w:tc>
              <w:tc>
                <w:tcPr>
                  <w:tcW w:w="2749" w:type="dxa"/>
                  <w:vAlign w:val="center"/>
                </w:tcPr>
                <w:p w:rsidR="0008617B" w:rsidRDefault="0008617B" w:rsidP="0008617B">
                  <w:pPr>
                    <w:spacing w:line="360" w:lineRule="exact"/>
                    <w:ind w:firstLineChars="0" w:firstLine="0"/>
                    <w:jc w:val="center"/>
                    <w:rPr>
                      <w:color w:val="000000"/>
                      <w:sz w:val="21"/>
                      <w:szCs w:val="21"/>
                    </w:rPr>
                  </w:pPr>
                  <w:r>
                    <w:rPr>
                      <w:color w:val="000000"/>
                      <w:sz w:val="21"/>
                      <w:szCs w:val="21"/>
                    </w:rPr>
                    <w:t>昼间</w:t>
                  </w:r>
                </w:p>
              </w:tc>
              <w:tc>
                <w:tcPr>
                  <w:tcW w:w="2749" w:type="dxa"/>
                  <w:vAlign w:val="center"/>
                </w:tcPr>
                <w:p w:rsidR="0008617B" w:rsidRDefault="0008617B" w:rsidP="0008617B">
                  <w:pPr>
                    <w:spacing w:line="360" w:lineRule="exact"/>
                    <w:ind w:firstLineChars="0" w:firstLine="0"/>
                    <w:jc w:val="center"/>
                    <w:rPr>
                      <w:color w:val="000000"/>
                      <w:sz w:val="21"/>
                      <w:szCs w:val="21"/>
                    </w:rPr>
                  </w:pPr>
                  <w:r>
                    <w:rPr>
                      <w:color w:val="000000"/>
                      <w:sz w:val="21"/>
                      <w:szCs w:val="21"/>
                    </w:rPr>
                    <w:t>夜间</w:t>
                  </w:r>
                </w:p>
              </w:tc>
            </w:tr>
            <w:tr w:rsidR="008F3B05" w:rsidTr="00653708">
              <w:trPr>
                <w:trHeight w:val="450"/>
              </w:trPr>
              <w:tc>
                <w:tcPr>
                  <w:tcW w:w="2746" w:type="dxa"/>
                  <w:vAlign w:val="center"/>
                </w:tcPr>
                <w:p w:rsidR="008F3B05" w:rsidRDefault="008F3B05" w:rsidP="00841783">
                  <w:pPr>
                    <w:spacing w:line="360" w:lineRule="exact"/>
                    <w:ind w:firstLineChars="0" w:firstLine="0"/>
                    <w:jc w:val="center"/>
                    <w:rPr>
                      <w:color w:val="000000"/>
                      <w:sz w:val="21"/>
                      <w:szCs w:val="21"/>
                    </w:rPr>
                  </w:pPr>
                  <w:r>
                    <w:rPr>
                      <w:rFonts w:hint="eastAsia"/>
                      <w:color w:val="000000"/>
                      <w:sz w:val="21"/>
                      <w:szCs w:val="21"/>
                    </w:rPr>
                    <w:t>1</w:t>
                  </w:r>
                  <w:r>
                    <w:rPr>
                      <w:rFonts w:hint="eastAsia"/>
                      <w:color w:val="000000"/>
                      <w:sz w:val="21"/>
                      <w:szCs w:val="21"/>
                    </w:rPr>
                    <w:t>类</w:t>
                  </w:r>
                </w:p>
              </w:tc>
              <w:tc>
                <w:tcPr>
                  <w:tcW w:w="2749" w:type="dxa"/>
                  <w:vAlign w:val="center"/>
                </w:tcPr>
                <w:p w:rsidR="008F3B05" w:rsidRDefault="008F3B05" w:rsidP="00841783">
                  <w:pPr>
                    <w:spacing w:line="360" w:lineRule="exact"/>
                    <w:ind w:firstLineChars="0" w:firstLine="0"/>
                    <w:jc w:val="center"/>
                    <w:rPr>
                      <w:color w:val="000000"/>
                      <w:sz w:val="21"/>
                      <w:szCs w:val="21"/>
                    </w:rPr>
                  </w:pPr>
                  <w:r>
                    <w:rPr>
                      <w:rFonts w:hint="eastAsia"/>
                      <w:color w:val="000000"/>
                      <w:sz w:val="21"/>
                      <w:szCs w:val="21"/>
                    </w:rPr>
                    <w:t>55</w:t>
                  </w:r>
                </w:p>
              </w:tc>
              <w:tc>
                <w:tcPr>
                  <w:tcW w:w="2749" w:type="dxa"/>
                  <w:vAlign w:val="center"/>
                </w:tcPr>
                <w:p w:rsidR="008F3B05" w:rsidRDefault="008F3B05" w:rsidP="00841783">
                  <w:pPr>
                    <w:spacing w:line="360" w:lineRule="exact"/>
                    <w:ind w:firstLineChars="0" w:firstLine="0"/>
                    <w:jc w:val="center"/>
                    <w:rPr>
                      <w:color w:val="000000"/>
                      <w:sz w:val="21"/>
                      <w:szCs w:val="21"/>
                    </w:rPr>
                  </w:pPr>
                  <w:r>
                    <w:rPr>
                      <w:rFonts w:hint="eastAsia"/>
                      <w:color w:val="000000"/>
                      <w:sz w:val="21"/>
                      <w:szCs w:val="21"/>
                    </w:rPr>
                    <w:t>45</w:t>
                  </w:r>
                </w:p>
              </w:tc>
            </w:tr>
            <w:tr w:rsidR="008F3B05" w:rsidTr="00653708">
              <w:trPr>
                <w:trHeight w:val="450"/>
              </w:trPr>
              <w:tc>
                <w:tcPr>
                  <w:tcW w:w="2746" w:type="dxa"/>
                  <w:vAlign w:val="center"/>
                </w:tcPr>
                <w:p w:rsidR="008F3B05" w:rsidRDefault="008F3B05" w:rsidP="00841783">
                  <w:pPr>
                    <w:spacing w:line="360" w:lineRule="exact"/>
                    <w:ind w:firstLineChars="0" w:firstLine="0"/>
                    <w:jc w:val="center"/>
                    <w:rPr>
                      <w:color w:val="000000"/>
                      <w:sz w:val="21"/>
                      <w:szCs w:val="21"/>
                    </w:rPr>
                  </w:pPr>
                  <w:r>
                    <w:rPr>
                      <w:rFonts w:hint="eastAsia"/>
                      <w:color w:val="000000"/>
                      <w:sz w:val="21"/>
                      <w:szCs w:val="21"/>
                    </w:rPr>
                    <w:t>2</w:t>
                  </w:r>
                  <w:r>
                    <w:rPr>
                      <w:rFonts w:hint="eastAsia"/>
                      <w:color w:val="000000"/>
                      <w:sz w:val="21"/>
                      <w:szCs w:val="21"/>
                    </w:rPr>
                    <w:t>类</w:t>
                  </w:r>
                </w:p>
              </w:tc>
              <w:tc>
                <w:tcPr>
                  <w:tcW w:w="2749" w:type="dxa"/>
                  <w:vAlign w:val="center"/>
                </w:tcPr>
                <w:p w:rsidR="008F3B05" w:rsidRDefault="008F3B05" w:rsidP="00841783">
                  <w:pPr>
                    <w:spacing w:line="360" w:lineRule="exact"/>
                    <w:ind w:firstLineChars="0" w:firstLine="0"/>
                    <w:jc w:val="center"/>
                    <w:rPr>
                      <w:color w:val="000000"/>
                      <w:sz w:val="21"/>
                      <w:szCs w:val="21"/>
                    </w:rPr>
                  </w:pPr>
                  <w:r>
                    <w:rPr>
                      <w:rFonts w:hint="eastAsia"/>
                      <w:color w:val="000000"/>
                      <w:sz w:val="21"/>
                      <w:szCs w:val="21"/>
                    </w:rPr>
                    <w:t>60</w:t>
                  </w:r>
                </w:p>
              </w:tc>
              <w:tc>
                <w:tcPr>
                  <w:tcW w:w="2749" w:type="dxa"/>
                  <w:vAlign w:val="center"/>
                </w:tcPr>
                <w:p w:rsidR="008F3B05" w:rsidRDefault="008F3B05" w:rsidP="00841783">
                  <w:pPr>
                    <w:spacing w:line="360" w:lineRule="exact"/>
                    <w:ind w:firstLineChars="0" w:firstLine="0"/>
                    <w:jc w:val="center"/>
                    <w:rPr>
                      <w:color w:val="000000"/>
                      <w:sz w:val="21"/>
                      <w:szCs w:val="21"/>
                    </w:rPr>
                  </w:pPr>
                  <w:r>
                    <w:rPr>
                      <w:rFonts w:hint="eastAsia"/>
                      <w:color w:val="000000"/>
                      <w:sz w:val="21"/>
                      <w:szCs w:val="21"/>
                    </w:rPr>
                    <w:t>50</w:t>
                  </w:r>
                </w:p>
              </w:tc>
            </w:tr>
          </w:tbl>
          <w:p w:rsidR="0008617B" w:rsidRDefault="0008617B">
            <w:pPr>
              <w:pStyle w:val="aa"/>
              <w:spacing w:line="360" w:lineRule="auto"/>
              <w:ind w:firstLine="480"/>
              <w:rPr>
                <w:rFonts w:ascii="Times New Roman" w:hAnsi="Times New Roman"/>
                <w:sz w:val="24"/>
                <w:szCs w:val="24"/>
              </w:rPr>
            </w:pPr>
          </w:p>
          <w:p w:rsidR="009F45D1" w:rsidRDefault="009F45D1">
            <w:pPr>
              <w:pStyle w:val="aa"/>
              <w:spacing w:line="360" w:lineRule="auto"/>
              <w:ind w:firstLine="480"/>
              <w:rPr>
                <w:rFonts w:ascii="Times New Roman" w:hAnsi="Times New Roman"/>
                <w:sz w:val="24"/>
                <w:szCs w:val="24"/>
              </w:rPr>
            </w:pPr>
          </w:p>
          <w:p w:rsidR="009F45D1" w:rsidRDefault="009F45D1">
            <w:pPr>
              <w:pStyle w:val="aa"/>
              <w:spacing w:line="360" w:lineRule="auto"/>
              <w:ind w:firstLine="480"/>
              <w:rPr>
                <w:rFonts w:ascii="Times New Roman" w:hAnsi="Times New Roman"/>
                <w:sz w:val="24"/>
                <w:szCs w:val="24"/>
              </w:rPr>
            </w:pPr>
          </w:p>
          <w:p w:rsidR="009F45D1" w:rsidRDefault="009F45D1">
            <w:pPr>
              <w:pStyle w:val="aa"/>
              <w:spacing w:line="360" w:lineRule="auto"/>
              <w:ind w:firstLine="480"/>
              <w:rPr>
                <w:rFonts w:ascii="Times New Roman" w:hAnsi="Times New Roman"/>
                <w:sz w:val="24"/>
                <w:szCs w:val="24"/>
              </w:rPr>
            </w:pPr>
          </w:p>
          <w:p w:rsidR="005C16A1" w:rsidRDefault="005C16A1">
            <w:pPr>
              <w:spacing w:line="360" w:lineRule="exact"/>
              <w:ind w:firstLineChars="0" w:firstLine="0"/>
            </w:pPr>
          </w:p>
        </w:tc>
      </w:tr>
      <w:tr w:rsidR="005C16A1" w:rsidTr="00653708">
        <w:trPr>
          <w:trHeight w:val="3396"/>
        </w:trPr>
        <w:tc>
          <w:tcPr>
            <w:tcW w:w="474" w:type="dxa"/>
            <w:vAlign w:val="center"/>
          </w:tcPr>
          <w:p w:rsidR="005C16A1" w:rsidRDefault="0008617B">
            <w:pPr>
              <w:spacing w:line="360" w:lineRule="auto"/>
              <w:ind w:firstLineChars="0" w:firstLine="0"/>
              <w:jc w:val="center"/>
              <w:rPr>
                <w:rFonts w:ascii="黑体" w:eastAsia="黑体" w:hAnsi="黑体"/>
              </w:rPr>
            </w:pPr>
            <w:r>
              <w:rPr>
                <w:rFonts w:ascii="黑体" w:eastAsia="黑体" w:hAnsi="黑体"/>
              </w:rPr>
              <w:lastRenderedPageBreak/>
              <w:t>污染物排放标准</w:t>
            </w:r>
          </w:p>
        </w:tc>
        <w:tc>
          <w:tcPr>
            <w:tcW w:w="8470" w:type="dxa"/>
            <w:vAlign w:val="center"/>
          </w:tcPr>
          <w:p w:rsidR="005C16A1" w:rsidRDefault="0008617B">
            <w:pPr>
              <w:pStyle w:val="aa"/>
              <w:spacing w:line="360" w:lineRule="auto"/>
              <w:ind w:firstLine="480"/>
              <w:contextualSpacing/>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1</w:t>
            </w:r>
            <w:r>
              <w:rPr>
                <w:rFonts w:ascii="Times New Roman" w:hAnsi="Times New Roman"/>
                <w:sz w:val="24"/>
                <w:szCs w:val="24"/>
              </w:rPr>
              <w:t>）废气</w:t>
            </w:r>
          </w:p>
          <w:p w:rsidR="009F45D1" w:rsidRDefault="009F45D1" w:rsidP="009F45D1">
            <w:pPr>
              <w:pStyle w:val="aa"/>
              <w:spacing w:line="360" w:lineRule="auto"/>
              <w:ind w:firstLine="480"/>
              <w:contextualSpacing/>
              <w:rPr>
                <w:rFonts w:ascii="Times New Roman" w:hAnsi="Times New Roman"/>
                <w:sz w:val="24"/>
                <w:szCs w:val="24"/>
              </w:rPr>
            </w:pPr>
            <w:bookmarkStart w:id="4" w:name="_Ref87371863"/>
            <w:r>
              <w:rPr>
                <w:rFonts w:ascii="Times New Roman" w:hAnsi="Times New Roman" w:hint="eastAsia"/>
                <w:sz w:val="24"/>
                <w:szCs w:val="24"/>
              </w:rPr>
              <w:t>施工期及运营期废气执行《大气污染物综合排放标准》（</w:t>
            </w:r>
            <w:r>
              <w:rPr>
                <w:rFonts w:ascii="Times New Roman" w:hAnsi="Times New Roman" w:hint="eastAsia"/>
                <w:sz w:val="24"/>
                <w:szCs w:val="24"/>
              </w:rPr>
              <w:t>GB16297-1996</w:t>
            </w:r>
            <w:r>
              <w:rPr>
                <w:rFonts w:ascii="Times New Roman" w:hAnsi="Times New Roman" w:hint="eastAsia"/>
                <w:sz w:val="24"/>
                <w:szCs w:val="24"/>
              </w:rPr>
              <w:t>）表</w:t>
            </w:r>
            <w:r>
              <w:rPr>
                <w:rFonts w:ascii="Times New Roman" w:hAnsi="Times New Roman" w:hint="eastAsia"/>
                <w:sz w:val="24"/>
                <w:szCs w:val="24"/>
              </w:rPr>
              <w:t xml:space="preserve">2 </w:t>
            </w:r>
            <w:r>
              <w:rPr>
                <w:rFonts w:ascii="Times New Roman" w:hAnsi="Times New Roman" w:hint="eastAsia"/>
                <w:sz w:val="24"/>
                <w:szCs w:val="24"/>
              </w:rPr>
              <w:t>二级标准。</w:t>
            </w:r>
          </w:p>
          <w:p w:rsidR="009F45D1" w:rsidRDefault="009F45D1" w:rsidP="009F45D1">
            <w:pPr>
              <w:spacing w:line="360" w:lineRule="auto"/>
              <w:ind w:firstLineChars="0" w:firstLine="0"/>
              <w:jc w:val="center"/>
              <w:rPr>
                <w:rFonts w:eastAsia="黑体"/>
              </w:rPr>
            </w:pPr>
            <w:bookmarkStart w:id="5" w:name="OLE_LINK40"/>
            <w:r>
              <w:rPr>
                <w:rFonts w:eastAsia="黑体"/>
              </w:rPr>
              <w:t>表</w:t>
            </w:r>
            <w:r w:rsidR="0065225E">
              <w:rPr>
                <w:rFonts w:hint="eastAsia"/>
              </w:rPr>
              <w:t>11</w:t>
            </w:r>
            <w:r>
              <w:rPr>
                <w:rFonts w:eastAsia="黑体"/>
              </w:rPr>
              <w:t xml:space="preserve">  </w:t>
            </w:r>
            <w:r>
              <w:rPr>
                <w:rFonts w:eastAsia="黑体"/>
              </w:rPr>
              <w:t>大气污染</w:t>
            </w:r>
            <w:proofErr w:type="gramStart"/>
            <w:r>
              <w:rPr>
                <w:rFonts w:eastAsia="黑体"/>
              </w:rPr>
              <w:t>物综合</w:t>
            </w:r>
            <w:proofErr w:type="gramEnd"/>
            <w:r>
              <w:rPr>
                <w:rFonts w:eastAsia="黑体"/>
              </w:rPr>
              <w:t>排放标准</w:t>
            </w:r>
            <w:r>
              <w:rPr>
                <w:rFonts w:eastAsia="黑体"/>
              </w:rPr>
              <w:t xml:space="preserve">  </w:t>
            </w:r>
          </w:p>
          <w:tbl>
            <w:tblPr>
              <w:tblW w:w="8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6169"/>
            </w:tblGrid>
            <w:tr w:rsidR="009F45D1" w:rsidTr="00615B95">
              <w:tc>
                <w:tcPr>
                  <w:tcW w:w="1901" w:type="dxa"/>
                  <w:vAlign w:val="center"/>
                </w:tcPr>
                <w:p w:rsidR="009F45D1" w:rsidRDefault="009F45D1" w:rsidP="00615B95">
                  <w:pPr>
                    <w:spacing w:line="360" w:lineRule="exact"/>
                    <w:ind w:firstLineChars="0" w:firstLine="0"/>
                    <w:jc w:val="center"/>
                    <w:rPr>
                      <w:sz w:val="21"/>
                      <w:szCs w:val="21"/>
                    </w:rPr>
                  </w:pPr>
                  <w:r>
                    <w:rPr>
                      <w:sz w:val="21"/>
                      <w:szCs w:val="21"/>
                    </w:rPr>
                    <w:t>污染物</w:t>
                  </w:r>
                </w:p>
              </w:tc>
              <w:tc>
                <w:tcPr>
                  <w:tcW w:w="6169" w:type="dxa"/>
                  <w:vAlign w:val="center"/>
                </w:tcPr>
                <w:p w:rsidR="009F45D1" w:rsidRDefault="009F45D1" w:rsidP="00615B95">
                  <w:pPr>
                    <w:spacing w:line="360" w:lineRule="exact"/>
                    <w:ind w:firstLineChars="0" w:firstLine="0"/>
                    <w:jc w:val="center"/>
                    <w:rPr>
                      <w:sz w:val="21"/>
                      <w:szCs w:val="21"/>
                    </w:rPr>
                  </w:pPr>
                  <w:r>
                    <w:rPr>
                      <w:sz w:val="21"/>
                      <w:szCs w:val="21"/>
                    </w:rPr>
                    <w:t>无组织排放监控浓度限值</w:t>
                  </w:r>
                </w:p>
              </w:tc>
            </w:tr>
            <w:tr w:rsidR="009F45D1" w:rsidTr="00615B95">
              <w:tc>
                <w:tcPr>
                  <w:tcW w:w="1901" w:type="dxa"/>
                  <w:vAlign w:val="center"/>
                </w:tcPr>
                <w:p w:rsidR="009F45D1" w:rsidRDefault="009F45D1" w:rsidP="00615B95">
                  <w:pPr>
                    <w:spacing w:line="360" w:lineRule="exact"/>
                    <w:ind w:firstLineChars="0" w:firstLine="0"/>
                    <w:jc w:val="center"/>
                    <w:rPr>
                      <w:sz w:val="21"/>
                      <w:szCs w:val="21"/>
                    </w:rPr>
                  </w:pPr>
                  <w:r>
                    <w:rPr>
                      <w:sz w:val="21"/>
                      <w:szCs w:val="21"/>
                    </w:rPr>
                    <w:t>TSP</w:t>
                  </w:r>
                </w:p>
              </w:tc>
              <w:tc>
                <w:tcPr>
                  <w:tcW w:w="6169" w:type="dxa"/>
                  <w:vAlign w:val="center"/>
                </w:tcPr>
                <w:p w:rsidR="009F45D1" w:rsidRDefault="009F45D1" w:rsidP="00615B95">
                  <w:pPr>
                    <w:spacing w:line="360" w:lineRule="exact"/>
                    <w:ind w:firstLineChars="0" w:firstLine="0"/>
                    <w:jc w:val="center"/>
                    <w:rPr>
                      <w:sz w:val="21"/>
                      <w:szCs w:val="21"/>
                    </w:rPr>
                  </w:pPr>
                  <w:bookmarkStart w:id="6" w:name="OLE_LINK39"/>
                  <w:r>
                    <w:rPr>
                      <w:sz w:val="21"/>
                      <w:szCs w:val="21"/>
                    </w:rPr>
                    <w:t>1.0mg/m</w:t>
                  </w:r>
                  <w:r>
                    <w:rPr>
                      <w:sz w:val="21"/>
                      <w:szCs w:val="21"/>
                      <w:vertAlign w:val="superscript"/>
                    </w:rPr>
                    <w:t>3</w:t>
                  </w:r>
                  <w:bookmarkEnd w:id="6"/>
                </w:p>
              </w:tc>
            </w:tr>
          </w:tbl>
          <w:bookmarkEnd w:id="5"/>
          <w:p w:rsidR="009F45D1" w:rsidRPr="009F45D1" w:rsidRDefault="009F45D1" w:rsidP="009F45D1">
            <w:pPr>
              <w:pStyle w:val="aa"/>
              <w:spacing w:line="360" w:lineRule="auto"/>
              <w:ind w:firstLine="480"/>
              <w:contextualSpacing/>
              <w:rPr>
                <w:rFonts w:ascii="Times New Roman" w:hAnsi="Times New Roman" w:cs="Times New Roman"/>
                <w:sz w:val="24"/>
                <w:szCs w:val="24"/>
              </w:rPr>
            </w:pPr>
            <w:r w:rsidRPr="009F45D1">
              <w:rPr>
                <w:rFonts w:ascii="Times New Roman" w:hAnsi="Times New Roman" w:cs="Times New Roman"/>
                <w:sz w:val="24"/>
                <w:szCs w:val="24"/>
              </w:rPr>
              <w:t>运营期油烟废气执行</w:t>
            </w:r>
            <w:r w:rsidRPr="009F45D1">
              <w:rPr>
                <w:rFonts w:ascii="Times New Roman" w:hAnsi="Times New Roman" w:cs="Times New Roman"/>
              </w:rPr>
              <w:t>《餐饮业油烟污染物排放标准》（</w:t>
            </w:r>
            <w:r w:rsidRPr="009F45D1">
              <w:rPr>
                <w:rFonts w:ascii="Times New Roman" w:hAnsi="Times New Roman" w:cs="Times New Roman"/>
              </w:rPr>
              <w:t>DB41/1604-2018</w:t>
            </w:r>
            <w:r w:rsidRPr="009F45D1">
              <w:rPr>
                <w:rFonts w:ascii="Times New Roman" w:hAnsi="Times New Roman" w:cs="Times New Roman"/>
              </w:rPr>
              <w:t>）中</w:t>
            </w:r>
            <w:r w:rsidRPr="009F45D1">
              <w:rPr>
                <w:rFonts w:ascii="Times New Roman" w:hAnsi="Times New Roman" w:cs="Times New Roman"/>
              </w:rPr>
              <w:t>“</w:t>
            </w:r>
            <w:r w:rsidR="00293013">
              <w:rPr>
                <w:rFonts w:ascii="Times New Roman" w:hAnsi="Times New Roman" w:cs="Times New Roman" w:hint="eastAsia"/>
              </w:rPr>
              <w:t>中</w:t>
            </w:r>
            <w:r w:rsidRPr="009F45D1">
              <w:rPr>
                <w:rFonts w:ascii="Times New Roman" w:hAnsi="Times New Roman" w:cs="Times New Roman"/>
              </w:rPr>
              <w:t>型</w:t>
            </w:r>
            <w:r w:rsidRPr="009F45D1">
              <w:rPr>
                <w:rFonts w:ascii="Times New Roman" w:hAnsi="Times New Roman" w:cs="Times New Roman"/>
              </w:rPr>
              <w:t>”</w:t>
            </w:r>
            <w:r w:rsidRPr="009F45D1">
              <w:rPr>
                <w:rFonts w:ascii="Times New Roman" w:hAnsi="Times New Roman" w:cs="Times New Roman"/>
              </w:rPr>
              <w:t>标准。</w:t>
            </w:r>
          </w:p>
          <w:p w:rsidR="009F45D1" w:rsidRDefault="009F45D1" w:rsidP="009F45D1">
            <w:pPr>
              <w:pStyle w:val="aa"/>
              <w:spacing w:line="360" w:lineRule="auto"/>
              <w:ind w:left="480" w:firstLineChars="0" w:firstLine="0"/>
              <w:contextualSpacing/>
              <w:jc w:val="center"/>
              <w:rPr>
                <w:rFonts w:ascii="Times New Roman" w:eastAsia="黑体" w:hAnsi="Times New Roman"/>
                <w:bCs/>
                <w:sz w:val="24"/>
                <w:szCs w:val="24"/>
              </w:rPr>
            </w:pPr>
            <w:r>
              <w:rPr>
                <w:rFonts w:ascii="Times New Roman" w:eastAsia="黑体" w:hAnsi="Times New Roman"/>
                <w:bCs/>
                <w:sz w:val="24"/>
                <w:szCs w:val="24"/>
              </w:rPr>
              <w:t>表</w:t>
            </w:r>
            <w:r w:rsidR="0065225E">
              <w:rPr>
                <w:rFonts w:ascii="Times New Roman" w:eastAsia="黑体" w:hAnsi="Times New Roman" w:hint="eastAsia"/>
                <w:bCs/>
                <w:sz w:val="24"/>
                <w:szCs w:val="24"/>
              </w:rPr>
              <w:t>12</w:t>
            </w:r>
            <w:r>
              <w:rPr>
                <w:rFonts w:ascii="Times New Roman" w:eastAsia="黑体" w:hAnsi="Times New Roman"/>
                <w:bCs/>
                <w:sz w:val="24"/>
                <w:szCs w:val="24"/>
              </w:rPr>
              <w:t xml:space="preserve">  </w:t>
            </w:r>
            <w:r>
              <w:rPr>
                <w:rFonts w:ascii="Times New Roman" w:eastAsia="黑体" w:hAnsi="Times New Roman" w:hint="eastAsia"/>
                <w:bCs/>
                <w:sz w:val="24"/>
                <w:szCs w:val="24"/>
              </w:rPr>
              <w:t xml:space="preserve"> </w:t>
            </w:r>
            <w:r>
              <w:rPr>
                <w:rFonts w:ascii="Times New Roman" w:eastAsia="黑体" w:hAnsi="Times New Roman" w:hint="eastAsia"/>
                <w:bCs/>
                <w:sz w:val="24"/>
                <w:szCs w:val="24"/>
              </w:rPr>
              <w:t>《餐饮业油烟污染物排放标准》（</w:t>
            </w:r>
            <w:r>
              <w:rPr>
                <w:rFonts w:ascii="Times New Roman" w:eastAsia="黑体" w:hAnsi="Times New Roman" w:hint="eastAsia"/>
                <w:bCs/>
                <w:sz w:val="24"/>
                <w:szCs w:val="24"/>
              </w:rPr>
              <w:t>DB41/1604-2018</w:t>
            </w:r>
            <w:r>
              <w:rPr>
                <w:rFonts w:ascii="Times New Roman" w:eastAsia="黑体" w:hAnsi="Times New Roman" w:hint="eastAsia"/>
                <w:bCs/>
                <w:sz w:val="24"/>
                <w:szCs w:val="24"/>
              </w:rPr>
              <w:t>）</w:t>
            </w:r>
          </w:p>
          <w:tbl>
            <w:tblPr>
              <w:tblW w:w="8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913"/>
              <w:gridCol w:w="2223"/>
              <w:gridCol w:w="2458"/>
            </w:tblGrid>
            <w:tr w:rsidR="009F45D1" w:rsidTr="00615B95">
              <w:trPr>
                <w:trHeight w:val="450"/>
              </w:trPr>
              <w:tc>
                <w:tcPr>
                  <w:tcW w:w="1650" w:type="dxa"/>
                  <w:vAlign w:val="center"/>
                </w:tcPr>
                <w:p w:rsidR="009F45D1" w:rsidRDefault="009F45D1" w:rsidP="00615B95">
                  <w:pPr>
                    <w:spacing w:line="360" w:lineRule="exact"/>
                    <w:ind w:firstLineChars="0" w:firstLine="0"/>
                    <w:jc w:val="center"/>
                    <w:rPr>
                      <w:color w:val="000000"/>
                      <w:sz w:val="21"/>
                      <w:szCs w:val="21"/>
                    </w:rPr>
                  </w:pPr>
                  <w:r>
                    <w:rPr>
                      <w:rFonts w:hint="eastAsia"/>
                      <w:color w:val="000000"/>
                      <w:sz w:val="21"/>
                      <w:szCs w:val="21"/>
                    </w:rPr>
                    <w:t>项目</w:t>
                  </w:r>
                </w:p>
              </w:tc>
              <w:tc>
                <w:tcPr>
                  <w:tcW w:w="1913" w:type="dxa"/>
                  <w:vAlign w:val="center"/>
                </w:tcPr>
                <w:p w:rsidR="009F45D1" w:rsidRDefault="009F45D1" w:rsidP="00615B95">
                  <w:pPr>
                    <w:spacing w:line="360" w:lineRule="exact"/>
                    <w:ind w:firstLineChars="0" w:firstLine="0"/>
                    <w:jc w:val="center"/>
                    <w:rPr>
                      <w:color w:val="000000"/>
                      <w:sz w:val="21"/>
                      <w:szCs w:val="21"/>
                    </w:rPr>
                  </w:pPr>
                  <w:r>
                    <w:rPr>
                      <w:rFonts w:hint="eastAsia"/>
                      <w:color w:val="000000"/>
                      <w:sz w:val="21"/>
                      <w:szCs w:val="21"/>
                    </w:rPr>
                    <w:t>基准</w:t>
                  </w:r>
                  <w:proofErr w:type="gramStart"/>
                  <w:r>
                    <w:rPr>
                      <w:rFonts w:hint="eastAsia"/>
                      <w:color w:val="000000"/>
                      <w:sz w:val="21"/>
                      <w:szCs w:val="21"/>
                    </w:rPr>
                    <w:t>灶头数</w:t>
                  </w:r>
                  <w:proofErr w:type="gramEnd"/>
                </w:p>
              </w:tc>
              <w:tc>
                <w:tcPr>
                  <w:tcW w:w="2223" w:type="dxa"/>
                  <w:vAlign w:val="center"/>
                </w:tcPr>
                <w:p w:rsidR="009F45D1" w:rsidRDefault="009F45D1" w:rsidP="00615B95">
                  <w:pPr>
                    <w:spacing w:line="360" w:lineRule="exact"/>
                    <w:ind w:firstLineChars="0" w:firstLine="0"/>
                    <w:jc w:val="center"/>
                    <w:rPr>
                      <w:color w:val="000000"/>
                      <w:sz w:val="21"/>
                      <w:szCs w:val="21"/>
                    </w:rPr>
                  </w:pPr>
                  <w:r>
                    <w:rPr>
                      <w:rFonts w:hint="eastAsia"/>
                      <w:color w:val="000000"/>
                      <w:sz w:val="21"/>
                      <w:szCs w:val="21"/>
                    </w:rPr>
                    <w:t>最高允许排放浓度</w:t>
                  </w:r>
                </w:p>
              </w:tc>
              <w:tc>
                <w:tcPr>
                  <w:tcW w:w="2458" w:type="dxa"/>
                  <w:vAlign w:val="center"/>
                </w:tcPr>
                <w:p w:rsidR="009F45D1" w:rsidRDefault="009F45D1" w:rsidP="00615B95">
                  <w:pPr>
                    <w:spacing w:line="360" w:lineRule="exact"/>
                    <w:ind w:firstLineChars="0" w:firstLine="0"/>
                    <w:jc w:val="center"/>
                    <w:rPr>
                      <w:color w:val="000000"/>
                      <w:sz w:val="21"/>
                      <w:szCs w:val="21"/>
                    </w:rPr>
                  </w:pPr>
                  <w:r>
                    <w:rPr>
                      <w:rFonts w:hint="eastAsia"/>
                      <w:color w:val="000000"/>
                      <w:sz w:val="21"/>
                      <w:szCs w:val="21"/>
                    </w:rPr>
                    <w:t>油烟去除效率</w:t>
                  </w:r>
                </w:p>
              </w:tc>
            </w:tr>
            <w:tr w:rsidR="009F45D1" w:rsidTr="00615B95">
              <w:trPr>
                <w:trHeight w:val="450"/>
              </w:trPr>
              <w:tc>
                <w:tcPr>
                  <w:tcW w:w="1650" w:type="dxa"/>
                  <w:vAlign w:val="center"/>
                </w:tcPr>
                <w:p w:rsidR="009F45D1" w:rsidRDefault="009F45D1" w:rsidP="00615B95">
                  <w:pPr>
                    <w:spacing w:line="360" w:lineRule="exact"/>
                    <w:ind w:firstLineChars="0" w:firstLine="0"/>
                    <w:jc w:val="center"/>
                    <w:rPr>
                      <w:color w:val="000000"/>
                      <w:sz w:val="21"/>
                      <w:szCs w:val="21"/>
                    </w:rPr>
                  </w:pPr>
                  <w:r>
                    <w:rPr>
                      <w:rFonts w:hint="eastAsia"/>
                      <w:color w:val="000000"/>
                      <w:sz w:val="21"/>
                      <w:szCs w:val="21"/>
                    </w:rPr>
                    <w:t>油烟</w:t>
                  </w:r>
                </w:p>
              </w:tc>
              <w:tc>
                <w:tcPr>
                  <w:tcW w:w="1913" w:type="dxa"/>
                  <w:vAlign w:val="center"/>
                </w:tcPr>
                <w:p w:rsidR="009F45D1" w:rsidRDefault="009F45D1" w:rsidP="00293013">
                  <w:pPr>
                    <w:spacing w:line="360" w:lineRule="exact"/>
                    <w:ind w:firstLineChars="0" w:firstLine="0"/>
                    <w:jc w:val="center"/>
                    <w:rPr>
                      <w:color w:val="000000"/>
                      <w:sz w:val="21"/>
                      <w:szCs w:val="21"/>
                    </w:rPr>
                  </w:pPr>
                  <w:r>
                    <w:rPr>
                      <w:rFonts w:hint="eastAsia"/>
                      <w:color w:val="000000"/>
                      <w:sz w:val="21"/>
                      <w:szCs w:val="21"/>
                    </w:rPr>
                    <w:t>≥</w:t>
                  </w:r>
                  <w:r w:rsidR="00293013">
                    <w:rPr>
                      <w:rFonts w:hint="eastAsia"/>
                      <w:color w:val="000000"/>
                      <w:sz w:val="21"/>
                      <w:szCs w:val="21"/>
                    </w:rPr>
                    <w:t>3</w:t>
                  </w:r>
                  <w:r>
                    <w:rPr>
                      <w:rFonts w:hint="eastAsia"/>
                      <w:color w:val="000000"/>
                      <w:sz w:val="21"/>
                      <w:szCs w:val="21"/>
                    </w:rPr>
                    <w:t>，＜</w:t>
                  </w:r>
                  <w:r w:rsidR="00293013">
                    <w:rPr>
                      <w:rFonts w:hint="eastAsia"/>
                      <w:color w:val="000000"/>
                      <w:sz w:val="21"/>
                      <w:szCs w:val="21"/>
                    </w:rPr>
                    <w:t>6</w:t>
                  </w:r>
                </w:p>
              </w:tc>
              <w:tc>
                <w:tcPr>
                  <w:tcW w:w="2223" w:type="dxa"/>
                  <w:vAlign w:val="center"/>
                </w:tcPr>
                <w:p w:rsidR="009F45D1" w:rsidRDefault="00293013" w:rsidP="00615B95">
                  <w:pPr>
                    <w:spacing w:line="360" w:lineRule="exact"/>
                    <w:ind w:firstLineChars="0" w:firstLine="0"/>
                    <w:jc w:val="center"/>
                    <w:rPr>
                      <w:color w:val="000000"/>
                      <w:sz w:val="21"/>
                      <w:szCs w:val="21"/>
                    </w:rPr>
                  </w:pPr>
                  <w:r>
                    <w:rPr>
                      <w:rFonts w:hint="eastAsia"/>
                      <w:color w:val="000000"/>
                      <w:sz w:val="21"/>
                      <w:szCs w:val="21"/>
                    </w:rPr>
                    <w:t>1.0</w:t>
                  </w:r>
                  <w:r w:rsidR="009F45D1">
                    <w:rPr>
                      <w:rFonts w:hint="eastAsia"/>
                      <w:color w:val="000000"/>
                      <w:sz w:val="21"/>
                      <w:szCs w:val="21"/>
                    </w:rPr>
                    <w:t>mg/m</w:t>
                  </w:r>
                  <w:r w:rsidR="009F45D1">
                    <w:rPr>
                      <w:rFonts w:hint="eastAsia"/>
                      <w:color w:val="000000"/>
                      <w:sz w:val="21"/>
                      <w:szCs w:val="21"/>
                      <w:vertAlign w:val="superscript"/>
                    </w:rPr>
                    <w:t>3</w:t>
                  </w:r>
                </w:p>
              </w:tc>
              <w:tc>
                <w:tcPr>
                  <w:tcW w:w="2458" w:type="dxa"/>
                  <w:vAlign w:val="center"/>
                </w:tcPr>
                <w:p w:rsidR="009F45D1" w:rsidRDefault="009F45D1" w:rsidP="00615B95">
                  <w:pPr>
                    <w:spacing w:line="360" w:lineRule="exact"/>
                    <w:ind w:firstLineChars="0" w:firstLine="0"/>
                    <w:jc w:val="center"/>
                    <w:rPr>
                      <w:color w:val="000000"/>
                      <w:sz w:val="21"/>
                      <w:szCs w:val="21"/>
                    </w:rPr>
                  </w:pPr>
                  <w:r>
                    <w:rPr>
                      <w:rFonts w:hint="eastAsia"/>
                      <w:color w:val="000000"/>
                      <w:sz w:val="21"/>
                      <w:szCs w:val="21"/>
                    </w:rPr>
                    <w:t>≥</w:t>
                  </w:r>
                  <w:r>
                    <w:rPr>
                      <w:rFonts w:hint="eastAsia"/>
                      <w:color w:val="000000"/>
                      <w:sz w:val="21"/>
                      <w:szCs w:val="21"/>
                    </w:rPr>
                    <w:t>90%</w:t>
                  </w:r>
                </w:p>
              </w:tc>
            </w:tr>
          </w:tbl>
          <w:p w:rsidR="005C16A1" w:rsidRPr="00412E64" w:rsidRDefault="0008617B">
            <w:pPr>
              <w:pStyle w:val="aa"/>
              <w:spacing w:line="360" w:lineRule="auto"/>
              <w:ind w:firstLine="480"/>
              <w:contextualSpacing/>
              <w:rPr>
                <w:rFonts w:ascii="Times New Roman" w:hAnsi="Times New Roman"/>
                <w:sz w:val="24"/>
                <w:szCs w:val="24"/>
                <w:u w:val="single"/>
              </w:rPr>
            </w:pPr>
            <w:r w:rsidRPr="00412E64">
              <w:rPr>
                <w:rFonts w:ascii="Times New Roman" w:hAnsi="Times New Roman"/>
                <w:sz w:val="24"/>
                <w:szCs w:val="24"/>
                <w:u w:val="single"/>
              </w:rPr>
              <w:t>（</w:t>
            </w:r>
            <w:r w:rsidRPr="00412E64">
              <w:rPr>
                <w:rFonts w:ascii="Times New Roman" w:hAnsi="Times New Roman" w:hint="eastAsia"/>
                <w:sz w:val="24"/>
                <w:szCs w:val="24"/>
                <w:u w:val="single"/>
              </w:rPr>
              <w:t>2</w:t>
            </w:r>
            <w:r w:rsidRPr="00412E64">
              <w:rPr>
                <w:rFonts w:ascii="Times New Roman" w:hAnsi="Times New Roman"/>
                <w:sz w:val="24"/>
                <w:szCs w:val="24"/>
                <w:u w:val="single"/>
              </w:rPr>
              <w:t>）废水</w:t>
            </w:r>
          </w:p>
          <w:bookmarkEnd w:id="4"/>
          <w:p w:rsidR="009F45D1" w:rsidRPr="00412E64" w:rsidRDefault="007D5FDA">
            <w:pPr>
              <w:pStyle w:val="aa"/>
              <w:spacing w:line="360" w:lineRule="auto"/>
              <w:ind w:leftChars="5" w:left="12" w:firstLine="480"/>
              <w:contextualSpacing/>
              <w:rPr>
                <w:rFonts w:ascii="Times New Roman" w:hAnsi="Times New Roman"/>
                <w:sz w:val="24"/>
                <w:szCs w:val="24"/>
                <w:u w:val="single"/>
              </w:rPr>
            </w:pPr>
            <w:r w:rsidRPr="00412E64">
              <w:rPr>
                <w:rFonts w:ascii="Times New Roman" w:hAnsi="Times New Roman" w:hint="eastAsia"/>
                <w:sz w:val="24"/>
                <w:szCs w:val="24"/>
                <w:u w:val="single"/>
              </w:rPr>
              <w:t>项目</w:t>
            </w:r>
            <w:r w:rsidR="009F45D1" w:rsidRPr="00412E64">
              <w:rPr>
                <w:rFonts w:ascii="Times New Roman" w:hAnsi="Times New Roman" w:hint="eastAsia"/>
                <w:sz w:val="24"/>
                <w:szCs w:val="24"/>
                <w:u w:val="single"/>
              </w:rPr>
              <w:t>废水</w:t>
            </w:r>
            <w:r w:rsidRPr="00412E64">
              <w:rPr>
                <w:rFonts w:ascii="Times New Roman" w:hAnsi="Times New Roman" w:hint="eastAsia"/>
                <w:sz w:val="24"/>
                <w:szCs w:val="24"/>
                <w:u w:val="single"/>
              </w:rPr>
              <w:t>经化粪池</w:t>
            </w:r>
            <w:r w:rsidR="00A452FC">
              <w:rPr>
                <w:rFonts w:ascii="Times New Roman" w:hAnsi="Times New Roman" w:hint="eastAsia"/>
                <w:sz w:val="24"/>
                <w:szCs w:val="24"/>
                <w:u w:val="single"/>
              </w:rPr>
              <w:t>和</w:t>
            </w:r>
            <w:r w:rsidR="00A452FC" w:rsidRPr="00A452FC">
              <w:rPr>
                <w:rFonts w:ascii="Times New Roman" w:hAnsi="Times New Roman" w:hint="eastAsia"/>
                <w:sz w:val="24"/>
                <w:szCs w:val="24"/>
                <w:u w:val="single"/>
              </w:rPr>
              <w:t>A/O</w:t>
            </w:r>
            <w:r w:rsidR="00A452FC" w:rsidRPr="00A452FC">
              <w:rPr>
                <w:rFonts w:ascii="Times New Roman" w:hAnsi="Times New Roman" w:hint="eastAsia"/>
                <w:sz w:val="24"/>
                <w:szCs w:val="24"/>
                <w:u w:val="single"/>
              </w:rPr>
              <w:t>一体化处理设施</w:t>
            </w:r>
            <w:r w:rsidRPr="00412E64">
              <w:rPr>
                <w:rFonts w:ascii="Times New Roman" w:hAnsi="Times New Roman" w:hint="eastAsia"/>
                <w:sz w:val="24"/>
                <w:szCs w:val="24"/>
                <w:u w:val="single"/>
              </w:rPr>
              <w:t>处理后</w:t>
            </w:r>
            <w:r w:rsidR="002C17EE" w:rsidRPr="00412E64">
              <w:rPr>
                <w:rFonts w:ascii="Times New Roman" w:hAnsi="Times New Roman" w:hint="eastAsia"/>
                <w:sz w:val="24"/>
                <w:szCs w:val="24"/>
                <w:u w:val="single"/>
              </w:rPr>
              <w:t>，达到《农田灌溉水质标准》（</w:t>
            </w:r>
            <w:r w:rsidR="002C17EE" w:rsidRPr="00412E64">
              <w:rPr>
                <w:rFonts w:ascii="Times New Roman" w:hAnsi="Times New Roman" w:hint="eastAsia"/>
                <w:sz w:val="24"/>
                <w:szCs w:val="24"/>
                <w:u w:val="single"/>
              </w:rPr>
              <w:t>GB5084-2005</w:t>
            </w:r>
            <w:r w:rsidR="002C17EE" w:rsidRPr="00412E64">
              <w:rPr>
                <w:rFonts w:ascii="Times New Roman" w:hAnsi="Times New Roman" w:hint="eastAsia"/>
                <w:sz w:val="24"/>
                <w:szCs w:val="24"/>
                <w:u w:val="single"/>
              </w:rPr>
              <w:t>）中的旱作标准，</w:t>
            </w:r>
            <w:r w:rsidRPr="00412E64">
              <w:rPr>
                <w:rFonts w:ascii="Times New Roman" w:hAnsi="Times New Roman" w:hint="eastAsia"/>
                <w:sz w:val="24"/>
                <w:szCs w:val="24"/>
                <w:u w:val="single"/>
              </w:rPr>
              <w:t>用于花卉</w:t>
            </w:r>
            <w:r w:rsidR="00412E64">
              <w:rPr>
                <w:rFonts w:ascii="Times New Roman" w:hAnsi="Times New Roman" w:hint="eastAsia"/>
                <w:sz w:val="24"/>
                <w:szCs w:val="24"/>
                <w:u w:val="single"/>
              </w:rPr>
              <w:t>、林地</w:t>
            </w:r>
            <w:r w:rsidRPr="00412E64">
              <w:rPr>
                <w:rFonts w:ascii="Times New Roman" w:hAnsi="Times New Roman" w:hint="eastAsia"/>
                <w:sz w:val="24"/>
                <w:szCs w:val="24"/>
                <w:u w:val="single"/>
              </w:rPr>
              <w:t>等植物养护，不外排</w:t>
            </w:r>
            <w:r w:rsidR="009F45D1" w:rsidRPr="00412E64">
              <w:rPr>
                <w:rFonts w:ascii="Times New Roman" w:hAnsi="Times New Roman" w:hint="eastAsia"/>
                <w:sz w:val="24"/>
                <w:szCs w:val="24"/>
                <w:u w:val="single"/>
              </w:rPr>
              <w:t>。</w:t>
            </w:r>
          </w:p>
          <w:p w:rsidR="007E1496" w:rsidRPr="00412E64" w:rsidRDefault="007E1496" w:rsidP="007E1496">
            <w:pPr>
              <w:pStyle w:val="a4"/>
              <w:spacing w:before="31" w:line="520" w:lineRule="exact"/>
              <w:ind w:left="502" w:firstLineChars="0" w:firstLine="0"/>
              <w:jc w:val="center"/>
              <w:rPr>
                <w:rFonts w:ascii="Times New Roman" w:eastAsia="黑体" w:hAnsi="Times New Roman"/>
                <w:color w:val="000000"/>
                <w:u w:val="single"/>
              </w:rPr>
            </w:pPr>
            <w:r w:rsidRPr="00412E64">
              <w:rPr>
                <w:rFonts w:ascii="Times New Roman" w:eastAsia="黑体" w:hAnsi="Times New Roman"/>
                <w:color w:val="000000"/>
                <w:u w:val="single"/>
              </w:rPr>
              <w:t>表</w:t>
            </w:r>
            <w:r w:rsidR="0065225E">
              <w:rPr>
                <w:rFonts w:ascii="Times New Roman" w:eastAsia="黑体" w:hAnsi="Times New Roman" w:hint="eastAsia"/>
                <w:color w:val="000000"/>
                <w:u w:val="single"/>
              </w:rPr>
              <w:t>13</w:t>
            </w:r>
            <w:r w:rsidRPr="00412E64">
              <w:rPr>
                <w:rFonts w:ascii="Times New Roman" w:eastAsia="黑体" w:hAnsi="Times New Roman"/>
                <w:color w:val="000000"/>
                <w:u w:val="single"/>
              </w:rPr>
              <w:t xml:space="preserve">   </w:t>
            </w:r>
            <w:r w:rsidRPr="00412E64">
              <w:rPr>
                <w:rFonts w:ascii="Times New Roman" w:eastAsia="黑体" w:hAnsi="Times New Roman" w:hint="eastAsia"/>
                <w:color w:val="000000"/>
                <w:u w:val="single"/>
              </w:rPr>
              <w:t>废水排放标准</w:t>
            </w:r>
            <w:r w:rsidRPr="00412E64">
              <w:rPr>
                <w:rFonts w:ascii="Times New Roman" w:eastAsia="黑体" w:hAnsi="Times New Roman" w:hint="eastAsia"/>
                <w:color w:val="000000"/>
                <w:u w:val="single"/>
              </w:rPr>
              <w:t xml:space="preserve">  </w:t>
            </w:r>
            <w:r w:rsidRPr="00412E64">
              <w:rPr>
                <w:rFonts w:ascii="Times New Roman" w:eastAsia="黑体" w:hAnsi="Times New Roman" w:hint="eastAsia"/>
                <w:color w:val="000000"/>
                <w:u w:val="single"/>
              </w:rPr>
              <w:t>单位：</w:t>
            </w:r>
            <w:r w:rsidRPr="00412E64">
              <w:rPr>
                <w:rFonts w:ascii="Times New Roman" w:eastAsia="黑体" w:hAnsi="Times New Roman"/>
                <w:color w:val="000000"/>
                <w:u w:val="single"/>
              </w:rPr>
              <w:t>mg/L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839"/>
              <w:gridCol w:w="694"/>
              <w:gridCol w:w="838"/>
              <w:gridCol w:w="811"/>
              <w:gridCol w:w="801"/>
              <w:gridCol w:w="851"/>
              <w:gridCol w:w="1134"/>
              <w:gridCol w:w="1492"/>
            </w:tblGrid>
            <w:tr w:rsidR="007E1496" w:rsidRPr="00412E64" w:rsidTr="007E1496">
              <w:tc>
                <w:tcPr>
                  <w:tcW w:w="475" w:type="pct"/>
                  <w:vAlign w:val="center"/>
                </w:tcPr>
                <w:p w:rsidR="007E1496" w:rsidRPr="00412E64" w:rsidRDefault="007E1496" w:rsidP="007E1496">
                  <w:pPr>
                    <w:pStyle w:val="a4"/>
                    <w:spacing w:before="31" w:line="360" w:lineRule="exact"/>
                    <w:ind w:firstLineChars="0" w:firstLine="0"/>
                    <w:jc w:val="center"/>
                    <w:textAlignment w:val="baseline"/>
                    <w:rPr>
                      <w:rFonts w:ascii="Times New Roman" w:hAnsi="Times New Roman"/>
                      <w:color w:val="000000"/>
                      <w:sz w:val="21"/>
                      <w:szCs w:val="21"/>
                      <w:u w:val="single"/>
                    </w:rPr>
                  </w:pPr>
                  <w:r w:rsidRPr="00412E64">
                    <w:rPr>
                      <w:rFonts w:ascii="Times New Roman" w:hAnsi="Times New Roman"/>
                      <w:color w:val="000000"/>
                      <w:sz w:val="21"/>
                      <w:szCs w:val="21"/>
                      <w:u w:val="single"/>
                    </w:rPr>
                    <w:t>项目名称</w:t>
                  </w:r>
                </w:p>
              </w:tc>
              <w:tc>
                <w:tcPr>
                  <w:tcW w:w="509" w:type="pct"/>
                  <w:vAlign w:val="center"/>
                </w:tcPr>
                <w:p w:rsidR="007E1496" w:rsidRPr="00412E64" w:rsidRDefault="007E1496" w:rsidP="007E1496">
                  <w:pPr>
                    <w:pStyle w:val="a4"/>
                    <w:spacing w:before="31" w:line="360" w:lineRule="exact"/>
                    <w:ind w:firstLineChars="0" w:firstLine="0"/>
                    <w:jc w:val="center"/>
                    <w:textAlignment w:val="baseline"/>
                    <w:rPr>
                      <w:rFonts w:ascii="Times New Roman" w:hAnsi="Times New Roman"/>
                      <w:color w:val="000000"/>
                      <w:sz w:val="21"/>
                      <w:szCs w:val="21"/>
                      <w:u w:val="single"/>
                    </w:rPr>
                  </w:pPr>
                  <w:r w:rsidRPr="00412E64">
                    <w:rPr>
                      <w:rFonts w:ascii="Times New Roman" w:hAnsi="Times New Roman" w:hint="eastAsia"/>
                      <w:color w:val="000000"/>
                      <w:sz w:val="21"/>
                      <w:szCs w:val="21"/>
                      <w:u w:val="single"/>
                    </w:rPr>
                    <w:t>pH</w:t>
                  </w:r>
                </w:p>
              </w:tc>
              <w:tc>
                <w:tcPr>
                  <w:tcW w:w="421" w:type="pct"/>
                  <w:vAlign w:val="center"/>
                </w:tcPr>
                <w:p w:rsidR="007E1496" w:rsidRPr="00412E64" w:rsidRDefault="007E1496" w:rsidP="007E1496">
                  <w:pPr>
                    <w:pStyle w:val="a4"/>
                    <w:spacing w:before="31" w:line="360" w:lineRule="exact"/>
                    <w:ind w:firstLineChars="0" w:firstLine="0"/>
                    <w:jc w:val="center"/>
                    <w:textAlignment w:val="baseline"/>
                    <w:rPr>
                      <w:rFonts w:ascii="Times New Roman" w:hAnsi="Times New Roman"/>
                      <w:color w:val="000000"/>
                      <w:sz w:val="21"/>
                      <w:szCs w:val="21"/>
                      <w:u w:val="single"/>
                    </w:rPr>
                  </w:pPr>
                  <w:r w:rsidRPr="00412E64">
                    <w:rPr>
                      <w:rFonts w:ascii="Times New Roman" w:hAnsi="Times New Roman"/>
                      <w:color w:val="000000"/>
                      <w:sz w:val="21"/>
                      <w:szCs w:val="21"/>
                      <w:u w:val="single"/>
                    </w:rPr>
                    <w:t>COD</w:t>
                  </w:r>
                </w:p>
              </w:tc>
              <w:tc>
                <w:tcPr>
                  <w:tcW w:w="508" w:type="pct"/>
                  <w:vAlign w:val="center"/>
                </w:tcPr>
                <w:p w:rsidR="007E1496" w:rsidRPr="00412E64" w:rsidRDefault="007E1496" w:rsidP="007E1496">
                  <w:pPr>
                    <w:pStyle w:val="a4"/>
                    <w:spacing w:before="31" w:line="360" w:lineRule="exact"/>
                    <w:ind w:firstLineChars="0" w:firstLine="0"/>
                    <w:jc w:val="center"/>
                    <w:textAlignment w:val="baseline"/>
                    <w:rPr>
                      <w:rFonts w:ascii="Times New Roman" w:hAnsi="Times New Roman"/>
                      <w:color w:val="000000"/>
                      <w:sz w:val="21"/>
                      <w:szCs w:val="21"/>
                      <w:u w:val="single"/>
                    </w:rPr>
                  </w:pPr>
                  <w:r w:rsidRPr="00412E64">
                    <w:rPr>
                      <w:rFonts w:ascii="Times New Roman" w:hAnsi="Times New Roman"/>
                      <w:color w:val="000000"/>
                      <w:sz w:val="21"/>
                      <w:szCs w:val="21"/>
                      <w:u w:val="single"/>
                    </w:rPr>
                    <w:t>BOD</w:t>
                  </w:r>
                </w:p>
              </w:tc>
              <w:tc>
                <w:tcPr>
                  <w:tcW w:w="492" w:type="pct"/>
                  <w:vAlign w:val="center"/>
                </w:tcPr>
                <w:p w:rsidR="007E1496" w:rsidRPr="00412E64" w:rsidRDefault="007E1496" w:rsidP="007E1496">
                  <w:pPr>
                    <w:pStyle w:val="a4"/>
                    <w:spacing w:before="31" w:line="360" w:lineRule="exact"/>
                    <w:ind w:firstLineChars="0" w:firstLine="0"/>
                    <w:jc w:val="center"/>
                    <w:textAlignment w:val="baseline"/>
                    <w:rPr>
                      <w:rFonts w:ascii="Times New Roman" w:hAnsi="Times New Roman"/>
                      <w:color w:val="000000"/>
                      <w:sz w:val="21"/>
                      <w:szCs w:val="21"/>
                      <w:u w:val="single"/>
                    </w:rPr>
                  </w:pPr>
                  <w:r w:rsidRPr="00412E64">
                    <w:rPr>
                      <w:rFonts w:ascii="Times New Roman" w:hAnsi="Times New Roman"/>
                      <w:color w:val="000000"/>
                      <w:sz w:val="21"/>
                      <w:szCs w:val="21"/>
                      <w:u w:val="single"/>
                    </w:rPr>
                    <w:t>NH</w:t>
                  </w:r>
                  <w:r w:rsidRPr="00412E64">
                    <w:rPr>
                      <w:rFonts w:ascii="Times New Roman" w:hAnsi="Times New Roman"/>
                      <w:color w:val="000000"/>
                      <w:sz w:val="21"/>
                      <w:szCs w:val="21"/>
                      <w:u w:val="single"/>
                      <w:vertAlign w:val="subscript"/>
                    </w:rPr>
                    <w:t>3</w:t>
                  </w:r>
                  <w:r w:rsidRPr="00412E64">
                    <w:rPr>
                      <w:rFonts w:ascii="Times New Roman" w:hAnsi="Times New Roman"/>
                      <w:color w:val="000000"/>
                      <w:sz w:val="21"/>
                      <w:szCs w:val="21"/>
                      <w:u w:val="single"/>
                    </w:rPr>
                    <w:t>-N</w:t>
                  </w:r>
                </w:p>
              </w:tc>
              <w:tc>
                <w:tcPr>
                  <w:tcW w:w="486" w:type="pct"/>
                  <w:vAlign w:val="center"/>
                </w:tcPr>
                <w:p w:rsidR="007E1496" w:rsidRPr="00412E64" w:rsidRDefault="007E1496" w:rsidP="007E1496">
                  <w:pPr>
                    <w:pStyle w:val="a4"/>
                    <w:spacing w:before="31" w:line="360" w:lineRule="exact"/>
                    <w:ind w:firstLineChars="0" w:firstLine="0"/>
                    <w:jc w:val="center"/>
                    <w:textAlignment w:val="baseline"/>
                    <w:rPr>
                      <w:rFonts w:ascii="Times New Roman" w:hAnsi="Times New Roman"/>
                      <w:color w:val="000000"/>
                      <w:sz w:val="21"/>
                      <w:szCs w:val="21"/>
                      <w:u w:val="single"/>
                    </w:rPr>
                  </w:pPr>
                  <w:r w:rsidRPr="00412E64">
                    <w:rPr>
                      <w:rFonts w:ascii="Times New Roman" w:hAnsi="Times New Roman"/>
                      <w:color w:val="000000"/>
                      <w:sz w:val="21"/>
                      <w:szCs w:val="21"/>
                      <w:u w:val="single"/>
                    </w:rPr>
                    <w:t>TP</w:t>
                  </w:r>
                </w:p>
              </w:tc>
              <w:tc>
                <w:tcPr>
                  <w:tcW w:w="516" w:type="pct"/>
                  <w:vAlign w:val="center"/>
                </w:tcPr>
                <w:p w:rsidR="007E1496" w:rsidRPr="00412E64" w:rsidRDefault="007E1496" w:rsidP="007E1496">
                  <w:pPr>
                    <w:pStyle w:val="a4"/>
                    <w:spacing w:before="31" w:line="360" w:lineRule="exact"/>
                    <w:ind w:firstLineChars="0" w:firstLine="0"/>
                    <w:jc w:val="center"/>
                    <w:textAlignment w:val="baseline"/>
                    <w:rPr>
                      <w:rFonts w:ascii="Times New Roman" w:hAnsi="Times New Roman"/>
                      <w:color w:val="000000"/>
                      <w:sz w:val="21"/>
                      <w:szCs w:val="21"/>
                      <w:u w:val="single"/>
                    </w:rPr>
                  </w:pPr>
                  <w:r w:rsidRPr="00412E64">
                    <w:rPr>
                      <w:rFonts w:ascii="Times New Roman" w:hAnsi="Times New Roman"/>
                      <w:color w:val="000000"/>
                      <w:sz w:val="21"/>
                      <w:szCs w:val="21"/>
                      <w:u w:val="single"/>
                    </w:rPr>
                    <w:t>SS</w:t>
                  </w:r>
                </w:p>
              </w:tc>
              <w:tc>
                <w:tcPr>
                  <w:tcW w:w="688" w:type="pct"/>
                  <w:vAlign w:val="center"/>
                </w:tcPr>
                <w:p w:rsidR="007E1496" w:rsidRPr="00412E64" w:rsidRDefault="007E1496" w:rsidP="007E1496">
                  <w:pPr>
                    <w:pStyle w:val="a4"/>
                    <w:spacing w:before="31" w:line="360" w:lineRule="exact"/>
                    <w:ind w:firstLineChars="0" w:firstLine="0"/>
                    <w:jc w:val="center"/>
                    <w:textAlignment w:val="baseline"/>
                    <w:rPr>
                      <w:rFonts w:ascii="Times New Roman" w:hAnsi="Times New Roman"/>
                      <w:color w:val="000000"/>
                      <w:sz w:val="21"/>
                      <w:szCs w:val="21"/>
                      <w:u w:val="single"/>
                    </w:rPr>
                  </w:pPr>
                  <w:r w:rsidRPr="00412E64">
                    <w:rPr>
                      <w:rFonts w:ascii="Times New Roman" w:hAnsi="Times New Roman" w:hint="eastAsia"/>
                      <w:color w:val="000000"/>
                      <w:sz w:val="21"/>
                      <w:szCs w:val="21"/>
                      <w:u w:val="single"/>
                    </w:rPr>
                    <w:t>动植物油</w:t>
                  </w:r>
                </w:p>
              </w:tc>
              <w:tc>
                <w:tcPr>
                  <w:tcW w:w="906" w:type="pct"/>
                  <w:vAlign w:val="center"/>
                </w:tcPr>
                <w:p w:rsidR="007E1496" w:rsidRPr="00412E64" w:rsidRDefault="007E1496" w:rsidP="007E1496">
                  <w:pPr>
                    <w:pStyle w:val="a4"/>
                    <w:spacing w:before="31" w:line="360" w:lineRule="exact"/>
                    <w:ind w:firstLineChars="0" w:firstLine="0"/>
                    <w:jc w:val="center"/>
                    <w:textAlignment w:val="baseline"/>
                    <w:rPr>
                      <w:rFonts w:ascii="Times New Roman" w:hAnsi="Times New Roman"/>
                      <w:color w:val="000000"/>
                      <w:sz w:val="21"/>
                      <w:szCs w:val="21"/>
                      <w:u w:val="single"/>
                    </w:rPr>
                  </w:pPr>
                  <w:r w:rsidRPr="00412E64">
                    <w:rPr>
                      <w:rFonts w:ascii="Times New Roman" w:hAnsi="Times New Roman" w:hint="eastAsia"/>
                      <w:color w:val="000000"/>
                      <w:sz w:val="21"/>
                      <w:szCs w:val="21"/>
                      <w:u w:val="single"/>
                    </w:rPr>
                    <w:t>粪大肠菌群数</w:t>
                  </w:r>
                </w:p>
              </w:tc>
            </w:tr>
            <w:tr w:rsidR="007E1496" w:rsidRPr="00412E64" w:rsidTr="007E1496">
              <w:tc>
                <w:tcPr>
                  <w:tcW w:w="475" w:type="pct"/>
                  <w:vAlign w:val="center"/>
                </w:tcPr>
                <w:p w:rsidR="007E1496" w:rsidRPr="00412E64" w:rsidRDefault="007E1496" w:rsidP="007E1496">
                  <w:pPr>
                    <w:pStyle w:val="a4"/>
                    <w:spacing w:before="31" w:line="360" w:lineRule="exact"/>
                    <w:ind w:firstLineChars="0" w:firstLine="0"/>
                    <w:jc w:val="center"/>
                    <w:textAlignment w:val="baseline"/>
                    <w:rPr>
                      <w:rFonts w:ascii="Times New Roman" w:hAnsi="Times New Roman"/>
                      <w:color w:val="000000"/>
                      <w:sz w:val="21"/>
                      <w:szCs w:val="21"/>
                      <w:u w:val="single"/>
                    </w:rPr>
                  </w:pPr>
                  <w:r w:rsidRPr="00412E64">
                    <w:rPr>
                      <w:rFonts w:ascii="Times New Roman" w:hAnsi="Times New Roman" w:hint="eastAsia"/>
                      <w:color w:val="000000"/>
                      <w:sz w:val="21"/>
                      <w:szCs w:val="21"/>
                      <w:u w:val="single"/>
                    </w:rPr>
                    <w:t>水质</w:t>
                  </w:r>
                </w:p>
              </w:tc>
              <w:tc>
                <w:tcPr>
                  <w:tcW w:w="509" w:type="pct"/>
                  <w:vAlign w:val="center"/>
                </w:tcPr>
                <w:p w:rsidR="007E1496" w:rsidRPr="00412E64" w:rsidRDefault="007E1496" w:rsidP="007E1496">
                  <w:pPr>
                    <w:pStyle w:val="a4"/>
                    <w:spacing w:before="31" w:line="360" w:lineRule="exact"/>
                    <w:ind w:firstLineChars="0" w:firstLine="0"/>
                    <w:jc w:val="center"/>
                    <w:textAlignment w:val="baseline"/>
                    <w:rPr>
                      <w:rFonts w:ascii="Times New Roman" w:hAnsi="Times New Roman"/>
                      <w:sz w:val="21"/>
                      <w:szCs w:val="21"/>
                      <w:u w:val="single"/>
                    </w:rPr>
                  </w:pPr>
                  <w:r w:rsidRPr="00412E64">
                    <w:rPr>
                      <w:rFonts w:ascii="Times New Roman" w:hAnsi="Times New Roman" w:hint="eastAsia"/>
                      <w:sz w:val="21"/>
                      <w:szCs w:val="21"/>
                      <w:u w:val="single"/>
                    </w:rPr>
                    <w:t>5.5-8.5</w:t>
                  </w:r>
                </w:p>
              </w:tc>
              <w:tc>
                <w:tcPr>
                  <w:tcW w:w="421" w:type="pct"/>
                  <w:vAlign w:val="center"/>
                </w:tcPr>
                <w:p w:rsidR="007E1496" w:rsidRPr="00412E64" w:rsidRDefault="007E1496" w:rsidP="007E1496">
                  <w:pPr>
                    <w:pStyle w:val="a4"/>
                    <w:spacing w:before="31" w:line="360" w:lineRule="exact"/>
                    <w:ind w:firstLineChars="0" w:firstLine="0"/>
                    <w:jc w:val="center"/>
                    <w:textAlignment w:val="baseline"/>
                    <w:rPr>
                      <w:rFonts w:ascii="Times New Roman" w:hAnsi="Times New Roman"/>
                      <w:sz w:val="21"/>
                      <w:szCs w:val="21"/>
                      <w:u w:val="single"/>
                    </w:rPr>
                  </w:pPr>
                  <w:r w:rsidRPr="00412E64">
                    <w:rPr>
                      <w:rFonts w:ascii="Times New Roman" w:hAnsi="Times New Roman" w:hint="eastAsia"/>
                      <w:sz w:val="21"/>
                      <w:szCs w:val="21"/>
                      <w:u w:val="single"/>
                    </w:rPr>
                    <w:t>200</w:t>
                  </w:r>
                </w:p>
              </w:tc>
              <w:tc>
                <w:tcPr>
                  <w:tcW w:w="508" w:type="pct"/>
                  <w:vAlign w:val="center"/>
                </w:tcPr>
                <w:p w:rsidR="007E1496" w:rsidRPr="00412E64" w:rsidRDefault="007E1496" w:rsidP="007E1496">
                  <w:pPr>
                    <w:pStyle w:val="a4"/>
                    <w:spacing w:before="31" w:line="360" w:lineRule="exact"/>
                    <w:ind w:firstLineChars="0" w:firstLine="0"/>
                    <w:jc w:val="center"/>
                    <w:textAlignment w:val="baseline"/>
                    <w:rPr>
                      <w:rFonts w:ascii="Times New Roman" w:hAnsi="Times New Roman"/>
                      <w:sz w:val="21"/>
                      <w:szCs w:val="21"/>
                      <w:u w:val="single"/>
                    </w:rPr>
                  </w:pPr>
                  <w:r w:rsidRPr="00412E64">
                    <w:rPr>
                      <w:rFonts w:ascii="Times New Roman" w:hAnsi="Times New Roman" w:hint="eastAsia"/>
                      <w:sz w:val="21"/>
                      <w:szCs w:val="21"/>
                      <w:u w:val="single"/>
                    </w:rPr>
                    <w:t>100</w:t>
                  </w:r>
                </w:p>
              </w:tc>
              <w:tc>
                <w:tcPr>
                  <w:tcW w:w="492" w:type="pct"/>
                  <w:vAlign w:val="center"/>
                </w:tcPr>
                <w:p w:rsidR="007E1496" w:rsidRPr="00412E64" w:rsidRDefault="00412E64" w:rsidP="007E1496">
                  <w:pPr>
                    <w:pStyle w:val="a4"/>
                    <w:spacing w:before="31" w:line="360" w:lineRule="exact"/>
                    <w:ind w:firstLineChars="0" w:firstLine="0"/>
                    <w:jc w:val="center"/>
                    <w:textAlignment w:val="baseline"/>
                    <w:rPr>
                      <w:rFonts w:ascii="Times New Roman" w:hAnsi="Times New Roman"/>
                      <w:sz w:val="21"/>
                      <w:szCs w:val="21"/>
                      <w:u w:val="single"/>
                    </w:rPr>
                  </w:pPr>
                  <w:r w:rsidRPr="00412E64">
                    <w:rPr>
                      <w:rFonts w:ascii="Times New Roman" w:hAnsi="Times New Roman" w:hint="eastAsia"/>
                      <w:sz w:val="21"/>
                      <w:szCs w:val="21"/>
                      <w:u w:val="single"/>
                    </w:rPr>
                    <w:t>25</w:t>
                  </w:r>
                </w:p>
              </w:tc>
              <w:tc>
                <w:tcPr>
                  <w:tcW w:w="486" w:type="pct"/>
                  <w:vAlign w:val="center"/>
                </w:tcPr>
                <w:p w:rsidR="007E1496" w:rsidRPr="00412E64" w:rsidRDefault="007E1496" w:rsidP="007E1496">
                  <w:pPr>
                    <w:pStyle w:val="a4"/>
                    <w:spacing w:before="31" w:line="360" w:lineRule="exact"/>
                    <w:ind w:firstLineChars="0" w:firstLine="0"/>
                    <w:jc w:val="center"/>
                    <w:textAlignment w:val="baseline"/>
                    <w:rPr>
                      <w:rFonts w:ascii="Times New Roman" w:hAnsi="Times New Roman"/>
                      <w:sz w:val="21"/>
                      <w:szCs w:val="21"/>
                      <w:u w:val="single"/>
                    </w:rPr>
                  </w:pPr>
                  <w:r w:rsidRPr="00412E64">
                    <w:rPr>
                      <w:rFonts w:ascii="Times New Roman" w:hAnsi="Times New Roman" w:hint="eastAsia"/>
                      <w:sz w:val="21"/>
                      <w:szCs w:val="21"/>
                      <w:u w:val="single"/>
                    </w:rPr>
                    <w:t>1.0</w:t>
                  </w:r>
                </w:p>
              </w:tc>
              <w:tc>
                <w:tcPr>
                  <w:tcW w:w="516" w:type="pct"/>
                  <w:vAlign w:val="center"/>
                </w:tcPr>
                <w:p w:rsidR="007E1496" w:rsidRPr="00412E64" w:rsidRDefault="007E1496" w:rsidP="007E1496">
                  <w:pPr>
                    <w:pStyle w:val="a4"/>
                    <w:spacing w:before="31" w:line="360" w:lineRule="exact"/>
                    <w:ind w:firstLineChars="0" w:firstLine="0"/>
                    <w:jc w:val="center"/>
                    <w:textAlignment w:val="baseline"/>
                    <w:rPr>
                      <w:rFonts w:ascii="Times New Roman" w:hAnsi="Times New Roman"/>
                      <w:sz w:val="21"/>
                      <w:szCs w:val="21"/>
                      <w:u w:val="single"/>
                    </w:rPr>
                  </w:pPr>
                  <w:r w:rsidRPr="00412E64">
                    <w:rPr>
                      <w:rFonts w:ascii="Times New Roman" w:hAnsi="Times New Roman" w:hint="eastAsia"/>
                      <w:sz w:val="21"/>
                      <w:szCs w:val="21"/>
                      <w:u w:val="single"/>
                    </w:rPr>
                    <w:t>100</w:t>
                  </w:r>
                </w:p>
              </w:tc>
              <w:tc>
                <w:tcPr>
                  <w:tcW w:w="688" w:type="pct"/>
                  <w:vAlign w:val="center"/>
                </w:tcPr>
                <w:p w:rsidR="007E1496" w:rsidRPr="00412E64" w:rsidRDefault="007E1496" w:rsidP="007E1496">
                  <w:pPr>
                    <w:pStyle w:val="a4"/>
                    <w:spacing w:before="31" w:line="360" w:lineRule="exact"/>
                    <w:ind w:firstLineChars="0" w:firstLine="0"/>
                    <w:jc w:val="center"/>
                    <w:textAlignment w:val="baseline"/>
                    <w:rPr>
                      <w:rFonts w:ascii="Times New Roman" w:hAnsi="Times New Roman"/>
                      <w:sz w:val="21"/>
                      <w:szCs w:val="21"/>
                      <w:u w:val="single"/>
                    </w:rPr>
                  </w:pPr>
                  <w:r w:rsidRPr="00412E64">
                    <w:rPr>
                      <w:rFonts w:ascii="Times New Roman" w:hAnsi="Times New Roman" w:hint="eastAsia"/>
                      <w:sz w:val="21"/>
                      <w:szCs w:val="21"/>
                      <w:u w:val="single"/>
                    </w:rPr>
                    <w:t>20</w:t>
                  </w:r>
                </w:p>
              </w:tc>
              <w:tc>
                <w:tcPr>
                  <w:tcW w:w="906" w:type="pct"/>
                  <w:vAlign w:val="center"/>
                </w:tcPr>
                <w:p w:rsidR="007E1496" w:rsidRPr="00412E64" w:rsidRDefault="00412E64" w:rsidP="007E1496">
                  <w:pPr>
                    <w:pStyle w:val="a4"/>
                    <w:spacing w:before="31" w:line="360" w:lineRule="exact"/>
                    <w:ind w:firstLineChars="0" w:firstLine="0"/>
                    <w:jc w:val="center"/>
                    <w:textAlignment w:val="baseline"/>
                    <w:rPr>
                      <w:rFonts w:ascii="Times New Roman" w:hAnsi="Times New Roman"/>
                      <w:sz w:val="21"/>
                      <w:szCs w:val="21"/>
                      <w:u w:val="single"/>
                    </w:rPr>
                  </w:pPr>
                  <w:r w:rsidRPr="00412E64">
                    <w:rPr>
                      <w:rFonts w:ascii="Times New Roman" w:hAnsi="Times New Roman" w:hint="eastAsia"/>
                      <w:sz w:val="21"/>
                      <w:szCs w:val="21"/>
                      <w:u w:val="single"/>
                    </w:rPr>
                    <w:t>4000</w:t>
                  </w:r>
                </w:p>
              </w:tc>
            </w:tr>
          </w:tbl>
          <w:p w:rsidR="005C16A1" w:rsidRDefault="0008617B">
            <w:pPr>
              <w:pStyle w:val="aa"/>
              <w:spacing w:line="360" w:lineRule="auto"/>
              <w:ind w:firstLine="480"/>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3</w:t>
            </w:r>
            <w:r>
              <w:rPr>
                <w:rFonts w:ascii="Times New Roman" w:hAnsi="Times New Roman"/>
                <w:sz w:val="24"/>
                <w:szCs w:val="24"/>
              </w:rPr>
              <w:t>）噪声</w:t>
            </w:r>
          </w:p>
          <w:p w:rsidR="009F45D1" w:rsidRDefault="009F45D1" w:rsidP="009F45D1">
            <w:pPr>
              <w:spacing w:line="360" w:lineRule="exact"/>
              <w:ind w:firstLine="480"/>
            </w:pPr>
            <w:r>
              <w:t>施工期间噪声执行《建筑施工场界环境噪声排放标准》（</w:t>
            </w:r>
            <w:r>
              <w:t>GB12523-2011</w:t>
            </w:r>
            <w:r>
              <w:t>）。</w:t>
            </w:r>
          </w:p>
          <w:p w:rsidR="009F45D1" w:rsidRDefault="009F45D1" w:rsidP="009F45D1">
            <w:pPr>
              <w:pStyle w:val="aa"/>
              <w:spacing w:line="360" w:lineRule="auto"/>
              <w:ind w:left="480" w:firstLineChars="0" w:firstLine="0"/>
              <w:contextualSpacing/>
              <w:jc w:val="center"/>
              <w:rPr>
                <w:rFonts w:ascii="黑体" w:eastAsia="黑体" w:hAnsi="黑体"/>
                <w:b/>
                <w:bCs/>
                <w:sz w:val="24"/>
                <w:szCs w:val="24"/>
              </w:rPr>
            </w:pPr>
            <w:r>
              <w:rPr>
                <w:rFonts w:ascii="黑体" w:eastAsia="黑体" w:hAnsi="黑体"/>
                <w:bCs/>
                <w:sz w:val="24"/>
                <w:szCs w:val="24"/>
              </w:rPr>
              <w:t>表</w:t>
            </w:r>
            <w:r w:rsidR="0065225E">
              <w:rPr>
                <w:rFonts w:ascii="黑体" w:eastAsia="黑体" w:hAnsi="黑体" w:hint="eastAsia"/>
                <w:bCs/>
                <w:sz w:val="24"/>
                <w:szCs w:val="24"/>
              </w:rPr>
              <w:t>14</w:t>
            </w:r>
            <w:r>
              <w:rPr>
                <w:rFonts w:ascii="黑体" w:eastAsia="黑体" w:hAnsi="黑体" w:hint="eastAsia"/>
                <w:bCs/>
                <w:sz w:val="24"/>
                <w:szCs w:val="24"/>
              </w:rPr>
              <w:t xml:space="preserve">  建筑施工场界环境噪声排放标准  </w:t>
            </w:r>
            <w:r>
              <w:rPr>
                <w:rFonts w:ascii="黑体" w:eastAsia="黑体" w:hAnsi="黑体"/>
                <w:bCs/>
                <w:sz w:val="24"/>
                <w:szCs w:val="24"/>
              </w:rPr>
              <w:t>单位：dB（A）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4287"/>
            </w:tblGrid>
            <w:tr w:rsidR="009F45D1" w:rsidTr="00412E64">
              <w:trPr>
                <w:trHeight w:val="185"/>
              </w:trPr>
              <w:tc>
                <w:tcPr>
                  <w:tcW w:w="2400" w:type="pct"/>
                </w:tcPr>
                <w:p w:rsidR="009F45D1" w:rsidRDefault="009F45D1" w:rsidP="00615B95">
                  <w:pPr>
                    <w:autoSpaceDE w:val="0"/>
                    <w:autoSpaceDN w:val="0"/>
                    <w:spacing w:line="360" w:lineRule="exact"/>
                    <w:ind w:firstLineChars="0" w:firstLine="0"/>
                    <w:jc w:val="center"/>
                    <w:textAlignment w:val="bottom"/>
                    <w:rPr>
                      <w:color w:val="000000"/>
                      <w:spacing w:val="60"/>
                      <w:sz w:val="21"/>
                      <w:szCs w:val="21"/>
                    </w:rPr>
                  </w:pPr>
                  <w:r>
                    <w:rPr>
                      <w:color w:val="000000"/>
                      <w:spacing w:val="60"/>
                      <w:sz w:val="21"/>
                      <w:szCs w:val="21"/>
                    </w:rPr>
                    <w:t>昼间</w:t>
                  </w:r>
                </w:p>
              </w:tc>
              <w:tc>
                <w:tcPr>
                  <w:tcW w:w="2600" w:type="pct"/>
                </w:tcPr>
                <w:p w:rsidR="009F45D1" w:rsidRDefault="009F45D1" w:rsidP="00615B95">
                  <w:pPr>
                    <w:autoSpaceDE w:val="0"/>
                    <w:autoSpaceDN w:val="0"/>
                    <w:spacing w:line="360" w:lineRule="exact"/>
                    <w:ind w:firstLineChars="0" w:firstLine="0"/>
                    <w:jc w:val="center"/>
                    <w:textAlignment w:val="bottom"/>
                    <w:rPr>
                      <w:color w:val="000000"/>
                      <w:sz w:val="21"/>
                      <w:szCs w:val="21"/>
                    </w:rPr>
                  </w:pPr>
                  <w:r>
                    <w:rPr>
                      <w:color w:val="000000"/>
                      <w:sz w:val="21"/>
                      <w:szCs w:val="21"/>
                    </w:rPr>
                    <w:t>夜间</w:t>
                  </w:r>
                </w:p>
              </w:tc>
            </w:tr>
            <w:tr w:rsidR="009F45D1" w:rsidTr="00412E64">
              <w:trPr>
                <w:trHeight w:val="233"/>
              </w:trPr>
              <w:tc>
                <w:tcPr>
                  <w:tcW w:w="2400" w:type="pct"/>
                </w:tcPr>
                <w:p w:rsidR="009F45D1" w:rsidRDefault="009F45D1" w:rsidP="00615B95">
                  <w:pPr>
                    <w:spacing w:line="360" w:lineRule="exact"/>
                    <w:ind w:firstLineChars="0" w:firstLine="0"/>
                    <w:jc w:val="center"/>
                    <w:rPr>
                      <w:color w:val="000000"/>
                      <w:sz w:val="21"/>
                      <w:szCs w:val="21"/>
                    </w:rPr>
                  </w:pPr>
                  <w:r>
                    <w:rPr>
                      <w:color w:val="000000"/>
                      <w:sz w:val="21"/>
                      <w:szCs w:val="21"/>
                    </w:rPr>
                    <w:t>70</w:t>
                  </w:r>
                </w:p>
              </w:tc>
              <w:tc>
                <w:tcPr>
                  <w:tcW w:w="2600" w:type="pct"/>
                </w:tcPr>
                <w:p w:rsidR="009F45D1" w:rsidRDefault="009F45D1" w:rsidP="00615B95">
                  <w:pPr>
                    <w:spacing w:line="360" w:lineRule="exact"/>
                    <w:ind w:firstLineChars="0" w:firstLine="0"/>
                    <w:jc w:val="center"/>
                    <w:rPr>
                      <w:color w:val="000000"/>
                      <w:sz w:val="21"/>
                      <w:szCs w:val="21"/>
                    </w:rPr>
                  </w:pPr>
                  <w:r>
                    <w:rPr>
                      <w:color w:val="000000"/>
                      <w:sz w:val="21"/>
                      <w:szCs w:val="21"/>
                    </w:rPr>
                    <w:t>55</w:t>
                  </w:r>
                </w:p>
              </w:tc>
            </w:tr>
          </w:tbl>
          <w:p w:rsidR="009F45D1" w:rsidRPr="009F45D1" w:rsidRDefault="009F45D1" w:rsidP="009F45D1">
            <w:pPr>
              <w:pStyle w:val="aa"/>
              <w:spacing w:line="360" w:lineRule="auto"/>
              <w:ind w:leftChars="5" w:left="12" w:firstLine="480"/>
              <w:contextualSpacing/>
              <w:rPr>
                <w:rFonts w:ascii="Times New Roman" w:hAnsi="Times New Roman"/>
                <w:sz w:val="24"/>
                <w:szCs w:val="24"/>
              </w:rPr>
            </w:pPr>
            <w:r w:rsidRPr="009F45D1">
              <w:rPr>
                <w:rFonts w:ascii="Times New Roman" w:hAnsi="Times New Roman"/>
                <w:sz w:val="24"/>
                <w:szCs w:val="24"/>
              </w:rPr>
              <w:t>营运期噪声执行《社会生活环境噪声排放标准》（</w:t>
            </w:r>
            <w:r w:rsidRPr="009F45D1">
              <w:rPr>
                <w:rFonts w:ascii="Times New Roman" w:hAnsi="Times New Roman"/>
                <w:sz w:val="24"/>
                <w:szCs w:val="24"/>
              </w:rPr>
              <w:t>GB22337-2008</w:t>
            </w:r>
            <w:r w:rsidRPr="009F45D1">
              <w:rPr>
                <w:rFonts w:ascii="Times New Roman" w:hAnsi="Times New Roman"/>
                <w:sz w:val="24"/>
                <w:szCs w:val="24"/>
              </w:rPr>
              <w:t>）</w:t>
            </w:r>
            <w:r w:rsidRPr="009F45D1">
              <w:rPr>
                <w:rFonts w:ascii="Times New Roman" w:hAnsi="Times New Roman" w:hint="eastAsia"/>
                <w:sz w:val="24"/>
                <w:szCs w:val="24"/>
              </w:rPr>
              <w:t>2</w:t>
            </w:r>
            <w:r w:rsidRPr="009F45D1">
              <w:rPr>
                <w:rFonts w:ascii="Times New Roman" w:hAnsi="Times New Roman" w:hint="eastAsia"/>
                <w:sz w:val="24"/>
                <w:szCs w:val="24"/>
              </w:rPr>
              <w:t>类</w:t>
            </w:r>
            <w:r w:rsidRPr="009F45D1">
              <w:rPr>
                <w:rFonts w:ascii="Times New Roman" w:hAnsi="Times New Roman"/>
                <w:sz w:val="24"/>
                <w:szCs w:val="24"/>
              </w:rPr>
              <w:t>标准，见</w:t>
            </w:r>
            <w:r w:rsidRPr="009F45D1">
              <w:rPr>
                <w:rFonts w:ascii="Times New Roman" w:hAnsi="Times New Roman" w:hint="eastAsia"/>
                <w:bCs/>
                <w:sz w:val="24"/>
                <w:szCs w:val="24"/>
              </w:rPr>
              <w:t>下表</w:t>
            </w:r>
            <w:r w:rsidRPr="009F45D1">
              <w:rPr>
                <w:rFonts w:ascii="Times New Roman" w:hAnsi="Times New Roman"/>
                <w:sz w:val="24"/>
                <w:szCs w:val="24"/>
              </w:rPr>
              <w:t>。</w:t>
            </w:r>
            <w:bookmarkStart w:id="7" w:name="_Ref87372265"/>
          </w:p>
          <w:p w:rsidR="009F45D1" w:rsidRPr="009F45D1" w:rsidRDefault="009F45D1" w:rsidP="009F45D1">
            <w:pPr>
              <w:pStyle w:val="aa"/>
              <w:spacing w:line="360" w:lineRule="auto"/>
              <w:ind w:left="480" w:firstLineChars="0" w:firstLine="0"/>
              <w:contextualSpacing/>
              <w:jc w:val="center"/>
              <w:rPr>
                <w:rFonts w:ascii="Times New Roman" w:hAnsi="Times New Roman"/>
                <w:sz w:val="24"/>
                <w:szCs w:val="24"/>
              </w:rPr>
            </w:pPr>
            <w:r w:rsidRPr="009F45D1">
              <w:rPr>
                <w:rFonts w:ascii="Times New Roman" w:eastAsia="黑体" w:hAnsi="Times New Roman"/>
                <w:bCs/>
                <w:sz w:val="24"/>
                <w:szCs w:val="24"/>
              </w:rPr>
              <w:t>表</w:t>
            </w:r>
            <w:bookmarkEnd w:id="7"/>
            <w:r w:rsidR="0065225E">
              <w:rPr>
                <w:rFonts w:ascii="Times New Roman" w:eastAsia="黑体" w:hAnsi="Times New Roman" w:hint="eastAsia"/>
                <w:bCs/>
                <w:sz w:val="24"/>
                <w:szCs w:val="24"/>
              </w:rPr>
              <w:t>15</w:t>
            </w:r>
            <w:r w:rsidRPr="009F45D1">
              <w:rPr>
                <w:rFonts w:ascii="Times New Roman" w:eastAsia="黑体" w:hAnsi="Times New Roman" w:hint="eastAsia"/>
                <w:bCs/>
                <w:sz w:val="24"/>
                <w:szCs w:val="24"/>
              </w:rPr>
              <w:t xml:space="preserve">  </w:t>
            </w:r>
            <w:r w:rsidRPr="009F45D1">
              <w:rPr>
                <w:rFonts w:ascii="Times New Roman" w:eastAsia="黑体" w:hAnsi="Times New Roman"/>
                <w:bCs/>
                <w:spacing w:val="-6"/>
                <w:sz w:val="24"/>
                <w:szCs w:val="24"/>
              </w:rPr>
              <w:t>噪声排放限值</w:t>
            </w:r>
            <w:r w:rsidRPr="009F45D1">
              <w:rPr>
                <w:rFonts w:ascii="Times New Roman" w:eastAsia="黑体" w:hAnsi="Times New Roman"/>
                <w:spacing w:val="-6"/>
                <w:sz w:val="24"/>
                <w:szCs w:val="24"/>
              </w:rPr>
              <w:t>单位：</w:t>
            </w:r>
            <w:r w:rsidRPr="009F45D1">
              <w:rPr>
                <w:rFonts w:ascii="Times New Roman" w:eastAsia="黑体" w:hAnsi="Times New Roman"/>
                <w:sz w:val="24"/>
                <w:szCs w:val="24"/>
              </w:rPr>
              <w:t>dB</w:t>
            </w:r>
            <w:r w:rsidRPr="009F45D1">
              <w:rPr>
                <w:rFonts w:ascii="Times New Roman" w:eastAsia="黑体" w:hAnsi="Times New Roman"/>
                <w:sz w:val="24"/>
                <w:szCs w:val="24"/>
              </w:rPr>
              <w:t>（</w:t>
            </w:r>
            <w:r w:rsidRPr="009F45D1">
              <w:rPr>
                <w:rFonts w:ascii="Times New Roman" w:eastAsia="黑体" w:hAnsi="Times New Roman"/>
                <w:sz w:val="24"/>
                <w:szCs w:val="24"/>
              </w:rPr>
              <w:t>A</w:t>
            </w:r>
            <w:r w:rsidRPr="009F45D1">
              <w:rPr>
                <w:rFonts w:ascii="Times New Roman" w:eastAsia="黑体" w:hAnsi="Times New Roman"/>
                <w:sz w:val="24"/>
                <w:szCs w:val="24"/>
              </w:rPr>
              <w:t>）</w:t>
            </w:r>
          </w:p>
          <w:tbl>
            <w:tblPr>
              <w:tblW w:w="8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026"/>
              <w:gridCol w:w="1809"/>
              <w:gridCol w:w="2024"/>
            </w:tblGrid>
            <w:tr w:rsidR="009F45D1" w:rsidTr="00615B95">
              <w:trPr>
                <w:trHeight w:val="291"/>
              </w:trPr>
              <w:tc>
                <w:tcPr>
                  <w:tcW w:w="2211" w:type="dxa"/>
                </w:tcPr>
                <w:p w:rsidR="009F45D1" w:rsidRDefault="009F45D1" w:rsidP="00615B95">
                  <w:pPr>
                    <w:pStyle w:val="Char12"/>
                    <w:snapToGrid/>
                    <w:spacing w:line="360" w:lineRule="exact"/>
                    <w:ind w:firstLineChars="0" w:firstLine="0"/>
                    <w:contextualSpacing/>
                    <w:jc w:val="center"/>
                    <w:rPr>
                      <w:rFonts w:eastAsia="宋体"/>
                      <w:color w:val="000000"/>
                      <w:sz w:val="21"/>
                      <w:szCs w:val="21"/>
                    </w:rPr>
                  </w:pPr>
                  <w:r>
                    <w:rPr>
                      <w:rFonts w:eastAsia="宋体"/>
                      <w:color w:val="000000"/>
                      <w:sz w:val="21"/>
                      <w:szCs w:val="21"/>
                    </w:rPr>
                    <w:t>标准</w:t>
                  </w:r>
                </w:p>
              </w:tc>
              <w:tc>
                <w:tcPr>
                  <w:tcW w:w="2026" w:type="dxa"/>
                </w:tcPr>
                <w:p w:rsidR="009F45D1" w:rsidRDefault="009F45D1" w:rsidP="00615B95">
                  <w:pPr>
                    <w:pStyle w:val="Char12"/>
                    <w:snapToGrid/>
                    <w:spacing w:line="360" w:lineRule="exact"/>
                    <w:ind w:firstLineChars="0" w:firstLine="0"/>
                    <w:contextualSpacing/>
                    <w:jc w:val="center"/>
                    <w:rPr>
                      <w:rFonts w:eastAsia="宋体"/>
                      <w:color w:val="000000"/>
                      <w:sz w:val="21"/>
                      <w:szCs w:val="21"/>
                    </w:rPr>
                  </w:pPr>
                  <w:r>
                    <w:rPr>
                      <w:rFonts w:eastAsia="宋体"/>
                      <w:color w:val="000000"/>
                      <w:sz w:val="21"/>
                      <w:szCs w:val="21"/>
                    </w:rPr>
                    <w:t>类型</w:t>
                  </w:r>
                </w:p>
              </w:tc>
              <w:tc>
                <w:tcPr>
                  <w:tcW w:w="1809" w:type="dxa"/>
                </w:tcPr>
                <w:p w:rsidR="009F45D1" w:rsidRDefault="009F45D1" w:rsidP="00615B95">
                  <w:pPr>
                    <w:pStyle w:val="Char12"/>
                    <w:snapToGrid/>
                    <w:spacing w:line="360" w:lineRule="exact"/>
                    <w:ind w:firstLineChars="0" w:firstLine="0"/>
                    <w:contextualSpacing/>
                    <w:jc w:val="center"/>
                    <w:rPr>
                      <w:rFonts w:eastAsia="宋体"/>
                      <w:color w:val="000000"/>
                      <w:sz w:val="21"/>
                      <w:szCs w:val="21"/>
                    </w:rPr>
                  </w:pPr>
                  <w:r>
                    <w:rPr>
                      <w:rFonts w:eastAsia="宋体"/>
                      <w:color w:val="000000"/>
                      <w:sz w:val="21"/>
                      <w:szCs w:val="21"/>
                    </w:rPr>
                    <w:t>昼间</w:t>
                  </w:r>
                </w:p>
              </w:tc>
              <w:tc>
                <w:tcPr>
                  <w:tcW w:w="2024" w:type="dxa"/>
                </w:tcPr>
                <w:p w:rsidR="009F45D1" w:rsidRDefault="009F45D1" w:rsidP="00615B95">
                  <w:pPr>
                    <w:pStyle w:val="Char12"/>
                    <w:snapToGrid/>
                    <w:spacing w:line="360" w:lineRule="exact"/>
                    <w:ind w:firstLineChars="0" w:firstLine="0"/>
                    <w:contextualSpacing/>
                    <w:jc w:val="center"/>
                    <w:rPr>
                      <w:rFonts w:eastAsia="宋体"/>
                      <w:color w:val="000000"/>
                      <w:sz w:val="21"/>
                      <w:szCs w:val="21"/>
                    </w:rPr>
                  </w:pPr>
                  <w:r>
                    <w:rPr>
                      <w:rFonts w:eastAsia="宋体"/>
                      <w:color w:val="000000"/>
                      <w:sz w:val="21"/>
                      <w:szCs w:val="21"/>
                    </w:rPr>
                    <w:t>夜间</w:t>
                  </w:r>
                </w:p>
              </w:tc>
            </w:tr>
            <w:tr w:rsidR="009F45D1" w:rsidTr="00615B95">
              <w:trPr>
                <w:trHeight w:val="339"/>
              </w:trPr>
              <w:tc>
                <w:tcPr>
                  <w:tcW w:w="2211" w:type="dxa"/>
                  <w:vAlign w:val="center"/>
                </w:tcPr>
                <w:p w:rsidR="009F45D1" w:rsidRDefault="009F45D1" w:rsidP="00615B95">
                  <w:pPr>
                    <w:pStyle w:val="Char12"/>
                    <w:snapToGrid/>
                    <w:spacing w:line="360" w:lineRule="exact"/>
                    <w:ind w:firstLineChars="0" w:firstLine="0"/>
                    <w:contextualSpacing/>
                    <w:jc w:val="center"/>
                    <w:rPr>
                      <w:rFonts w:eastAsia="宋体"/>
                      <w:color w:val="000000"/>
                      <w:sz w:val="21"/>
                      <w:szCs w:val="21"/>
                    </w:rPr>
                  </w:pPr>
                  <w:r>
                    <w:rPr>
                      <w:rFonts w:eastAsia="宋体"/>
                      <w:color w:val="000000"/>
                      <w:sz w:val="21"/>
                      <w:szCs w:val="21"/>
                    </w:rPr>
                    <w:t>GB22337-2008</w:t>
                  </w:r>
                </w:p>
              </w:tc>
              <w:tc>
                <w:tcPr>
                  <w:tcW w:w="2026" w:type="dxa"/>
                </w:tcPr>
                <w:p w:rsidR="009F45D1" w:rsidRDefault="009F45D1" w:rsidP="00615B95">
                  <w:pPr>
                    <w:spacing w:line="360" w:lineRule="exact"/>
                    <w:ind w:firstLineChars="0" w:firstLine="0"/>
                    <w:contextualSpacing/>
                    <w:jc w:val="center"/>
                    <w:rPr>
                      <w:color w:val="000000"/>
                      <w:sz w:val="21"/>
                      <w:szCs w:val="21"/>
                    </w:rPr>
                  </w:pPr>
                  <w:r>
                    <w:rPr>
                      <w:rFonts w:hint="eastAsia"/>
                      <w:color w:val="000000"/>
                      <w:sz w:val="21"/>
                      <w:szCs w:val="21"/>
                    </w:rPr>
                    <w:t>2</w:t>
                  </w:r>
                  <w:r>
                    <w:rPr>
                      <w:color w:val="000000"/>
                      <w:sz w:val="21"/>
                      <w:szCs w:val="21"/>
                    </w:rPr>
                    <w:t>类标准</w:t>
                  </w:r>
                </w:p>
              </w:tc>
              <w:tc>
                <w:tcPr>
                  <w:tcW w:w="1809" w:type="dxa"/>
                </w:tcPr>
                <w:p w:rsidR="009F45D1" w:rsidRDefault="009F45D1" w:rsidP="00615B95">
                  <w:pPr>
                    <w:pStyle w:val="Char12"/>
                    <w:snapToGrid/>
                    <w:spacing w:line="360" w:lineRule="exact"/>
                    <w:ind w:firstLineChars="0" w:firstLine="0"/>
                    <w:contextualSpacing/>
                    <w:jc w:val="center"/>
                    <w:rPr>
                      <w:rFonts w:eastAsia="宋体"/>
                      <w:color w:val="000000"/>
                      <w:sz w:val="21"/>
                      <w:szCs w:val="21"/>
                    </w:rPr>
                  </w:pPr>
                  <w:r>
                    <w:rPr>
                      <w:rFonts w:eastAsia="宋体" w:hint="eastAsia"/>
                      <w:color w:val="000000"/>
                      <w:sz w:val="21"/>
                      <w:szCs w:val="21"/>
                    </w:rPr>
                    <w:t>60</w:t>
                  </w:r>
                </w:p>
              </w:tc>
              <w:tc>
                <w:tcPr>
                  <w:tcW w:w="2024" w:type="dxa"/>
                </w:tcPr>
                <w:p w:rsidR="009F45D1" w:rsidRDefault="009F45D1" w:rsidP="00615B95">
                  <w:pPr>
                    <w:pStyle w:val="Char12"/>
                    <w:snapToGrid/>
                    <w:spacing w:line="360" w:lineRule="exact"/>
                    <w:ind w:firstLineChars="0" w:firstLine="0"/>
                    <w:contextualSpacing/>
                    <w:jc w:val="center"/>
                    <w:rPr>
                      <w:rFonts w:eastAsia="宋体"/>
                      <w:color w:val="000000"/>
                      <w:sz w:val="21"/>
                      <w:szCs w:val="21"/>
                    </w:rPr>
                  </w:pPr>
                  <w:r>
                    <w:rPr>
                      <w:rFonts w:eastAsia="宋体" w:hint="eastAsia"/>
                      <w:color w:val="000000"/>
                      <w:sz w:val="21"/>
                      <w:szCs w:val="21"/>
                    </w:rPr>
                    <w:t>50</w:t>
                  </w:r>
                </w:p>
              </w:tc>
            </w:tr>
          </w:tbl>
          <w:p w:rsidR="005C16A1" w:rsidRDefault="0008617B">
            <w:pPr>
              <w:ind w:firstLine="480"/>
            </w:pPr>
            <w:r>
              <w:rPr>
                <w:rFonts w:hint="eastAsia"/>
                <w:bCs/>
                <w:color w:val="000000"/>
              </w:rPr>
              <w:t>（</w:t>
            </w:r>
            <w:r>
              <w:rPr>
                <w:rFonts w:hint="eastAsia"/>
                <w:bCs/>
                <w:color w:val="000000"/>
              </w:rPr>
              <w:t>4</w:t>
            </w:r>
            <w:r>
              <w:rPr>
                <w:rFonts w:hint="eastAsia"/>
                <w:bCs/>
                <w:color w:val="000000"/>
              </w:rPr>
              <w:t>）固体废物</w:t>
            </w:r>
          </w:p>
          <w:p w:rsidR="005C16A1" w:rsidRDefault="009F45D1">
            <w:pPr>
              <w:ind w:firstLine="480"/>
              <w:rPr>
                <w:snapToGrid w:val="0"/>
                <w:color w:val="000000" w:themeColor="text1"/>
                <w:spacing w:val="20"/>
                <w:kern w:val="0"/>
              </w:rPr>
            </w:pPr>
            <w:r>
              <w:rPr>
                <w:color w:val="000000" w:themeColor="text1"/>
              </w:rPr>
              <w:lastRenderedPageBreak/>
              <w:t>垃圾</w:t>
            </w:r>
            <w:r>
              <w:rPr>
                <w:snapToGrid w:val="0"/>
                <w:color w:val="000000" w:themeColor="text1"/>
                <w:spacing w:val="20"/>
                <w:kern w:val="0"/>
              </w:rPr>
              <w:t>暂存场所执行《一般固体废物贮存、处置场污染控制标准》</w:t>
            </w:r>
            <w:r>
              <w:rPr>
                <w:rFonts w:hint="eastAsia"/>
                <w:snapToGrid w:val="0"/>
                <w:color w:val="000000" w:themeColor="text1"/>
                <w:spacing w:val="20"/>
                <w:kern w:val="0"/>
              </w:rPr>
              <w:t>（</w:t>
            </w:r>
            <w:r>
              <w:rPr>
                <w:snapToGrid w:val="0"/>
                <w:color w:val="000000" w:themeColor="text1"/>
                <w:spacing w:val="20"/>
                <w:kern w:val="0"/>
              </w:rPr>
              <w:t>GB18599-2001</w:t>
            </w:r>
            <w:r>
              <w:rPr>
                <w:rFonts w:hint="eastAsia"/>
                <w:snapToGrid w:val="0"/>
                <w:color w:val="000000" w:themeColor="text1"/>
                <w:spacing w:val="20"/>
                <w:kern w:val="0"/>
              </w:rPr>
              <w:t>）及其修改单。</w:t>
            </w:r>
          </w:p>
          <w:p w:rsidR="00615B95" w:rsidRDefault="00615B95" w:rsidP="00615B95">
            <w:pPr>
              <w:ind w:firstLine="480"/>
            </w:pPr>
          </w:p>
        </w:tc>
      </w:tr>
      <w:tr w:rsidR="005C16A1" w:rsidTr="00653708">
        <w:trPr>
          <w:trHeight w:val="410"/>
        </w:trPr>
        <w:tc>
          <w:tcPr>
            <w:tcW w:w="474" w:type="dxa"/>
            <w:vAlign w:val="center"/>
          </w:tcPr>
          <w:p w:rsidR="005C16A1" w:rsidRDefault="0008617B">
            <w:pPr>
              <w:spacing w:line="360" w:lineRule="auto"/>
              <w:ind w:firstLineChars="0" w:firstLine="0"/>
              <w:jc w:val="center"/>
              <w:rPr>
                <w:rFonts w:ascii="黑体" w:eastAsia="黑体" w:hAnsi="黑体"/>
              </w:rPr>
            </w:pPr>
            <w:r>
              <w:rPr>
                <w:rFonts w:ascii="黑体" w:eastAsia="黑体" w:hAnsi="黑体"/>
              </w:rPr>
              <w:lastRenderedPageBreak/>
              <w:t>总量控制标准</w:t>
            </w:r>
          </w:p>
        </w:tc>
        <w:tc>
          <w:tcPr>
            <w:tcW w:w="8470" w:type="dxa"/>
            <w:vAlign w:val="center"/>
          </w:tcPr>
          <w:p w:rsidR="005C16A1" w:rsidRDefault="005C16A1">
            <w:pPr>
              <w:pStyle w:val="22"/>
              <w:spacing w:before="31" w:after="0" w:line="360" w:lineRule="auto"/>
              <w:ind w:leftChars="0" w:left="0" w:firstLine="480"/>
              <w:contextualSpacing/>
              <w:rPr>
                <w:sz w:val="24"/>
              </w:rPr>
            </w:pPr>
          </w:p>
          <w:p w:rsidR="005C16A1" w:rsidRDefault="005C16A1">
            <w:pPr>
              <w:pStyle w:val="22"/>
              <w:spacing w:before="31" w:after="0" w:line="360" w:lineRule="auto"/>
              <w:ind w:leftChars="0" w:left="0" w:firstLine="480"/>
              <w:contextualSpacing/>
              <w:rPr>
                <w:sz w:val="24"/>
              </w:rPr>
            </w:pPr>
          </w:p>
          <w:p w:rsidR="005C16A1" w:rsidRDefault="005C16A1">
            <w:pPr>
              <w:pStyle w:val="22"/>
              <w:spacing w:before="31" w:after="0" w:line="360" w:lineRule="auto"/>
              <w:ind w:leftChars="0" w:left="0" w:firstLine="480"/>
              <w:contextualSpacing/>
              <w:rPr>
                <w:sz w:val="24"/>
              </w:rPr>
            </w:pPr>
          </w:p>
          <w:p w:rsidR="005C16A1" w:rsidRDefault="005C16A1">
            <w:pPr>
              <w:pStyle w:val="22"/>
              <w:spacing w:before="31" w:after="0" w:line="360" w:lineRule="auto"/>
              <w:ind w:leftChars="0" w:left="0" w:firstLine="480"/>
              <w:contextualSpacing/>
              <w:rPr>
                <w:sz w:val="24"/>
              </w:rPr>
            </w:pPr>
          </w:p>
          <w:p w:rsidR="001A5F46" w:rsidRPr="004211F8" w:rsidRDefault="001A5F46" w:rsidP="004211F8">
            <w:pPr>
              <w:pStyle w:val="22"/>
              <w:spacing w:before="31" w:after="0" w:line="360" w:lineRule="auto"/>
              <w:ind w:leftChars="0" w:left="0" w:firstLine="480"/>
              <w:contextualSpacing/>
              <w:rPr>
                <w:sz w:val="24"/>
              </w:rPr>
            </w:pPr>
            <w:r>
              <w:rPr>
                <w:rFonts w:hint="eastAsia"/>
                <w:sz w:val="24"/>
              </w:rPr>
              <w:t>本项目运营后</w:t>
            </w:r>
            <w:r w:rsidR="004211F8" w:rsidRPr="004211F8">
              <w:rPr>
                <w:rFonts w:hint="eastAsia"/>
                <w:sz w:val="24"/>
              </w:rPr>
              <w:t>产生的生活污水经处理后全部用于景区内农灌和山体绿化，不外排</w:t>
            </w:r>
            <w:r w:rsidR="004211F8">
              <w:rPr>
                <w:rFonts w:hint="eastAsia"/>
                <w:sz w:val="24"/>
              </w:rPr>
              <w:t>，不涉及总量</w:t>
            </w:r>
            <w:r>
              <w:rPr>
                <w:rFonts w:hint="eastAsia"/>
                <w:sz w:val="24"/>
                <w:lang w:val="en-GB"/>
              </w:rPr>
              <w:t>。</w:t>
            </w:r>
          </w:p>
          <w:p w:rsidR="005C16A1" w:rsidRPr="001A5F46" w:rsidRDefault="005C16A1">
            <w:pPr>
              <w:spacing w:line="360" w:lineRule="auto"/>
              <w:ind w:firstLine="480"/>
              <w:jc w:val="left"/>
              <w:rPr>
                <w:lang w:val="en-GB"/>
              </w:rPr>
            </w:pPr>
          </w:p>
          <w:p w:rsidR="005C16A1" w:rsidRDefault="005C16A1">
            <w:pPr>
              <w:spacing w:line="360" w:lineRule="auto"/>
              <w:ind w:firstLine="480"/>
              <w:jc w:val="left"/>
            </w:pPr>
          </w:p>
          <w:p w:rsidR="004211F8" w:rsidRDefault="004211F8">
            <w:pPr>
              <w:spacing w:line="360" w:lineRule="auto"/>
              <w:ind w:firstLine="480"/>
              <w:jc w:val="left"/>
            </w:pPr>
          </w:p>
          <w:p w:rsidR="004211F8" w:rsidRDefault="004211F8">
            <w:pPr>
              <w:spacing w:line="360" w:lineRule="auto"/>
              <w:ind w:firstLine="480"/>
              <w:jc w:val="left"/>
            </w:pPr>
          </w:p>
          <w:p w:rsidR="004211F8" w:rsidRDefault="004211F8">
            <w:pPr>
              <w:spacing w:line="360" w:lineRule="auto"/>
              <w:ind w:firstLine="480"/>
              <w:jc w:val="left"/>
            </w:pPr>
          </w:p>
          <w:p w:rsidR="004211F8" w:rsidRDefault="004211F8">
            <w:pPr>
              <w:spacing w:line="360" w:lineRule="auto"/>
              <w:ind w:firstLine="480"/>
              <w:jc w:val="left"/>
            </w:pPr>
          </w:p>
          <w:p w:rsidR="004211F8" w:rsidRDefault="004211F8">
            <w:pPr>
              <w:spacing w:line="360" w:lineRule="auto"/>
              <w:ind w:firstLine="480"/>
              <w:jc w:val="left"/>
            </w:pPr>
          </w:p>
          <w:p w:rsidR="004211F8" w:rsidRDefault="004211F8">
            <w:pPr>
              <w:spacing w:line="360" w:lineRule="auto"/>
              <w:ind w:firstLine="480"/>
              <w:jc w:val="left"/>
            </w:pPr>
          </w:p>
          <w:p w:rsidR="004211F8" w:rsidRDefault="004211F8">
            <w:pPr>
              <w:spacing w:line="360" w:lineRule="auto"/>
              <w:ind w:firstLine="480"/>
              <w:jc w:val="left"/>
            </w:pPr>
          </w:p>
          <w:p w:rsidR="004211F8" w:rsidRDefault="004211F8">
            <w:pPr>
              <w:spacing w:line="360" w:lineRule="auto"/>
              <w:ind w:firstLine="480"/>
              <w:jc w:val="left"/>
            </w:pPr>
          </w:p>
          <w:p w:rsidR="005C16A1" w:rsidRDefault="005C16A1">
            <w:pPr>
              <w:spacing w:line="360" w:lineRule="auto"/>
              <w:ind w:firstLine="480"/>
              <w:jc w:val="left"/>
            </w:pPr>
          </w:p>
          <w:p w:rsidR="005C16A1" w:rsidRDefault="005C16A1">
            <w:pPr>
              <w:spacing w:line="360" w:lineRule="auto"/>
              <w:ind w:firstLine="480"/>
              <w:jc w:val="left"/>
            </w:pPr>
          </w:p>
          <w:p w:rsidR="005C16A1" w:rsidRDefault="005C16A1">
            <w:pPr>
              <w:spacing w:line="360" w:lineRule="auto"/>
              <w:ind w:firstLine="480"/>
              <w:jc w:val="left"/>
            </w:pPr>
          </w:p>
        </w:tc>
      </w:tr>
    </w:tbl>
    <w:p w:rsidR="005C16A1" w:rsidRDefault="0008617B">
      <w:pPr>
        <w:pStyle w:val="3"/>
      </w:pPr>
      <w:r>
        <w:br w:type="page"/>
      </w:r>
      <w:r>
        <w:lastRenderedPageBreak/>
        <w:t>建设项目工程分析</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5C16A1" w:rsidTr="00A26CA6">
        <w:tc>
          <w:tcPr>
            <w:tcW w:w="8946" w:type="dxa"/>
          </w:tcPr>
          <w:p w:rsidR="005C16A1" w:rsidRDefault="0008617B">
            <w:pPr>
              <w:spacing w:line="360" w:lineRule="auto"/>
              <w:ind w:firstLineChars="0" w:firstLine="0"/>
              <w:rPr>
                <w:b/>
                <w:sz w:val="28"/>
                <w:szCs w:val="28"/>
              </w:rPr>
            </w:pPr>
            <w:r>
              <w:rPr>
                <w:rFonts w:hint="eastAsia"/>
                <w:b/>
                <w:sz w:val="28"/>
                <w:szCs w:val="28"/>
              </w:rPr>
              <w:t>一、</w:t>
            </w:r>
            <w:r>
              <w:rPr>
                <w:b/>
                <w:sz w:val="28"/>
                <w:szCs w:val="28"/>
              </w:rPr>
              <w:t>工艺流程简述（图示）：</w:t>
            </w:r>
          </w:p>
          <w:p w:rsidR="005C16A1" w:rsidRDefault="0008617B">
            <w:pPr>
              <w:autoSpaceDE w:val="0"/>
              <w:autoSpaceDN w:val="0"/>
              <w:adjustRightInd w:val="0"/>
              <w:spacing w:line="360" w:lineRule="auto"/>
              <w:ind w:firstLineChars="0" w:firstLine="0"/>
              <w:jc w:val="left"/>
              <w:rPr>
                <w:rFonts w:ascii="黑体" w:eastAsia="黑体" w:hAnsi="黑体"/>
              </w:rPr>
            </w:pPr>
            <w:r>
              <w:rPr>
                <w:rFonts w:ascii="黑体" w:eastAsia="黑体" w:hAnsi="黑体"/>
              </w:rPr>
              <w:t>1</w:t>
            </w:r>
            <w:r>
              <w:rPr>
                <w:rFonts w:ascii="黑体" w:eastAsia="黑体" w:hAnsi="黑体" w:hint="eastAsia"/>
              </w:rPr>
              <w:t>、</w:t>
            </w:r>
            <w:r w:rsidR="00F14322">
              <w:rPr>
                <w:rFonts w:ascii="黑体" w:eastAsia="黑体" w:hAnsi="黑体" w:hint="eastAsia"/>
              </w:rPr>
              <w:t>施工</w:t>
            </w:r>
            <w:r>
              <w:rPr>
                <w:rFonts w:ascii="黑体" w:eastAsia="黑体" w:hAnsi="黑体" w:hint="eastAsia"/>
              </w:rPr>
              <w:t>期工艺流程</w:t>
            </w:r>
          </w:p>
          <w:p w:rsidR="005C16A1" w:rsidRDefault="0008617B">
            <w:pPr>
              <w:spacing w:line="360" w:lineRule="auto"/>
              <w:ind w:firstLine="480"/>
              <w:textAlignment w:val="baseline"/>
            </w:pPr>
            <w:r>
              <w:rPr>
                <w:szCs w:val="28"/>
              </w:rPr>
              <w:t>1</w:t>
            </w:r>
            <w:r>
              <w:rPr>
                <w:rFonts w:hint="eastAsia"/>
                <w:szCs w:val="28"/>
              </w:rPr>
              <w:t>.1</w:t>
            </w:r>
            <w:r>
              <w:rPr>
                <w:rFonts w:hint="eastAsia"/>
              </w:rPr>
              <w:t>本项目</w:t>
            </w:r>
            <w:r w:rsidR="00F14322">
              <w:rPr>
                <w:rFonts w:hint="eastAsia"/>
              </w:rPr>
              <w:t>施工期主要包括服务区、民宿等建筑工程施工，园林小品施工，道路施工</w:t>
            </w:r>
            <w:r w:rsidR="0060257C">
              <w:rPr>
                <w:rFonts w:hint="eastAsia"/>
              </w:rPr>
              <w:t>，水系施工</w:t>
            </w:r>
            <w:r w:rsidR="00F14322">
              <w:rPr>
                <w:rFonts w:hint="eastAsia"/>
              </w:rPr>
              <w:t>。</w:t>
            </w:r>
          </w:p>
          <w:p w:rsidR="00F14322" w:rsidRDefault="0060257C">
            <w:pPr>
              <w:spacing w:line="360" w:lineRule="auto"/>
              <w:ind w:firstLine="480"/>
              <w:textAlignment w:val="baseline"/>
            </w:pPr>
            <w:r>
              <w:rPr>
                <w:rFonts w:hint="eastAsia"/>
              </w:rPr>
              <w:t>（</w:t>
            </w:r>
            <w:r>
              <w:rPr>
                <w:rFonts w:hint="eastAsia"/>
              </w:rPr>
              <w:t>1</w:t>
            </w:r>
            <w:r>
              <w:rPr>
                <w:rFonts w:hint="eastAsia"/>
              </w:rPr>
              <w:t>）服务区、民宿等建筑工程施工工艺流程</w:t>
            </w:r>
          </w:p>
          <w:p w:rsidR="0060257C" w:rsidRDefault="0060257C" w:rsidP="0060257C">
            <w:pPr>
              <w:spacing w:line="360" w:lineRule="auto"/>
              <w:ind w:firstLineChars="0" w:firstLine="0"/>
              <w:jc w:val="center"/>
              <w:textAlignment w:val="baseline"/>
            </w:pPr>
            <w:r>
              <w:rPr>
                <w:noProof/>
              </w:rPr>
              <w:drawing>
                <wp:inline distT="0" distB="0" distL="0" distR="0" wp14:anchorId="516BACE3" wp14:editId="2AD44FD1">
                  <wp:extent cx="5040086" cy="2893383"/>
                  <wp:effectExtent l="0" t="0" r="825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45898" cy="2896720"/>
                          </a:xfrm>
                          <a:prstGeom prst="rect">
                            <a:avLst/>
                          </a:prstGeom>
                        </pic:spPr>
                      </pic:pic>
                    </a:graphicData>
                  </a:graphic>
                </wp:inline>
              </w:drawing>
            </w:r>
          </w:p>
          <w:p w:rsidR="0060257C" w:rsidRPr="0060257C" w:rsidRDefault="0060257C" w:rsidP="0060257C">
            <w:pPr>
              <w:spacing w:line="360" w:lineRule="auto"/>
              <w:ind w:firstLineChars="0" w:firstLine="0"/>
              <w:jc w:val="center"/>
              <w:textAlignment w:val="baseline"/>
              <w:rPr>
                <w:rFonts w:eastAsia="黑体" w:hAnsi="黑体"/>
              </w:rPr>
            </w:pPr>
            <w:r w:rsidRPr="0060257C">
              <w:rPr>
                <w:rFonts w:eastAsia="黑体" w:hAnsi="黑体"/>
              </w:rPr>
              <w:t>图</w:t>
            </w:r>
            <w:r w:rsidRPr="0060257C">
              <w:rPr>
                <w:rFonts w:eastAsia="黑体" w:hint="eastAsia"/>
              </w:rPr>
              <w:t xml:space="preserve">3  </w:t>
            </w:r>
            <w:r w:rsidRPr="0060257C">
              <w:rPr>
                <w:rFonts w:eastAsia="黑体" w:hAnsi="黑体" w:hint="eastAsia"/>
              </w:rPr>
              <w:t xml:space="preserve">  </w:t>
            </w:r>
            <w:r w:rsidRPr="0060257C">
              <w:rPr>
                <w:rFonts w:eastAsia="黑体" w:hAnsi="黑体" w:hint="eastAsia"/>
              </w:rPr>
              <w:t>建筑施工</w:t>
            </w:r>
            <w:r w:rsidRPr="0060257C">
              <w:rPr>
                <w:rFonts w:eastAsia="黑体" w:hAnsi="黑体"/>
              </w:rPr>
              <w:t>工艺流程</w:t>
            </w:r>
            <w:proofErr w:type="gramStart"/>
            <w:r w:rsidRPr="0060257C">
              <w:rPr>
                <w:rFonts w:eastAsia="黑体" w:hAnsi="黑体"/>
              </w:rPr>
              <w:t>及产污情况</w:t>
            </w:r>
            <w:proofErr w:type="gramEnd"/>
            <w:r w:rsidRPr="0060257C">
              <w:rPr>
                <w:rFonts w:eastAsia="黑体" w:hAnsi="黑体"/>
              </w:rPr>
              <w:t>图</w:t>
            </w:r>
          </w:p>
          <w:p w:rsidR="0060257C" w:rsidRDefault="0060257C" w:rsidP="0060257C">
            <w:pPr>
              <w:spacing w:line="360" w:lineRule="auto"/>
              <w:ind w:firstLine="480"/>
              <w:textAlignment w:val="baseline"/>
            </w:pPr>
            <w:r>
              <w:rPr>
                <w:rFonts w:hint="eastAsia"/>
              </w:rPr>
              <w:t>主要的污染物为施工过程中产生的施工废水、施工粉尘、施工车辆机械废气、装修过程中产生的有机废气，施工设备的噪声以及施工过程中产生的建筑垃圾。</w:t>
            </w:r>
          </w:p>
          <w:p w:rsidR="0060257C" w:rsidRDefault="0060257C">
            <w:pPr>
              <w:spacing w:line="360" w:lineRule="auto"/>
              <w:ind w:firstLine="480"/>
              <w:textAlignment w:val="baseline"/>
            </w:pPr>
            <w:r>
              <w:rPr>
                <w:rFonts w:hint="eastAsia"/>
              </w:rPr>
              <w:t>（</w:t>
            </w:r>
            <w:r>
              <w:rPr>
                <w:rFonts w:hint="eastAsia"/>
              </w:rPr>
              <w:t>2</w:t>
            </w:r>
            <w:r>
              <w:rPr>
                <w:rFonts w:hint="eastAsia"/>
              </w:rPr>
              <w:t>）园林小品布置</w:t>
            </w:r>
          </w:p>
          <w:p w:rsidR="0060257C" w:rsidRDefault="0060257C" w:rsidP="0060257C">
            <w:pPr>
              <w:spacing w:line="360" w:lineRule="auto"/>
              <w:ind w:firstLine="480"/>
              <w:textAlignment w:val="baseline"/>
            </w:pPr>
            <w:r>
              <w:rPr>
                <w:rFonts w:hint="eastAsia"/>
              </w:rPr>
              <w:t>园林小品布置主要包括桥梁、廊架、座椅等建设。施工过程中主要污染物为施工扬尘、施工机械噪声、建筑垃圾和土方。</w:t>
            </w:r>
          </w:p>
          <w:p w:rsidR="0060257C" w:rsidRDefault="0060257C" w:rsidP="0060257C">
            <w:pPr>
              <w:spacing w:line="360" w:lineRule="auto"/>
              <w:ind w:firstLineChars="0" w:firstLine="0"/>
              <w:textAlignment w:val="baseline"/>
            </w:pPr>
            <w:r>
              <w:rPr>
                <w:noProof/>
              </w:rPr>
              <w:drawing>
                <wp:inline distT="0" distB="0" distL="0" distR="0" wp14:anchorId="2E06C61D" wp14:editId="54EB216C">
                  <wp:extent cx="5433531" cy="1005927"/>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33531" cy="1005927"/>
                          </a:xfrm>
                          <a:prstGeom prst="rect">
                            <a:avLst/>
                          </a:prstGeom>
                        </pic:spPr>
                      </pic:pic>
                    </a:graphicData>
                  </a:graphic>
                </wp:inline>
              </w:drawing>
            </w:r>
          </w:p>
          <w:p w:rsidR="0060257C" w:rsidRPr="0060257C" w:rsidRDefault="0060257C" w:rsidP="0060257C">
            <w:pPr>
              <w:spacing w:line="360" w:lineRule="auto"/>
              <w:ind w:firstLineChars="0" w:firstLine="0"/>
              <w:jc w:val="center"/>
              <w:textAlignment w:val="baseline"/>
              <w:rPr>
                <w:rFonts w:eastAsia="黑体" w:hAnsi="黑体"/>
              </w:rPr>
            </w:pPr>
            <w:r w:rsidRPr="0060257C">
              <w:rPr>
                <w:rFonts w:eastAsia="黑体" w:hAnsi="黑体"/>
              </w:rPr>
              <w:t>图</w:t>
            </w:r>
            <w:r w:rsidR="0065225E">
              <w:rPr>
                <w:rFonts w:eastAsia="黑体" w:hint="eastAsia"/>
              </w:rPr>
              <w:t>4</w:t>
            </w:r>
            <w:r w:rsidRPr="0060257C">
              <w:rPr>
                <w:rFonts w:eastAsia="黑体" w:hint="eastAsia"/>
              </w:rPr>
              <w:t xml:space="preserve">  </w:t>
            </w:r>
            <w:r w:rsidRPr="0060257C">
              <w:rPr>
                <w:rFonts w:eastAsia="黑体" w:hAnsi="黑体" w:hint="eastAsia"/>
              </w:rPr>
              <w:t xml:space="preserve">  </w:t>
            </w:r>
            <w:r w:rsidRPr="0060257C">
              <w:rPr>
                <w:rFonts w:eastAsia="黑体" w:hAnsi="黑体" w:hint="eastAsia"/>
              </w:rPr>
              <w:t>园林小品施工</w:t>
            </w:r>
            <w:r w:rsidRPr="0060257C">
              <w:rPr>
                <w:rFonts w:eastAsia="黑体" w:hAnsi="黑体"/>
              </w:rPr>
              <w:t>工艺流程</w:t>
            </w:r>
            <w:proofErr w:type="gramStart"/>
            <w:r w:rsidRPr="0060257C">
              <w:rPr>
                <w:rFonts w:eastAsia="黑体" w:hAnsi="黑体"/>
              </w:rPr>
              <w:t>及产污情况</w:t>
            </w:r>
            <w:proofErr w:type="gramEnd"/>
            <w:r w:rsidRPr="0060257C">
              <w:rPr>
                <w:rFonts w:eastAsia="黑体" w:hAnsi="黑体"/>
              </w:rPr>
              <w:t>图</w:t>
            </w:r>
          </w:p>
          <w:p w:rsidR="0060257C" w:rsidRDefault="0060257C" w:rsidP="0060257C">
            <w:pPr>
              <w:spacing w:line="360" w:lineRule="auto"/>
              <w:ind w:firstLine="480"/>
              <w:textAlignment w:val="baseline"/>
            </w:pPr>
            <w:r>
              <w:rPr>
                <w:rFonts w:hint="eastAsia"/>
              </w:rPr>
              <w:lastRenderedPageBreak/>
              <w:t>（</w:t>
            </w:r>
            <w:r>
              <w:rPr>
                <w:rFonts w:hint="eastAsia"/>
              </w:rPr>
              <w:t>3</w:t>
            </w:r>
            <w:r>
              <w:rPr>
                <w:rFonts w:hint="eastAsia"/>
              </w:rPr>
              <w:t>）道路建设</w:t>
            </w:r>
          </w:p>
          <w:p w:rsidR="0060257C" w:rsidRDefault="0060257C" w:rsidP="0060257C">
            <w:pPr>
              <w:spacing w:line="360" w:lineRule="auto"/>
              <w:ind w:firstLine="480"/>
              <w:textAlignment w:val="baseline"/>
            </w:pPr>
            <w:r>
              <w:rPr>
                <w:rFonts w:hint="eastAsia"/>
              </w:rPr>
              <w:t>本项目道路施工</w:t>
            </w:r>
            <w:r w:rsidR="00C267A6">
              <w:rPr>
                <w:rFonts w:hint="eastAsia"/>
              </w:rPr>
              <w:t>分为沥青路面施工和石子、石阶施工，其中石子和石阶施工由人工进行。沥青路面施工较为复杂，</w:t>
            </w:r>
            <w:r>
              <w:rPr>
                <w:rFonts w:hint="eastAsia"/>
              </w:rPr>
              <w:t>主要施工步骤包括：取土、填土路基施工、水泥</w:t>
            </w:r>
            <w:proofErr w:type="gramStart"/>
            <w:r>
              <w:rPr>
                <w:rFonts w:hint="eastAsia"/>
              </w:rPr>
              <w:t>稳定层</w:t>
            </w:r>
            <w:proofErr w:type="gramEnd"/>
            <w:r>
              <w:rPr>
                <w:rFonts w:hint="eastAsia"/>
              </w:rPr>
              <w:t>施工、沥青路面施工，具体如下：</w:t>
            </w:r>
          </w:p>
          <w:p w:rsidR="00C267A6" w:rsidRDefault="00C267A6" w:rsidP="00C267A6">
            <w:pPr>
              <w:spacing w:line="360" w:lineRule="auto"/>
              <w:ind w:firstLineChars="0" w:firstLine="0"/>
              <w:textAlignment w:val="baseline"/>
            </w:pPr>
            <w:r>
              <w:rPr>
                <w:noProof/>
              </w:rPr>
              <w:drawing>
                <wp:inline distT="0" distB="0" distL="0" distR="0" wp14:anchorId="5B6E12BC" wp14:editId="28D1A2B8">
                  <wp:extent cx="5510561" cy="2873828"/>
                  <wp:effectExtent l="0" t="0" r="0" b="3175"/>
                  <wp:docPr id="22" name="图片 22" descr="C:\Users\lenov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2606" cy="2874895"/>
                          </a:xfrm>
                          <a:prstGeom prst="rect">
                            <a:avLst/>
                          </a:prstGeom>
                          <a:noFill/>
                          <a:ln>
                            <a:noFill/>
                          </a:ln>
                        </pic:spPr>
                      </pic:pic>
                    </a:graphicData>
                  </a:graphic>
                </wp:inline>
              </w:drawing>
            </w:r>
          </w:p>
          <w:p w:rsidR="00C267A6" w:rsidRPr="00C267A6" w:rsidRDefault="00C267A6" w:rsidP="00C267A6">
            <w:pPr>
              <w:spacing w:line="360" w:lineRule="auto"/>
              <w:ind w:firstLineChars="0" w:firstLine="0"/>
              <w:jc w:val="center"/>
              <w:textAlignment w:val="baseline"/>
              <w:rPr>
                <w:rFonts w:ascii="黑体" w:eastAsia="黑体" w:hAnsi="黑体"/>
              </w:rPr>
            </w:pPr>
            <w:r w:rsidRPr="00C267A6">
              <w:rPr>
                <w:rFonts w:ascii="黑体" w:eastAsia="黑体" w:hAnsi="黑体" w:hint="eastAsia"/>
              </w:rPr>
              <w:t>图5    沥青路面施工工艺流程</w:t>
            </w:r>
          </w:p>
          <w:p w:rsidR="0060257C" w:rsidRDefault="0060257C" w:rsidP="0060257C">
            <w:pPr>
              <w:spacing w:line="360" w:lineRule="auto"/>
              <w:ind w:firstLine="480"/>
              <w:textAlignment w:val="baseline"/>
            </w:pPr>
            <w:r>
              <w:rPr>
                <w:rFonts w:hint="eastAsia"/>
              </w:rPr>
              <w:t>①取土</w:t>
            </w:r>
          </w:p>
          <w:p w:rsidR="0060257C" w:rsidRDefault="0060257C" w:rsidP="0060257C">
            <w:pPr>
              <w:spacing w:line="360" w:lineRule="auto"/>
              <w:ind w:firstLine="480"/>
              <w:textAlignment w:val="baseline"/>
            </w:pPr>
            <w:r>
              <w:rPr>
                <w:rFonts w:hint="eastAsia"/>
              </w:rPr>
              <w:t>取土前应做好取土坑周围的防护和排水设施，所挖土方及时由汽车运至临时堆土场。</w:t>
            </w:r>
          </w:p>
          <w:p w:rsidR="0060257C" w:rsidRDefault="0060257C" w:rsidP="0060257C">
            <w:pPr>
              <w:spacing w:line="360" w:lineRule="auto"/>
              <w:ind w:firstLine="480"/>
              <w:textAlignment w:val="baseline"/>
            </w:pPr>
            <w:r>
              <w:rPr>
                <w:rFonts w:hint="eastAsia"/>
              </w:rPr>
              <w:t>②填土路基施工</w:t>
            </w:r>
          </w:p>
          <w:p w:rsidR="0060257C" w:rsidRDefault="0060257C" w:rsidP="0060257C">
            <w:pPr>
              <w:spacing w:line="360" w:lineRule="auto"/>
              <w:ind w:firstLine="480"/>
              <w:textAlignment w:val="baseline"/>
            </w:pPr>
            <w:r>
              <w:rPr>
                <w:rFonts w:hint="eastAsia"/>
              </w:rPr>
              <w:t>填土路基施工工艺流程为：施工准备→路基临时排水设施→路基基地处理</w:t>
            </w:r>
            <w:proofErr w:type="gramStart"/>
            <w:r>
              <w:rPr>
                <w:rFonts w:hint="eastAsia"/>
              </w:rPr>
              <w:t>与填前碾压</w:t>
            </w:r>
            <w:proofErr w:type="gramEnd"/>
            <w:r>
              <w:rPr>
                <w:rFonts w:hint="eastAsia"/>
              </w:rPr>
              <w:t>→填料运输与卸土→推平与翻拌晾晒→碾压→压实度检测。</w:t>
            </w:r>
          </w:p>
          <w:p w:rsidR="0060257C" w:rsidRDefault="0060257C" w:rsidP="0060257C">
            <w:pPr>
              <w:spacing w:line="360" w:lineRule="auto"/>
              <w:ind w:firstLine="480"/>
              <w:textAlignment w:val="baseline"/>
            </w:pPr>
            <w:r>
              <w:rPr>
                <w:rFonts w:hint="eastAsia"/>
              </w:rPr>
              <w:t>a</w:t>
            </w:r>
            <w:r>
              <w:rPr>
                <w:rFonts w:hint="eastAsia"/>
              </w:rPr>
              <w:t>、开工之前做好测量工作，放出路基边线和填筑边线。</w:t>
            </w:r>
          </w:p>
          <w:p w:rsidR="0060257C" w:rsidRDefault="0060257C" w:rsidP="0060257C">
            <w:pPr>
              <w:spacing w:line="360" w:lineRule="auto"/>
              <w:ind w:firstLine="480"/>
              <w:textAlignment w:val="baseline"/>
            </w:pPr>
            <w:r>
              <w:rPr>
                <w:rFonts w:hint="eastAsia"/>
              </w:rPr>
              <w:t>b</w:t>
            </w:r>
            <w:r>
              <w:rPr>
                <w:rFonts w:hint="eastAsia"/>
              </w:rPr>
              <w:t>、施工时，在征地红线边缘砌置土埂，在土埂内侧挖临时排水沟，利用排水沟将路基内的雨水引入路基外沟渠。</w:t>
            </w:r>
          </w:p>
          <w:p w:rsidR="0060257C" w:rsidRDefault="0060257C" w:rsidP="0060257C">
            <w:pPr>
              <w:spacing w:line="360" w:lineRule="auto"/>
              <w:ind w:firstLine="480"/>
              <w:textAlignment w:val="baseline"/>
            </w:pPr>
            <w:r>
              <w:rPr>
                <w:rFonts w:hint="eastAsia"/>
              </w:rPr>
              <w:t>c</w:t>
            </w:r>
            <w:r>
              <w:rPr>
                <w:rFonts w:hint="eastAsia"/>
              </w:rPr>
              <w:t>、路基填筑前，清除路基范围内的树木、垃圾、建筑物，排除地面积水；对软路基路段进行地基处理；</w:t>
            </w:r>
            <w:proofErr w:type="gramStart"/>
            <w:r>
              <w:rPr>
                <w:rFonts w:hint="eastAsia"/>
              </w:rPr>
              <w:t>进行填前碾压</w:t>
            </w:r>
            <w:proofErr w:type="gramEnd"/>
            <w:r>
              <w:rPr>
                <w:rFonts w:hint="eastAsia"/>
              </w:rPr>
              <w:t>，使基底达到压实度标准。</w:t>
            </w:r>
          </w:p>
          <w:p w:rsidR="0060257C" w:rsidRDefault="0060257C" w:rsidP="0060257C">
            <w:pPr>
              <w:spacing w:line="360" w:lineRule="auto"/>
              <w:ind w:firstLine="480"/>
              <w:textAlignment w:val="baseline"/>
            </w:pPr>
            <w:r>
              <w:rPr>
                <w:rFonts w:hint="eastAsia"/>
              </w:rPr>
              <w:t>d</w:t>
            </w:r>
            <w:r>
              <w:rPr>
                <w:rFonts w:hint="eastAsia"/>
              </w:rPr>
              <w:t>、采用自卸卡车运土至作业面卸土。</w:t>
            </w:r>
          </w:p>
          <w:p w:rsidR="0060257C" w:rsidRDefault="0060257C" w:rsidP="0060257C">
            <w:pPr>
              <w:spacing w:line="360" w:lineRule="auto"/>
              <w:ind w:firstLine="480"/>
              <w:textAlignment w:val="baseline"/>
            </w:pPr>
            <w:r>
              <w:rPr>
                <w:rFonts w:hint="eastAsia"/>
              </w:rPr>
              <w:t>e</w:t>
            </w:r>
            <w:r>
              <w:rPr>
                <w:rFonts w:hint="eastAsia"/>
              </w:rPr>
              <w:t>、采用推土机将土推平；经翻拌晾晒后用平地机刮平；采用压路机碾压直至压</w:t>
            </w:r>
            <w:r>
              <w:rPr>
                <w:rFonts w:hint="eastAsia"/>
              </w:rPr>
              <w:lastRenderedPageBreak/>
              <w:t>实度要求。</w:t>
            </w:r>
          </w:p>
          <w:p w:rsidR="0060257C" w:rsidRDefault="0060257C" w:rsidP="0060257C">
            <w:pPr>
              <w:spacing w:line="360" w:lineRule="auto"/>
              <w:ind w:firstLine="480"/>
              <w:textAlignment w:val="baseline"/>
            </w:pPr>
            <w:r>
              <w:rPr>
                <w:rFonts w:hint="eastAsia"/>
              </w:rPr>
              <w:t>③水泥</w:t>
            </w:r>
            <w:proofErr w:type="gramStart"/>
            <w:r>
              <w:rPr>
                <w:rFonts w:hint="eastAsia"/>
              </w:rPr>
              <w:t>稳定层</w:t>
            </w:r>
            <w:proofErr w:type="gramEnd"/>
            <w:r>
              <w:rPr>
                <w:rFonts w:hint="eastAsia"/>
              </w:rPr>
              <w:t>施工</w:t>
            </w:r>
          </w:p>
          <w:p w:rsidR="0060257C" w:rsidRDefault="0060257C" w:rsidP="0060257C">
            <w:pPr>
              <w:spacing w:line="360" w:lineRule="auto"/>
              <w:ind w:firstLine="480"/>
              <w:textAlignment w:val="baseline"/>
            </w:pPr>
            <w:r>
              <w:rPr>
                <w:rFonts w:hint="eastAsia"/>
              </w:rPr>
              <w:t>水泥</w:t>
            </w:r>
            <w:proofErr w:type="gramStart"/>
            <w:r>
              <w:rPr>
                <w:rFonts w:hint="eastAsia"/>
              </w:rPr>
              <w:t>稳定层</w:t>
            </w:r>
            <w:proofErr w:type="gramEnd"/>
            <w:r>
              <w:rPr>
                <w:rFonts w:hint="eastAsia"/>
              </w:rPr>
              <w:t>施工工艺流程为：混合料配比设计→原材料试验→室内混合料配比试验→调试拌合机→运混合料→摊铺→碾压→接缝→养生。</w:t>
            </w:r>
          </w:p>
          <w:p w:rsidR="0060257C" w:rsidRDefault="0060257C" w:rsidP="0060257C">
            <w:pPr>
              <w:spacing w:line="360" w:lineRule="auto"/>
              <w:ind w:firstLine="480"/>
              <w:textAlignment w:val="baseline"/>
            </w:pPr>
            <w:r>
              <w:rPr>
                <w:rFonts w:hint="eastAsia"/>
              </w:rPr>
              <w:t>按照配比在灰土拌合机内将混合料拌合均匀；由自卸卡车运至现场由专用摊铺机摊铺；摊铺后采用压路机进行碾压；摊铺中注意接缝处理，碾压后及时进行养生。</w:t>
            </w:r>
          </w:p>
          <w:p w:rsidR="0060257C" w:rsidRDefault="0060257C" w:rsidP="0060257C">
            <w:pPr>
              <w:spacing w:line="360" w:lineRule="auto"/>
              <w:ind w:firstLine="480"/>
              <w:textAlignment w:val="baseline"/>
            </w:pPr>
            <w:r>
              <w:rPr>
                <w:rFonts w:hint="eastAsia"/>
              </w:rPr>
              <w:t>④沥青路面施工</w:t>
            </w:r>
          </w:p>
          <w:p w:rsidR="0060257C" w:rsidRDefault="0060257C" w:rsidP="0060257C">
            <w:pPr>
              <w:spacing w:line="360" w:lineRule="auto"/>
              <w:ind w:firstLine="480"/>
              <w:textAlignment w:val="baseline"/>
            </w:pPr>
            <w:r>
              <w:rPr>
                <w:rFonts w:hint="eastAsia"/>
              </w:rPr>
              <w:t>沥青路面施工工艺流程为：测量放线→沥青混合料运输→摊铺→静压（初压）→振动碾压（复压）→静压（终压）→接缝处理→检查验收。</w:t>
            </w:r>
          </w:p>
          <w:p w:rsidR="0060257C" w:rsidRDefault="0060257C" w:rsidP="0060257C">
            <w:pPr>
              <w:spacing w:line="360" w:lineRule="auto"/>
              <w:ind w:firstLine="480"/>
              <w:textAlignment w:val="baseline"/>
            </w:pPr>
            <w:r>
              <w:rPr>
                <w:rFonts w:hint="eastAsia"/>
              </w:rPr>
              <w:t>沥青采用外购的商品沥青，由自卸卡车运送</w:t>
            </w:r>
            <w:proofErr w:type="gramStart"/>
            <w:r>
              <w:rPr>
                <w:rFonts w:hint="eastAsia"/>
              </w:rPr>
              <w:t>至施工</w:t>
            </w:r>
            <w:proofErr w:type="gramEnd"/>
            <w:r>
              <w:rPr>
                <w:rFonts w:hint="eastAsia"/>
              </w:rPr>
              <w:t>现场，由沥青摊铺机摊铺，并采用振动压路机进行碾压。</w:t>
            </w:r>
          </w:p>
          <w:p w:rsidR="0060257C" w:rsidRPr="0060257C" w:rsidRDefault="0060257C" w:rsidP="0060257C">
            <w:pPr>
              <w:spacing w:line="360" w:lineRule="auto"/>
              <w:ind w:firstLine="480"/>
              <w:textAlignment w:val="baseline"/>
            </w:pPr>
            <w:r>
              <w:rPr>
                <w:rFonts w:hint="eastAsia"/>
              </w:rPr>
              <w:t>道路施工过程中，主要</w:t>
            </w:r>
            <w:proofErr w:type="gramStart"/>
            <w:r>
              <w:rPr>
                <w:rFonts w:hint="eastAsia"/>
              </w:rPr>
              <w:t>的产污环节</w:t>
            </w:r>
            <w:proofErr w:type="gramEnd"/>
            <w:r>
              <w:rPr>
                <w:rFonts w:hint="eastAsia"/>
              </w:rPr>
              <w:t>为施工过程中产生的施工粉尘、施工车辆机械的</w:t>
            </w:r>
            <w:r w:rsidRPr="0060257C">
              <w:rPr>
                <w:rFonts w:hint="eastAsia"/>
              </w:rPr>
              <w:t>废气、沥青烟尘，施工废水，施工设备噪声以及建筑垃圾等。</w:t>
            </w:r>
          </w:p>
          <w:p w:rsidR="0060257C" w:rsidRPr="0060257C" w:rsidRDefault="0060257C" w:rsidP="0060257C">
            <w:pPr>
              <w:spacing w:line="360" w:lineRule="auto"/>
              <w:ind w:firstLine="480"/>
              <w:textAlignment w:val="baseline"/>
            </w:pPr>
            <w:r>
              <w:rPr>
                <w:rFonts w:hint="eastAsia"/>
              </w:rPr>
              <w:t>（</w:t>
            </w:r>
            <w:r>
              <w:rPr>
                <w:rFonts w:hint="eastAsia"/>
              </w:rPr>
              <w:t>4</w:t>
            </w:r>
            <w:r>
              <w:rPr>
                <w:rFonts w:hint="eastAsia"/>
              </w:rPr>
              <w:t>）水系施工</w:t>
            </w:r>
          </w:p>
          <w:p w:rsidR="0060257C" w:rsidRDefault="0060257C" w:rsidP="0060257C">
            <w:pPr>
              <w:spacing w:line="360" w:lineRule="auto"/>
              <w:ind w:firstLine="480"/>
              <w:textAlignment w:val="baseline"/>
            </w:pPr>
            <w:r>
              <w:rPr>
                <w:rFonts w:hint="eastAsia"/>
              </w:rPr>
              <w:t>本项目施工期涉及区域内现有河道的开挖施工和水系改造提升，预计产生的主要污染物为扬尘、设备噪声。</w:t>
            </w:r>
          </w:p>
          <w:p w:rsidR="0060257C" w:rsidRDefault="0060257C" w:rsidP="00C27FBF">
            <w:pPr>
              <w:spacing w:line="360" w:lineRule="auto"/>
              <w:ind w:firstLine="480"/>
              <w:textAlignment w:val="baseline"/>
            </w:pPr>
            <w:r>
              <w:rPr>
                <w:rFonts w:hint="eastAsia"/>
              </w:rPr>
              <w:t>区内水系</w:t>
            </w:r>
            <w:r w:rsidR="00C27FBF">
              <w:rPr>
                <w:rFonts w:hint="eastAsia"/>
              </w:rPr>
              <w:t>施工主要是现有水塘开挖拓宽、坝体施工等</w:t>
            </w:r>
            <w:r>
              <w:rPr>
                <w:rFonts w:hint="eastAsia"/>
              </w:rPr>
              <w:t>，新开挖水系面积约</w:t>
            </w:r>
            <w:r w:rsidR="00C27FBF">
              <w:rPr>
                <w:rFonts w:hint="eastAsia"/>
              </w:rPr>
              <w:t>5</w:t>
            </w:r>
            <w:r>
              <w:rPr>
                <w:rFonts w:hint="eastAsia"/>
              </w:rPr>
              <w:t>000m</w:t>
            </w:r>
            <w:r w:rsidRPr="00C27FBF">
              <w:rPr>
                <w:rFonts w:hint="eastAsia"/>
                <w:vertAlign w:val="superscript"/>
              </w:rPr>
              <w:t>2</w:t>
            </w:r>
            <w:r>
              <w:rPr>
                <w:rFonts w:hint="eastAsia"/>
              </w:rPr>
              <w:t>，现状河岸大部分为自然式草坡入水驳岸，生态效果佳</w:t>
            </w:r>
            <w:r w:rsidR="00C27FBF">
              <w:rPr>
                <w:rFonts w:hint="eastAsia"/>
              </w:rPr>
              <w:t>，</w:t>
            </w:r>
            <w:r>
              <w:rPr>
                <w:rFonts w:hint="eastAsia"/>
              </w:rPr>
              <w:t>规划常水位</w:t>
            </w:r>
            <w:r w:rsidR="00C27FBF">
              <w:rPr>
                <w:rFonts w:hint="eastAsia"/>
              </w:rPr>
              <w:t>1.9-2.0m</w:t>
            </w:r>
            <w:r w:rsidR="00C27FBF">
              <w:rPr>
                <w:rFonts w:hint="eastAsia"/>
              </w:rPr>
              <w:t>。</w:t>
            </w:r>
            <w:r w:rsidR="00C27FBF">
              <w:rPr>
                <w:rFonts w:hint="eastAsia"/>
              </w:rPr>
              <w:t xml:space="preserve"> </w:t>
            </w:r>
          </w:p>
          <w:p w:rsidR="00F14322" w:rsidRDefault="008F2886" w:rsidP="00F14322">
            <w:pPr>
              <w:autoSpaceDE w:val="0"/>
              <w:autoSpaceDN w:val="0"/>
              <w:adjustRightInd w:val="0"/>
              <w:spacing w:line="360" w:lineRule="auto"/>
              <w:ind w:firstLineChars="0" w:firstLine="0"/>
              <w:jc w:val="left"/>
              <w:rPr>
                <w:rFonts w:ascii="黑体" w:eastAsia="黑体" w:hAnsi="黑体"/>
              </w:rPr>
            </w:pPr>
            <w:r>
              <w:rPr>
                <w:rFonts w:ascii="黑体" w:eastAsia="黑体" w:hAnsi="黑体" w:hint="eastAsia"/>
              </w:rPr>
              <w:t>2</w:t>
            </w:r>
            <w:r w:rsidR="00F14322">
              <w:rPr>
                <w:rFonts w:ascii="黑体" w:eastAsia="黑体" w:hAnsi="黑体" w:hint="eastAsia"/>
              </w:rPr>
              <w:t>、运营期工艺流程</w:t>
            </w:r>
          </w:p>
          <w:p w:rsidR="00F14322" w:rsidRDefault="0097482D" w:rsidP="00F14322">
            <w:pPr>
              <w:spacing w:line="360" w:lineRule="auto"/>
              <w:ind w:firstLine="480"/>
              <w:textAlignment w:val="baseline"/>
              <w:rPr>
                <w:szCs w:val="28"/>
              </w:rPr>
            </w:pPr>
            <w:r>
              <w:rPr>
                <w:rFonts w:hint="eastAsia"/>
                <w:szCs w:val="28"/>
              </w:rPr>
              <w:t>本项目为旅游观光项目，运营期主要污染为厨房油烟、游客及工作人员生活污水、生活垃圾、餐厨垃圾，以及社会活动噪声等。工艺流程图如下：</w:t>
            </w:r>
          </w:p>
          <w:p w:rsidR="00C267A6" w:rsidRDefault="00C267A6" w:rsidP="00F14322">
            <w:pPr>
              <w:spacing w:line="360" w:lineRule="auto"/>
              <w:ind w:firstLine="480"/>
              <w:textAlignment w:val="baseline"/>
              <w:rPr>
                <w:szCs w:val="28"/>
              </w:rPr>
            </w:pPr>
          </w:p>
          <w:p w:rsidR="00C267A6" w:rsidRDefault="00C267A6" w:rsidP="00F14322">
            <w:pPr>
              <w:spacing w:line="360" w:lineRule="auto"/>
              <w:ind w:firstLine="480"/>
              <w:textAlignment w:val="baseline"/>
              <w:rPr>
                <w:szCs w:val="28"/>
              </w:rPr>
            </w:pPr>
          </w:p>
          <w:p w:rsidR="00C267A6" w:rsidRDefault="00C267A6" w:rsidP="00F14322">
            <w:pPr>
              <w:spacing w:line="360" w:lineRule="auto"/>
              <w:ind w:firstLine="480"/>
              <w:textAlignment w:val="baseline"/>
              <w:rPr>
                <w:szCs w:val="28"/>
              </w:rPr>
            </w:pPr>
          </w:p>
          <w:p w:rsidR="00C267A6" w:rsidRDefault="00C267A6" w:rsidP="00F14322">
            <w:pPr>
              <w:spacing w:line="360" w:lineRule="auto"/>
              <w:ind w:firstLine="480"/>
              <w:textAlignment w:val="baseline"/>
              <w:rPr>
                <w:szCs w:val="28"/>
              </w:rPr>
            </w:pPr>
          </w:p>
          <w:p w:rsidR="00C267A6" w:rsidRDefault="00C267A6" w:rsidP="00F14322">
            <w:pPr>
              <w:spacing w:line="360" w:lineRule="auto"/>
              <w:ind w:firstLine="480"/>
              <w:textAlignment w:val="baseline"/>
              <w:rPr>
                <w:szCs w:val="28"/>
              </w:rPr>
            </w:pPr>
          </w:p>
          <w:p w:rsidR="00C267A6" w:rsidRDefault="00C267A6" w:rsidP="00F14322">
            <w:pPr>
              <w:spacing w:line="360" w:lineRule="auto"/>
              <w:ind w:firstLine="480"/>
              <w:textAlignment w:val="baseline"/>
              <w:rPr>
                <w:szCs w:val="28"/>
              </w:rPr>
            </w:pPr>
          </w:p>
          <w:p w:rsidR="00C267A6" w:rsidRDefault="00C267A6" w:rsidP="00F14322">
            <w:pPr>
              <w:spacing w:line="360" w:lineRule="auto"/>
              <w:ind w:firstLine="480"/>
              <w:textAlignment w:val="baseline"/>
            </w:pPr>
          </w:p>
          <w:p w:rsidR="00F14322" w:rsidRPr="00F14322" w:rsidRDefault="00C27FBF" w:rsidP="00C27FBF">
            <w:pPr>
              <w:spacing w:line="360" w:lineRule="auto"/>
              <w:ind w:firstLineChars="0" w:firstLine="0"/>
              <w:jc w:val="center"/>
              <w:textAlignment w:val="baseline"/>
            </w:pPr>
            <w:r>
              <w:rPr>
                <w:noProof/>
              </w:rPr>
              <w:lastRenderedPageBreak/>
              <w:drawing>
                <wp:inline distT="0" distB="0" distL="0" distR="0" wp14:anchorId="0D5C4051" wp14:editId="271C243E">
                  <wp:extent cx="5529943" cy="4488141"/>
                  <wp:effectExtent l="0" t="0" r="0" b="8255"/>
                  <wp:docPr id="18" name="图片 18" descr="C:\Users\lenovo\Desktop\工艺流程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工艺流程图.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2551" cy="4490258"/>
                          </a:xfrm>
                          <a:prstGeom prst="rect">
                            <a:avLst/>
                          </a:prstGeom>
                          <a:noFill/>
                          <a:ln>
                            <a:noFill/>
                          </a:ln>
                        </pic:spPr>
                      </pic:pic>
                    </a:graphicData>
                  </a:graphic>
                </wp:inline>
              </w:drawing>
            </w:r>
          </w:p>
          <w:p w:rsidR="005C16A1" w:rsidRPr="00C27FBF" w:rsidRDefault="0008617B">
            <w:pPr>
              <w:spacing w:line="360" w:lineRule="auto"/>
              <w:ind w:firstLineChars="0" w:firstLine="0"/>
              <w:jc w:val="center"/>
              <w:textAlignment w:val="baseline"/>
              <w:rPr>
                <w:rFonts w:eastAsia="黑体" w:hAnsi="黑体"/>
              </w:rPr>
            </w:pPr>
            <w:r w:rsidRPr="00C27FBF">
              <w:rPr>
                <w:rFonts w:eastAsia="黑体" w:hAnsi="黑体"/>
              </w:rPr>
              <w:t>图</w:t>
            </w:r>
            <w:r w:rsidR="0065225E">
              <w:rPr>
                <w:rFonts w:eastAsia="黑体" w:hint="eastAsia"/>
              </w:rPr>
              <w:t>6</w:t>
            </w:r>
            <w:r w:rsidRPr="00C27FBF">
              <w:rPr>
                <w:rFonts w:eastAsia="黑体" w:hint="eastAsia"/>
              </w:rPr>
              <w:t xml:space="preserve">  </w:t>
            </w:r>
            <w:r w:rsidRPr="00C27FBF">
              <w:rPr>
                <w:rFonts w:eastAsia="黑体" w:hAnsi="黑体" w:hint="eastAsia"/>
              </w:rPr>
              <w:t xml:space="preserve">  </w:t>
            </w:r>
            <w:r w:rsidR="00C27FBF" w:rsidRPr="00C27FBF">
              <w:rPr>
                <w:rFonts w:eastAsia="黑体" w:hAnsi="黑体" w:hint="eastAsia"/>
              </w:rPr>
              <w:t>运营期</w:t>
            </w:r>
            <w:r w:rsidRPr="00C27FBF">
              <w:rPr>
                <w:rFonts w:eastAsia="黑体" w:hAnsi="黑体"/>
              </w:rPr>
              <w:t>工艺流程</w:t>
            </w:r>
            <w:proofErr w:type="gramStart"/>
            <w:r w:rsidRPr="00C27FBF">
              <w:rPr>
                <w:rFonts w:eastAsia="黑体" w:hAnsi="黑体"/>
              </w:rPr>
              <w:t>及产污情况</w:t>
            </w:r>
            <w:proofErr w:type="gramEnd"/>
            <w:r w:rsidRPr="00C27FBF">
              <w:rPr>
                <w:rFonts w:eastAsia="黑体" w:hAnsi="黑体"/>
              </w:rPr>
              <w:t>图</w:t>
            </w:r>
          </w:p>
          <w:p w:rsidR="008F2886" w:rsidRDefault="008F2886" w:rsidP="008F2886">
            <w:pPr>
              <w:autoSpaceDE w:val="0"/>
              <w:autoSpaceDN w:val="0"/>
              <w:adjustRightInd w:val="0"/>
              <w:spacing w:line="360" w:lineRule="auto"/>
              <w:ind w:firstLineChars="0" w:firstLine="0"/>
              <w:jc w:val="left"/>
              <w:rPr>
                <w:rFonts w:ascii="黑体" w:eastAsia="黑体" w:hAnsi="黑体"/>
              </w:rPr>
            </w:pPr>
            <w:r>
              <w:rPr>
                <w:rFonts w:ascii="黑体" w:eastAsia="黑体" w:hAnsi="黑体" w:hint="eastAsia"/>
              </w:rPr>
              <w:t>3、土石方平衡</w:t>
            </w:r>
          </w:p>
          <w:p w:rsidR="00C27FBF" w:rsidRPr="008F2886" w:rsidRDefault="008F2886" w:rsidP="008F2886">
            <w:pPr>
              <w:spacing w:line="360" w:lineRule="auto"/>
              <w:ind w:firstLine="480"/>
              <w:textAlignment w:val="baseline"/>
              <w:rPr>
                <w:szCs w:val="28"/>
              </w:rPr>
            </w:pPr>
            <w:r w:rsidRPr="008F2886">
              <w:rPr>
                <w:rFonts w:hint="eastAsia"/>
                <w:szCs w:val="28"/>
              </w:rPr>
              <w:t>项目土方开挖</w:t>
            </w:r>
            <w:r>
              <w:rPr>
                <w:rFonts w:hint="eastAsia"/>
                <w:szCs w:val="28"/>
              </w:rPr>
              <w:t>主要是区内水景的改造挖方，其次还有施工期推土和</w:t>
            </w:r>
            <w:r w:rsidRPr="008F2886">
              <w:rPr>
                <w:rFonts w:hint="eastAsia"/>
                <w:szCs w:val="28"/>
              </w:rPr>
              <w:t>建筑垃圾、景观及园路开挖、现状标高回填至设计标高所产生的土方。根据项目设计文本，本项目建设共挖方约为</w:t>
            </w:r>
            <w:r w:rsidRPr="008F2886">
              <w:rPr>
                <w:rFonts w:hint="eastAsia"/>
                <w:szCs w:val="28"/>
              </w:rPr>
              <w:t>121276</w:t>
            </w:r>
            <w:r w:rsidR="001061B7">
              <w:rPr>
                <w:rFonts w:hint="eastAsia"/>
                <w:szCs w:val="28"/>
              </w:rPr>
              <w:t xml:space="preserve"> </w:t>
            </w:r>
            <w:r w:rsidRPr="008F2886">
              <w:rPr>
                <w:rFonts w:hint="eastAsia"/>
                <w:szCs w:val="28"/>
              </w:rPr>
              <w:t>m</w:t>
            </w:r>
            <w:r w:rsidRPr="008F2886">
              <w:rPr>
                <w:rFonts w:hint="eastAsia"/>
                <w:szCs w:val="28"/>
                <w:vertAlign w:val="superscript"/>
              </w:rPr>
              <w:t>3</w:t>
            </w:r>
            <w:r w:rsidRPr="008F2886">
              <w:rPr>
                <w:rFonts w:hint="eastAsia"/>
                <w:szCs w:val="28"/>
              </w:rPr>
              <w:t>，</w:t>
            </w:r>
            <w:r w:rsidR="001061B7">
              <w:rPr>
                <w:rFonts w:hint="eastAsia"/>
                <w:szCs w:val="28"/>
              </w:rPr>
              <w:t>这部分土方全部用于景区建筑施工时的地面平整以及拦水坝施工，</w:t>
            </w:r>
            <w:proofErr w:type="gramStart"/>
            <w:r w:rsidR="001061B7">
              <w:rPr>
                <w:rFonts w:hint="eastAsia"/>
                <w:szCs w:val="28"/>
              </w:rPr>
              <w:t>无弃方产生</w:t>
            </w:r>
            <w:proofErr w:type="gramEnd"/>
            <w:r w:rsidRPr="008F2886">
              <w:rPr>
                <w:rFonts w:hint="eastAsia"/>
                <w:szCs w:val="28"/>
              </w:rPr>
              <w:t>。</w:t>
            </w:r>
            <w:r w:rsidR="001061B7">
              <w:rPr>
                <w:rFonts w:hint="eastAsia"/>
                <w:szCs w:val="28"/>
              </w:rPr>
              <w:t>项目土石方</w:t>
            </w:r>
            <w:proofErr w:type="gramStart"/>
            <w:r w:rsidR="001061B7">
              <w:rPr>
                <w:rFonts w:hint="eastAsia"/>
                <w:szCs w:val="28"/>
              </w:rPr>
              <w:t>平衡见</w:t>
            </w:r>
            <w:proofErr w:type="gramEnd"/>
            <w:r w:rsidR="001061B7">
              <w:rPr>
                <w:rFonts w:hint="eastAsia"/>
                <w:szCs w:val="28"/>
              </w:rPr>
              <w:t>下表：</w:t>
            </w:r>
          </w:p>
          <w:p w:rsidR="001061B7" w:rsidRPr="001061B7" w:rsidRDefault="001061B7" w:rsidP="001061B7">
            <w:pPr>
              <w:ind w:firstLineChars="0" w:firstLine="0"/>
              <w:jc w:val="center"/>
              <w:rPr>
                <w:rFonts w:ascii="黑体" w:eastAsia="黑体" w:hAnsi="黑体"/>
                <w:bCs/>
                <w:color w:val="000000"/>
              </w:rPr>
            </w:pPr>
            <w:r w:rsidRPr="001061B7">
              <w:rPr>
                <w:rFonts w:ascii="黑体" w:eastAsia="黑体" w:hAnsi="黑体" w:hint="eastAsia"/>
                <w:bCs/>
                <w:color w:val="000000"/>
              </w:rPr>
              <w:t>表</w:t>
            </w:r>
            <w:r w:rsidR="0065225E">
              <w:rPr>
                <w:rFonts w:ascii="黑体" w:eastAsia="黑体" w:hAnsi="黑体" w:hint="eastAsia"/>
                <w:bCs/>
                <w:color w:val="000000"/>
              </w:rPr>
              <w:t>16</w:t>
            </w:r>
            <w:r w:rsidRPr="001061B7">
              <w:rPr>
                <w:rFonts w:ascii="黑体" w:eastAsia="黑体" w:hAnsi="黑体" w:hint="eastAsia"/>
                <w:bCs/>
                <w:color w:val="000000"/>
              </w:rPr>
              <w:t xml:space="preserve">        </w:t>
            </w:r>
            <w:r>
              <w:rPr>
                <w:rFonts w:ascii="黑体" w:eastAsia="黑体" w:hAnsi="黑体" w:hint="eastAsia"/>
                <w:bCs/>
                <w:color w:val="000000"/>
              </w:rPr>
              <w:t>本工程土石方平衡    单位：</w:t>
            </w:r>
            <w:r w:rsidRPr="008F2886">
              <w:rPr>
                <w:rFonts w:hint="eastAsia"/>
                <w:szCs w:val="28"/>
              </w:rPr>
              <w:t>m</w:t>
            </w:r>
            <w:r w:rsidRPr="008F2886">
              <w:rPr>
                <w:rFonts w:hint="eastAsia"/>
                <w:szCs w:val="28"/>
                <w:vertAlign w:val="superscript"/>
              </w:rPr>
              <w:t>3</w:t>
            </w:r>
          </w:p>
          <w:tbl>
            <w:tblPr>
              <w:tblW w:w="8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413"/>
              <w:gridCol w:w="1984"/>
              <w:gridCol w:w="2802"/>
              <w:gridCol w:w="2521"/>
            </w:tblGrid>
            <w:tr w:rsidR="001061B7" w:rsidTr="00A26CA6">
              <w:trPr>
                <w:trHeight w:val="425"/>
                <w:jc w:val="center"/>
              </w:trPr>
              <w:tc>
                <w:tcPr>
                  <w:tcW w:w="1413" w:type="dxa"/>
                  <w:vAlign w:val="center"/>
                </w:tcPr>
                <w:p w:rsidR="001061B7" w:rsidRDefault="001061B7" w:rsidP="003553B3">
                  <w:pPr>
                    <w:topLinePunct/>
                    <w:spacing w:line="360" w:lineRule="exact"/>
                    <w:ind w:firstLineChars="0" w:firstLine="0"/>
                    <w:jc w:val="center"/>
                    <w:rPr>
                      <w:snapToGrid w:val="0"/>
                      <w:sz w:val="21"/>
                      <w:szCs w:val="21"/>
                    </w:rPr>
                  </w:pPr>
                  <w:r>
                    <w:rPr>
                      <w:rFonts w:hint="eastAsia"/>
                      <w:snapToGrid w:val="0"/>
                      <w:sz w:val="21"/>
                      <w:szCs w:val="21"/>
                    </w:rPr>
                    <w:t>名称</w:t>
                  </w:r>
                </w:p>
              </w:tc>
              <w:tc>
                <w:tcPr>
                  <w:tcW w:w="1984" w:type="dxa"/>
                  <w:vAlign w:val="center"/>
                </w:tcPr>
                <w:p w:rsidR="001061B7" w:rsidRDefault="001061B7" w:rsidP="003553B3">
                  <w:pPr>
                    <w:topLinePunct/>
                    <w:spacing w:line="360" w:lineRule="exact"/>
                    <w:ind w:firstLineChars="0" w:firstLine="0"/>
                    <w:jc w:val="center"/>
                    <w:rPr>
                      <w:snapToGrid w:val="0"/>
                      <w:sz w:val="21"/>
                      <w:szCs w:val="21"/>
                    </w:rPr>
                  </w:pPr>
                  <w:r>
                    <w:rPr>
                      <w:rFonts w:hint="eastAsia"/>
                      <w:snapToGrid w:val="0"/>
                      <w:sz w:val="21"/>
                      <w:szCs w:val="21"/>
                    </w:rPr>
                    <w:t>挖方</w:t>
                  </w:r>
                </w:p>
              </w:tc>
              <w:tc>
                <w:tcPr>
                  <w:tcW w:w="2802" w:type="dxa"/>
                  <w:tcBorders>
                    <w:right w:val="single" w:sz="4" w:space="0" w:color="auto"/>
                  </w:tcBorders>
                  <w:vAlign w:val="center"/>
                </w:tcPr>
                <w:p w:rsidR="001061B7" w:rsidRDefault="001061B7" w:rsidP="003553B3">
                  <w:pPr>
                    <w:topLinePunct/>
                    <w:spacing w:line="360" w:lineRule="exact"/>
                    <w:ind w:firstLineChars="0" w:firstLine="0"/>
                    <w:jc w:val="center"/>
                    <w:rPr>
                      <w:snapToGrid w:val="0"/>
                      <w:sz w:val="21"/>
                      <w:szCs w:val="21"/>
                    </w:rPr>
                  </w:pPr>
                  <w:r>
                    <w:rPr>
                      <w:rFonts w:hint="eastAsia"/>
                      <w:snapToGrid w:val="0"/>
                      <w:sz w:val="21"/>
                      <w:szCs w:val="21"/>
                    </w:rPr>
                    <w:t>填方</w:t>
                  </w:r>
                </w:p>
              </w:tc>
              <w:tc>
                <w:tcPr>
                  <w:tcW w:w="2521" w:type="dxa"/>
                  <w:tcBorders>
                    <w:left w:val="single" w:sz="4" w:space="0" w:color="auto"/>
                  </w:tcBorders>
                  <w:vAlign w:val="center"/>
                </w:tcPr>
                <w:p w:rsidR="001061B7" w:rsidRDefault="001061B7" w:rsidP="003553B3">
                  <w:pPr>
                    <w:topLinePunct/>
                    <w:spacing w:line="360" w:lineRule="exact"/>
                    <w:ind w:firstLineChars="0" w:firstLine="0"/>
                    <w:jc w:val="center"/>
                    <w:rPr>
                      <w:snapToGrid w:val="0"/>
                      <w:sz w:val="21"/>
                      <w:szCs w:val="21"/>
                    </w:rPr>
                  </w:pPr>
                  <w:proofErr w:type="gramStart"/>
                  <w:r>
                    <w:rPr>
                      <w:rFonts w:hint="eastAsia"/>
                      <w:snapToGrid w:val="0"/>
                      <w:sz w:val="21"/>
                      <w:szCs w:val="21"/>
                    </w:rPr>
                    <w:t>弃方</w:t>
                  </w:r>
                  <w:proofErr w:type="gramEnd"/>
                </w:p>
              </w:tc>
            </w:tr>
            <w:tr w:rsidR="001061B7" w:rsidTr="00A26CA6">
              <w:trPr>
                <w:trHeight w:val="425"/>
                <w:jc w:val="center"/>
              </w:trPr>
              <w:tc>
                <w:tcPr>
                  <w:tcW w:w="1413" w:type="dxa"/>
                  <w:vAlign w:val="center"/>
                </w:tcPr>
                <w:p w:rsidR="001061B7" w:rsidRDefault="001061B7" w:rsidP="003553B3">
                  <w:pPr>
                    <w:topLinePunct/>
                    <w:spacing w:line="360" w:lineRule="exact"/>
                    <w:ind w:firstLineChars="0" w:firstLine="0"/>
                    <w:jc w:val="center"/>
                    <w:rPr>
                      <w:snapToGrid w:val="0"/>
                      <w:sz w:val="21"/>
                      <w:szCs w:val="21"/>
                    </w:rPr>
                  </w:pPr>
                  <w:r>
                    <w:rPr>
                      <w:rFonts w:hint="eastAsia"/>
                      <w:snapToGrid w:val="0"/>
                      <w:sz w:val="21"/>
                      <w:szCs w:val="21"/>
                    </w:rPr>
                    <w:t>土石方</w:t>
                  </w:r>
                </w:p>
              </w:tc>
              <w:tc>
                <w:tcPr>
                  <w:tcW w:w="1984" w:type="dxa"/>
                  <w:vAlign w:val="center"/>
                </w:tcPr>
                <w:p w:rsidR="001061B7" w:rsidRDefault="001061B7" w:rsidP="003553B3">
                  <w:pPr>
                    <w:topLinePunct/>
                    <w:spacing w:line="360" w:lineRule="exact"/>
                    <w:ind w:firstLineChars="0" w:firstLine="0"/>
                    <w:jc w:val="center"/>
                    <w:rPr>
                      <w:snapToGrid w:val="0"/>
                      <w:sz w:val="21"/>
                      <w:szCs w:val="21"/>
                    </w:rPr>
                  </w:pPr>
                  <w:r w:rsidRPr="001061B7">
                    <w:rPr>
                      <w:snapToGrid w:val="0"/>
                      <w:sz w:val="21"/>
                      <w:szCs w:val="21"/>
                    </w:rPr>
                    <w:t>121276</w:t>
                  </w:r>
                </w:p>
              </w:tc>
              <w:tc>
                <w:tcPr>
                  <w:tcW w:w="2802" w:type="dxa"/>
                  <w:tcBorders>
                    <w:right w:val="single" w:sz="4" w:space="0" w:color="auto"/>
                  </w:tcBorders>
                  <w:vAlign w:val="center"/>
                </w:tcPr>
                <w:p w:rsidR="001061B7" w:rsidRDefault="001061B7" w:rsidP="003553B3">
                  <w:pPr>
                    <w:topLinePunct/>
                    <w:spacing w:line="360" w:lineRule="exact"/>
                    <w:ind w:firstLineChars="0" w:firstLine="0"/>
                    <w:jc w:val="center"/>
                    <w:rPr>
                      <w:snapToGrid w:val="0"/>
                      <w:sz w:val="21"/>
                      <w:szCs w:val="21"/>
                    </w:rPr>
                  </w:pPr>
                  <w:r w:rsidRPr="001061B7">
                    <w:rPr>
                      <w:snapToGrid w:val="0"/>
                      <w:sz w:val="21"/>
                      <w:szCs w:val="21"/>
                    </w:rPr>
                    <w:t>121276</w:t>
                  </w:r>
                </w:p>
              </w:tc>
              <w:tc>
                <w:tcPr>
                  <w:tcW w:w="2521" w:type="dxa"/>
                  <w:tcBorders>
                    <w:left w:val="single" w:sz="4" w:space="0" w:color="auto"/>
                  </w:tcBorders>
                  <w:vAlign w:val="center"/>
                </w:tcPr>
                <w:p w:rsidR="001061B7" w:rsidRDefault="001061B7" w:rsidP="003553B3">
                  <w:pPr>
                    <w:topLinePunct/>
                    <w:spacing w:line="360" w:lineRule="exact"/>
                    <w:ind w:firstLineChars="0" w:firstLine="0"/>
                    <w:jc w:val="center"/>
                    <w:rPr>
                      <w:snapToGrid w:val="0"/>
                      <w:sz w:val="21"/>
                      <w:szCs w:val="21"/>
                    </w:rPr>
                  </w:pPr>
                  <w:r>
                    <w:rPr>
                      <w:rFonts w:hint="eastAsia"/>
                      <w:snapToGrid w:val="0"/>
                      <w:sz w:val="21"/>
                      <w:szCs w:val="21"/>
                    </w:rPr>
                    <w:t>0</w:t>
                  </w:r>
                </w:p>
              </w:tc>
            </w:tr>
          </w:tbl>
          <w:p w:rsidR="00C267A6" w:rsidRDefault="00C267A6">
            <w:pPr>
              <w:spacing w:line="360" w:lineRule="auto"/>
              <w:ind w:firstLine="480"/>
              <w:textAlignment w:val="baseline"/>
              <w:rPr>
                <w:szCs w:val="28"/>
                <w:u w:val="single"/>
              </w:rPr>
            </w:pPr>
          </w:p>
          <w:p w:rsidR="00C267A6" w:rsidRDefault="00C267A6">
            <w:pPr>
              <w:spacing w:line="360" w:lineRule="auto"/>
              <w:ind w:firstLine="480"/>
              <w:textAlignment w:val="baseline"/>
              <w:rPr>
                <w:szCs w:val="28"/>
                <w:u w:val="single"/>
              </w:rPr>
            </w:pPr>
          </w:p>
          <w:p w:rsidR="0097441D" w:rsidRDefault="0097441D">
            <w:pPr>
              <w:spacing w:line="360" w:lineRule="auto"/>
              <w:ind w:firstLineChars="0" w:firstLine="0"/>
              <w:textAlignment w:val="baseline"/>
              <w:rPr>
                <w:rFonts w:ascii="黑体" w:eastAsia="黑体" w:hAnsi="黑体"/>
                <w:snapToGrid w:val="0"/>
                <w:kern w:val="0"/>
                <w:lang w:val="en-GB"/>
              </w:rPr>
            </w:pPr>
          </w:p>
        </w:tc>
      </w:tr>
      <w:tr w:rsidR="005C16A1" w:rsidTr="00A26CA6">
        <w:tc>
          <w:tcPr>
            <w:tcW w:w="8946" w:type="dxa"/>
            <w:tcBorders>
              <w:top w:val="single" w:sz="4" w:space="0" w:color="auto"/>
              <w:left w:val="single" w:sz="4" w:space="0" w:color="auto"/>
              <w:bottom w:val="single" w:sz="4" w:space="0" w:color="auto"/>
              <w:right w:val="single" w:sz="4" w:space="0" w:color="auto"/>
            </w:tcBorders>
          </w:tcPr>
          <w:p w:rsidR="005C16A1" w:rsidRDefault="0008617B">
            <w:pPr>
              <w:spacing w:line="360" w:lineRule="auto"/>
              <w:ind w:firstLineChars="0" w:firstLine="0"/>
              <w:rPr>
                <w:rFonts w:ascii="黑体" w:eastAsia="黑体" w:hAnsi="黑体"/>
                <w:sz w:val="28"/>
                <w:szCs w:val="28"/>
              </w:rPr>
            </w:pPr>
            <w:r>
              <w:rPr>
                <w:rFonts w:ascii="黑体" w:eastAsia="黑体" w:hAnsi="黑体" w:hint="eastAsia"/>
                <w:sz w:val="28"/>
                <w:szCs w:val="28"/>
              </w:rPr>
              <w:lastRenderedPageBreak/>
              <w:t>污染源强分析：</w:t>
            </w:r>
          </w:p>
          <w:p w:rsidR="005C16A1" w:rsidRDefault="0008617B">
            <w:pPr>
              <w:spacing w:line="360" w:lineRule="auto"/>
              <w:ind w:firstLineChars="0" w:firstLine="0"/>
              <w:rPr>
                <w:rFonts w:ascii="黑体" w:eastAsia="黑体" w:hAnsi="黑体"/>
                <w:sz w:val="28"/>
              </w:rPr>
            </w:pPr>
            <w:r>
              <w:rPr>
                <w:rFonts w:ascii="黑体" w:eastAsia="黑体" w:hAnsi="黑体" w:hint="eastAsia"/>
                <w:sz w:val="28"/>
              </w:rPr>
              <w:t>一、施工期</w:t>
            </w:r>
          </w:p>
          <w:p w:rsidR="005E3121" w:rsidRDefault="005E3121" w:rsidP="005E3121">
            <w:pPr>
              <w:spacing w:line="360" w:lineRule="auto"/>
              <w:ind w:firstLineChars="0" w:firstLine="0"/>
              <w:rPr>
                <w:rFonts w:ascii="黑体" w:eastAsia="黑体" w:hAnsi="黑体"/>
              </w:rPr>
            </w:pPr>
            <w:r>
              <w:rPr>
                <w:rFonts w:ascii="黑体" w:eastAsia="黑体" w:hAnsi="黑体" w:hint="eastAsia"/>
              </w:rPr>
              <w:t>1、</w:t>
            </w:r>
            <w:r w:rsidR="003553B3">
              <w:rPr>
                <w:rFonts w:ascii="黑体" w:eastAsia="黑体" w:hAnsi="黑体" w:hint="eastAsia"/>
              </w:rPr>
              <w:t>施工废气</w:t>
            </w:r>
          </w:p>
          <w:p w:rsidR="005E3121" w:rsidRDefault="005E3121">
            <w:pPr>
              <w:autoSpaceDE w:val="0"/>
              <w:autoSpaceDN w:val="0"/>
              <w:adjustRightInd w:val="0"/>
              <w:spacing w:line="360" w:lineRule="auto"/>
              <w:ind w:firstLine="480"/>
              <w:jc w:val="left"/>
              <w:rPr>
                <w:color w:val="000000"/>
              </w:rPr>
            </w:pPr>
            <w:r w:rsidRPr="005E3121">
              <w:rPr>
                <w:rFonts w:hint="eastAsia"/>
                <w:color w:val="000000"/>
              </w:rPr>
              <w:t>本项目施工期的大气污染源主要来自施工扬尘、堆场扬尘、机械设备燃料废气、沥青摊铺烟气、装修废气等。</w:t>
            </w:r>
          </w:p>
          <w:p w:rsidR="005E3121" w:rsidRPr="005E3121" w:rsidRDefault="005E3121" w:rsidP="005E3121">
            <w:pPr>
              <w:autoSpaceDE w:val="0"/>
              <w:autoSpaceDN w:val="0"/>
              <w:adjustRightInd w:val="0"/>
              <w:spacing w:line="360" w:lineRule="auto"/>
              <w:ind w:firstLine="480"/>
              <w:jc w:val="left"/>
              <w:rPr>
                <w:color w:val="000000"/>
              </w:rPr>
            </w:pPr>
            <w:r w:rsidRPr="005E3121">
              <w:rPr>
                <w:rFonts w:hint="eastAsia"/>
                <w:color w:val="000000"/>
              </w:rPr>
              <w:t>①施工扬尘</w:t>
            </w:r>
          </w:p>
          <w:p w:rsidR="005E3121" w:rsidRDefault="005E3121" w:rsidP="005E3121">
            <w:pPr>
              <w:autoSpaceDE w:val="0"/>
              <w:autoSpaceDN w:val="0"/>
              <w:adjustRightInd w:val="0"/>
              <w:spacing w:line="360" w:lineRule="auto"/>
              <w:ind w:firstLine="480"/>
              <w:jc w:val="left"/>
              <w:rPr>
                <w:color w:val="000000"/>
              </w:rPr>
            </w:pPr>
            <w:r w:rsidRPr="005E3121">
              <w:rPr>
                <w:rFonts w:hint="eastAsia"/>
                <w:color w:val="000000"/>
              </w:rPr>
              <w:t>本项目在施工期产生的扬尘按起尘的原因可分为风力起尘和动力起尘，其中风力起</w:t>
            </w:r>
            <w:proofErr w:type="gramStart"/>
            <w:r w:rsidRPr="005E3121">
              <w:rPr>
                <w:rFonts w:hint="eastAsia"/>
                <w:color w:val="000000"/>
              </w:rPr>
              <w:t>尘主要</w:t>
            </w:r>
            <w:proofErr w:type="gramEnd"/>
            <w:r w:rsidRPr="005E3121">
              <w:rPr>
                <w:rFonts w:hint="eastAsia"/>
                <w:color w:val="000000"/>
              </w:rPr>
              <w:t>是由于露天堆放的建材（如黄沙、水泥等）及裸露的施工区表层浮尘因天气干燥及大风，产生粉尘扬尘；而动力起尘，主要是在建材的装卸、搅拌过程中，由于外力而产生的尘粒再悬浮而造成，其中施工及装卸车辆造成的扬尘最为严重。据有关文献资料介绍，车辆行驶产生的扬尘占扬尘的</w:t>
            </w:r>
            <w:r w:rsidRPr="005E3121">
              <w:rPr>
                <w:rFonts w:hint="eastAsia"/>
                <w:color w:val="000000"/>
              </w:rPr>
              <w:t>60%</w:t>
            </w:r>
            <w:r w:rsidRPr="005E3121">
              <w:rPr>
                <w:rFonts w:hint="eastAsia"/>
                <w:color w:val="000000"/>
              </w:rPr>
              <w:t>以上。车辆行驶产生的扬尘，在完全干燥的情况下，可按下列经验公式计算：</w:t>
            </w:r>
          </w:p>
          <w:p w:rsidR="005E3121" w:rsidRPr="005E3121" w:rsidRDefault="005E3121" w:rsidP="005E3121">
            <w:pPr>
              <w:autoSpaceDE w:val="0"/>
              <w:autoSpaceDN w:val="0"/>
              <w:adjustRightInd w:val="0"/>
              <w:spacing w:line="360" w:lineRule="auto"/>
              <w:ind w:firstLineChars="0" w:firstLine="0"/>
              <w:jc w:val="center"/>
              <w:rPr>
                <w:color w:val="000000"/>
              </w:rPr>
            </w:pPr>
            <w:r>
              <w:rPr>
                <w:noProof/>
              </w:rPr>
              <w:drawing>
                <wp:inline distT="0" distB="0" distL="0" distR="0" wp14:anchorId="7DA71691" wp14:editId="0E19B3C9">
                  <wp:extent cx="2460172" cy="355121"/>
                  <wp:effectExtent l="0" t="0" r="0" b="698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464630" cy="355764"/>
                          </a:xfrm>
                          <a:prstGeom prst="rect">
                            <a:avLst/>
                          </a:prstGeom>
                        </pic:spPr>
                      </pic:pic>
                    </a:graphicData>
                  </a:graphic>
                </wp:inline>
              </w:drawing>
            </w:r>
          </w:p>
          <w:p w:rsidR="005E3121" w:rsidRPr="005E3121" w:rsidRDefault="005E3121" w:rsidP="005E3121">
            <w:pPr>
              <w:autoSpaceDE w:val="0"/>
              <w:autoSpaceDN w:val="0"/>
              <w:adjustRightInd w:val="0"/>
              <w:spacing w:line="360" w:lineRule="auto"/>
              <w:ind w:firstLine="480"/>
              <w:jc w:val="left"/>
              <w:rPr>
                <w:color w:val="000000"/>
              </w:rPr>
            </w:pPr>
            <w:r w:rsidRPr="005E3121">
              <w:rPr>
                <w:rFonts w:hint="eastAsia"/>
                <w:color w:val="000000"/>
              </w:rPr>
              <w:t>式中：</w:t>
            </w:r>
            <w:r w:rsidRPr="005E3121">
              <w:rPr>
                <w:rFonts w:hint="eastAsia"/>
                <w:color w:val="000000"/>
              </w:rPr>
              <w:t>Q</w:t>
            </w:r>
            <w:proofErr w:type="gramStart"/>
            <w:r w:rsidRPr="005E3121">
              <w:rPr>
                <w:rFonts w:hint="eastAsia"/>
                <w:color w:val="000000"/>
              </w:rPr>
              <w:t>—汽车</w:t>
            </w:r>
            <w:proofErr w:type="gramEnd"/>
            <w:r w:rsidRPr="005E3121">
              <w:rPr>
                <w:rFonts w:hint="eastAsia"/>
                <w:color w:val="000000"/>
              </w:rPr>
              <w:t>行驶的扬尘，</w:t>
            </w:r>
            <w:r w:rsidRPr="005E3121">
              <w:rPr>
                <w:rFonts w:hint="eastAsia"/>
                <w:color w:val="000000"/>
              </w:rPr>
              <w:t>kg/(km</w:t>
            </w:r>
            <w:r w:rsidRPr="005E3121">
              <w:rPr>
                <w:rFonts w:hint="eastAsia"/>
                <w:color w:val="000000"/>
              </w:rPr>
              <w:t>·辆</w:t>
            </w:r>
            <w:r w:rsidRPr="005E3121">
              <w:rPr>
                <w:rFonts w:hint="eastAsia"/>
                <w:color w:val="000000"/>
              </w:rPr>
              <w:t>)</w:t>
            </w:r>
            <w:r w:rsidRPr="005E3121">
              <w:rPr>
                <w:rFonts w:hint="eastAsia"/>
                <w:color w:val="000000"/>
              </w:rPr>
              <w:t>；</w:t>
            </w:r>
          </w:p>
          <w:p w:rsidR="005E3121" w:rsidRPr="005E3121" w:rsidRDefault="005E3121" w:rsidP="005E3121">
            <w:pPr>
              <w:autoSpaceDE w:val="0"/>
              <w:autoSpaceDN w:val="0"/>
              <w:adjustRightInd w:val="0"/>
              <w:spacing w:line="360" w:lineRule="auto"/>
              <w:ind w:firstLineChars="500" w:firstLine="1200"/>
              <w:jc w:val="left"/>
              <w:rPr>
                <w:color w:val="000000"/>
              </w:rPr>
            </w:pPr>
            <w:r w:rsidRPr="005E3121">
              <w:rPr>
                <w:rFonts w:hint="eastAsia"/>
                <w:color w:val="000000"/>
              </w:rPr>
              <w:t>V</w:t>
            </w:r>
            <w:proofErr w:type="gramStart"/>
            <w:r w:rsidRPr="005E3121">
              <w:rPr>
                <w:rFonts w:hint="eastAsia"/>
                <w:color w:val="000000"/>
              </w:rPr>
              <w:t>—汽车</w:t>
            </w:r>
            <w:proofErr w:type="gramEnd"/>
            <w:r w:rsidRPr="005E3121">
              <w:rPr>
                <w:rFonts w:hint="eastAsia"/>
                <w:color w:val="000000"/>
              </w:rPr>
              <w:t>速度，</w:t>
            </w:r>
            <w:r w:rsidRPr="005E3121">
              <w:rPr>
                <w:rFonts w:hint="eastAsia"/>
                <w:color w:val="000000"/>
              </w:rPr>
              <w:t>km/h</w:t>
            </w:r>
            <w:r w:rsidRPr="005E3121">
              <w:rPr>
                <w:rFonts w:hint="eastAsia"/>
                <w:color w:val="000000"/>
              </w:rPr>
              <w:t>；</w:t>
            </w:r>
          </w:p>
          <w:p w:rsidR="005E3121" w:rsidRPr="005E3121" w:rsidRDefault="005E3121" w:rsidP="005E3121">
            <w:pPr>
              <w:autoSpaceDE w:val="0"/>
              <w:autoSpaceDN w:val="0"/>
              <w:adjustRightInd w:val="0"/>
              <w:spacing w:line="360" w:lineRule="auto"/>
              <w:ind w:firstLineChars="500" w:firstLine="1200"/>
              <w:jc w:val="left"/>
              <w:rPr>
                <w:color w:val="000000"/>
              </w:rPr>
            </w:pPr>
            <w:r w:rsidRPr="005E3121">
              <w:rPr>
                <w:rFonts w:hint="eastAsia"/>
                <w:color w:val="000000"/>
              </w:rPr>
              <w:t>W</w:t>
            </w:r>
            <w:proofErr w:type="gramStart"/>
            <w:r w:rsidRPr="005E3121">
              <w:rPr>
                <w:rFonts w:hint="eastAsia"/>
                <w:color w:val="000000"/>
              </w:rPr>
              <w:t>—汽车</w:t>
            </w:r>
            <w:proofErr w:type="gramEnd"/>
            <w:r w:rsidRPr="005E3121">
              <w:rPr>
                <w:rFonts w:hint="eastAsia"/>
                <w:color w:val="000000"/>
              </w:rPr>
              <w:t>载重量，吨；</w:t>
            </w:r>
          </w:p>
          <w:p w:rsidR="005E3121" w:rsidRDefault="005E3121" w:rsidP="005E3121">
            <w:pPr>
              <w:autoSpaceDE w:val="0"/>
              <w:autoSpaceDN w:val="0"/>
              <w:adjustRightInd w:val="0"/>
              <w:spacing w:line="360" w:lineRule="auto"/>
              <w:ind w:firstLineChars="500" w:firstLine="1200"/>
              <w:jc w:val="left"/>
              <w:rPr>
                <w:color w:val="000000"/>
              </w:rPr>
            </w:pPr>
            <w:r w:rsidRPr="005E3121">
              <w:rPr>
                <w:rFonts w:hint="eastAsia"/>
                <w:color w:val="000000"/>
              </w:rPr>
              <w:t>P</w:t>
            </w:r>
            <w:proofErr w:type="gramStart"/>
            <w:r w:rsidRPr="005E3121">
              <w:rPr>
                <w:rFonts w:hint="eastAsia"/>
                <w:color w:val="000000"/>
              </w:rPr>
              <w:t>—道路</w:t>
            </w:r>
            <w:proofErr w:type="gramEnd"/>
            <w:r w:rsidRPr="005E3121">
              <w:rPr>
                <w:rFonts w:hint="eastAsia"/>
                <w:color w:val="000000"/>
              </w:rPr>
              <w:t>表面粉尘量，</w:t>
            </w:r>
            <w:r w:rsidRPr="005E3121">
              <w:rPr>
                <w:rFonts w:hint="eastAsia"/>
                <w:color w:val="000000"/>
              </w:rPr>
              <w:t>kg/m</w:t>
            </w:r>
            <w:r w:rsidRPr="005E3121">
              <w:rPr>
                <w:rFonts w:hint="eastAsia"/>
                <w:color w:val="000000"/>
                <w:vertAlign w:val="superscript"/>
              </w:rPr>
              <w:t>2</w:t>
            </w:r>
            <w:r w:rsidRPr="005E3121">
              <w:rPr>
                <w:rFonts w:hint="eastAsia"/>
                <w:color w:val="000000"/>
              </w:rPr>
              <w:t>。</w:t>
            </w:r>
          </w:p>
          <w:p w:rsidR="005E3121" w:rsidRPr="004C03BC" w:rsidRDefault="005E3121" w:rsidP="005E3121">
            <w:pPr>
              <w:autoSpaceDE w:val="0"/>
              <w:autoSpaceDN w:val="0"/>
              <w:adjustRightInd w:val="0"/>
              <w:spacing w:line="360" w:lineRule="auto"/>
              <w:ind w:firstLine="480"/>
              <w:jc w:val="left"/>
              <w:rPr>
                <w:color w:val="000000"/>
                <w:u w:val="single"/>
              </w:rPr>
            </w:pPr>
            <w:r w:rsidRPr="004C03BC">
              <w:rPr>
                <w:rFonts w:hint="eastAsia"/>
                <w:color w:val="000000"/>
                <w:u w:val="single"/>
              </w:rPr>
              <w:t>②</w:t>
            </w:r>
            <w:r w:rsidR="004C03BC" w:rsidRPr="004C03BC">
              <w:rPr>
                <w:rFonts w:hint="eastAsia"/>
                <w:color w:val="000000"/>
                <w:u w:val="single"/>
              </w:rPr>
              <w:t>临时</w:t>
            </w:r>
            <w:r w:rsidRPr="004C03BC">
              <w:rPr>
                <w:rFonts w:hint="eastAsia"/>
                <w:color w:val="000000"/>
                <w:u w:val="single"/>
              </w:rPr>
              <w:t>堆场扬尘</w:t>
            </w:r>
          </w:p>
          <w:p w:rsidR="005E3121" w:rsidRPr="004C03BC" w:rsidRDefault="005E3121" w:rsidP="005E3121">
            <w:pPr>
              <w:autoSpaceDE w:val="0"/>
              <w:autoSpaceDN w:val="0"/>
              <w:adjustRightInd w:val="0"/>
              <w:spacing w:line="360" w:lineRule="auto"/>
              <w:ind w:firstLine="480"/>
              <w:jc w:val="left"/>
              <w:rPr>
                <w:color w:val="000000"/>
                <w:u w:val="single"/>
              </w:rPr>
            </w:pPr>
            <w:r w:rsidRPr="004C03BC">
              <w:rPr>
                <w:rFonts w:hint="eastAsia"/>
                <w:color w:val="000000"/>
                <w:u w:val="single"/>
              </w:rPr>
              <w:t>施工期扬尘的另一个主要原因是露天堆场和裸露场地的风力扬尘。由于施工需要，某些建材需露天堆放，施工点表层土壤需人工开挖、堆放，在气候干燥又有风的情况下，会产生扬尘，其扬尘可按堆场起尘的经验公式计算：</w:t>
            </w:r>
          </w:p>
          <w:p w:rsidR="005E3121" w:rsidRPr="004C03BC" w:rsidRDefault="003553B3" w:rsidP="003553B3">
            <w:pPr>
              <w:autoSpaceDE w:val="0"/>
              <w:autoSpaceDN w:val="0"/>
              <w:adjustRightInd w:val="0"/>
              <w:spacing w:line="360" w:lineRule="auto"/>
              <w:ind w:firstLineChars="0" w:firstLine="0"/>
              <w:jc w:val="center"/>
              <w:rPr>
                <w:color w:val="000000"/>
                <w:u w:val="single"/>
              </w:rPr>
            </w:pPr>
            <w:r w:rsidRPr="004C03BC">
              <w:rPr>
                <w:noProof/>
                <w:u w:val="single"/>
              </w:rPr>
              <w:drawing>
                <wp:inline distT="0" distB="0" distL="0" distR="0" wp14:anchorId="64A32FF5" wp14:editId="6373C6FC">
                  <wp:extent cx="2318657" cy="425182"/>
                  <wp:effectExtent l="0" t="0" r="571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321290" cy="425665"/>
                          </a:xfrm>
                          <a:prstGeom prst="rect">
                            <a:avLst/>
                          </a:prstGeom>
                        </pic:spPr>
                      </pic:pic>
                    </a:graphicData>
                  </a:graphic>
                </wp:inline>
              </w:drawing>
            </w:r>
          </w:p>
          <w:p w:rsidR="003553B3" w:rsidRPr="004C03BC" w:rsidRDefault="003553B3" w:rsidP="003553B3">
            <w:pPr>
              <w:autoSpaceDE w:val="0"/>
              <w:autoSpaceDN w:val="0"/>
              <w:adjustRightInd w:val="0"/>
              <w:spacing w:line="360" w:lineRule="auto"/>
              <w:ind w:firstLine="480"/>
              <w:jc w:val="left"/>
              <w:rPr>
                <w:color w:val="000000"/>
                <w:u w:val="single"/>
              </w:rPr>
            </w:pPr>
            <w:r w:rsidRPr="004C03BC">
              <w:rPr>
                <w:rFonts w:hint="eastAsia"/>
                <w:color w:val="000000"/>
                <w:u w:val="single"/>
              </w:rPr>
              <w:t>式中：</w:t>
            </w:r>
            <w:r w:rsidRPr="004C03BC">
              <w:rPr>
                <w:rFonts w:hint="eastAsia"/>
                <w:color w:val="000000"/>
                <w:u w:val="single"/>
              </w:rPr>
              <w:t>Q</w:t>
            </w:r>
            <w:r w:rsidRPr="004C03BC">
              <w:rPr>
                <w:rFonts w:hint="eastAsia"/>
                <w:color w:val="000000"/>
                <w:u w:val="single"/>
              </w:rPr>
              <w:t>—起尘量，</w:t>
            </w:r>
            <w:r w:rsidRPr="004C03BC">
              <w:rPr>
                <w:rFonts w:hint="eastAsia"/>
                <w:color w:val="000000"/>
                <w:u w:val="single"/>
              </w:rPr>
              <w:t>kg/(</w:t>
            </w:r>
            <w:r w:rsidRPr="004C03BC">
              <w:rPr>
                <w:rFonts w:hint="eastAsia"/>
                <w:color w:val="000000"/>
                <w:u w:val="single"/>
              </w:rPr>
              <w:t>吨·年</w:t>
            </w:r>
            <w:r w:rsidRPr="004C03BC">
              <w:rPr>
                <w:rFonts w:hint="eastAsia"/>
                <w:color w:val="000000"/>
                <w:u w:val="single"/>
              </w:rPr>
              <w:t>)</w:t>
            </w:r>
            <w:r w:rsidRPr="004C03BC">
              <w:rPr>
                <w:rFonts w:hint="eastAsia"/>
                <w:color w:val="000000"/>
                <w:u w:val="single"/>
              </w:rPr>
              <w:t>；</w:t>
            </w:r>
          </w:p>
          <w:p w:rsidR="003553B3" w:rsidRPr="004C03BC" w:rsidRDefault="003553B3" w:rsidP="003553B3">
            <w:pPr>
              <w:autoSpaceDE w:val="0"/>
              <w:autoSpaceDN w:val="0"/>
              <w:adjustRightInd w:val="0"/>
              <w:spacing w:line="360" w:lineRule="auto"/>
              <w:ind w:firstLineChars="500" w:firstLine="1200"/>
              <w:jc w:val="left"/>
              <w:rPr>
                <w:color w:val="000000"/>
                <w:u w:val="single"/>
              </w:rPr>
            </w:pPr>
            <w:r w:rsidRPr="004C03BC">
              <w:rPr>
                <w:rFonts w:hint="eastAsia"/>
                <w:color w:val="000000"/>
                <w:u w:val="single"/>
              </w:rPr>
              <w:t>V</w:t>
            </w:r>
            <w:r w:rsidRPr="004C03BC">
              <w:rPr>
                <w:rFonts w:hint="eastAsia"/>
                <w:color w:val="000000"/>
                <w:u w:val="single"/>
                <w:vertAlign w:val="subscript"/>
              </w:rPr>
              <w:t>50</w:t>
            </w:r>
            <w:proofErr w:type="gramStart"/>
            <w:r w:rsidRPr="004C03BC">
              <w:rPr>
                <w:rFonts w:hint="eastAsia"/>
                <w:color w:val="000000"/>
                <w:u w:val="single"/>
              </w:rPr>
              <w:t>—距地面</w:t>
            </w:r>
            <w:proofErr w:type="gramEnd"/>
            <w:r w:rsidRPr="004C03BC">
              <w:rPr>
                <w:rFonts w:hint="eastAsia"/>
                <w:color w:val="000000"/>
                <w:u w:val="single"/>
              </w:rPr>
              <w:t>50m</w:t>
            </w:r>
            <w:r w:rsidRPr="004C03BC">
              <w:rPr>
                <w:rFonts w:hint="eastAsia"/>
                <w:color w:val="000000"/>
                <w:u w:val="single"/>
              </w:rPr>
              <w:t>处风速，</w:t>
            </w:r>
            <w:r w:rsidRPr="004C03BC">
              <w:rPr>
                <w:rFonts w:hint="eastAsia"/>
                <w:color w:val="000000"/>
                <w:u w:val="single"/>
              </w:rPr>
              <w:t>m/s</w:t>
            </w:r>
            <w:r w:rsidRPr="004C03BC">
              <w:rPr>
                <w:rFonts w:hint="eastAsia"/>
                <w:color w:val="000000"/>
                <w:u w:val="single"/>
              </w:rPr>
              <w:t>；</w:t>
            </w:r>
          </w:p>
          <w:p w:rsidR="003553B3" w:rsidRPr="004C03BC" w:rsidRDefault="003553B3" w:rsidP="003553B3">
            <w:pPr>
              <w:autoSpaceDE w:val="0"/>
              <w:autoSpaceDN w:val="0"/>
              <w:adjustRightInd w:val="0"/>
              <w:spacing w:line="360" w:lineRule="auto"/>
              <w:ind w:firstLineChars="500" w:firstLine="1200"/>
              <w:jc w:val="left"/>
              <w:rPr>
                <w:color w:val="000000"/>
                <w:u w:val="single"/>
              </w:rPr>
            </w:pPr>
            <w:r w:rsidRPr="004C03BC">
              <w:rPr>
                <w:rFonts w:hint="eastAsia"/>
                <w:color w:val="000000"/>
                <w:u w:val="single"/>
              </w:rPr>
              <w:t>V</w:t>
            </w:r>
            <w:r w:rsidRPr="004C03BC">
              <w:rPr>
                <w:rFonts w:hint="eastAsia"/>
                <w:color w:val="000000"/>
                <w:u w:val="single"/>
                <w:vertAlign w:val="subscript"/>
              </w:rPr>
              <w:t>0</w:t>
            </w:r>
            <w:r w:rsidRPr="004C03BC">
              <w:rPr>
                <w:rFonts w:hint="eastAsia"/>
                <w:color w:val="000000"/>
                <w:u w:val="single"/>
              </w:rPr>
              <w:t>—起尘风速，</w:t>
            </w:r>
            <w:r w:rsidRPr="004C03BC">
              <w:rPr>
                <w:rFonts w:hint="eastAsia"/>
                <w:color w:val="000000"/>
                <w:u w:val="single"/>
              </w:rPr>
              <w:t>m/s</w:t>
            </w:r>
            <w:r w:rsidRPr="004C03BC">
              <w:rPr>
                <w:rFonts w:hint="eastAsia"/>
                <w:color w:val="000000"/>
                <w:u w:val="single"/>
              </w:rPr>
              <w:t>；</w:t>
            </w:r>
          </w:p>
          <w:p w:rsidR="005E3121" w:rsidRPr="004C03BC" w:rsidRDefault="003553B3" w:rsidP="003553B3">
            <w:pPr>
              <w:autoSpaceDE w:val="0"/>
              <w:autoSpaceDN w:val="0"/>
              <w:adjustRightInd w:val="0"/>
              <w:spacing w:line="360" w:lineRule="auto"/>
              <w:ind w:firstLineChars="500" w:firstLine="1200"/>
              <w:jc w:val="left"/>
              <w:rPr>
                <w:color w:val="000000"/>
                <w:u w:val="single"/>
              </w:rPr>
            </w:pPr>
            <w:r w:rsidRPr="004C03BC">
              <w:rPr>
                <w:rFonts w:hint="eastAsia"/>
                <w:color w:val="000000"/>
                <w:u w:val="single"/>
              </w:rPr>
              <w:t>W</w:t>
            </w:r>
            <w:r w:rsidRPr="004C03BC">
              <w:rPr>
                <w:rFonts w:hint="eastAsia"/>
                <w:color w:val="000000"/>
                <w:u w:val="single"/>
              </w:rPr>
              <w:t>—尘粒的含水率，</w:t>
            </w:r>
            <w:r w:rsidRPr="004C03BC">
              <w:rPr>
                <w:rFonts w:hint="eastAsia"/>
                <w:color w:val="000000"/>
                <w:u w:val="single"/>
              </w:rPr>
              <w:t>%</w:t>
            </w:r>
            <w:r w:rsidRPr="004C03BC">
              <w:rPr>
                <w:rFonts w:hint="eastAsia"/>
                <w:color w:val="000000"/>
                <w:u w:val="single"/>
              </w:rPr>
              <w:t>。</w:t>
            </w:r>
          </w:p>
          <w:p w:rsidR="005E3121" w:rsidRPr="004C03BC" w:rsidRDefault="003553B3" w:rsidP="003553B3">
            <w:pPr>
              <w:autoSpaceDE w:val="0"/>
              <w:autoSpaceDN w:val="0"/>
              <w:adjustRightInd w:val="0"/>
              <w:spacing w:line="360" w:lineRule="auto"/>
              <w:ind w:firstLine="480"/>
              <w:jc w:val="left"/>
              <w:rPr>
                <w:color w:val="000000"/>
                <w:u w:val="single"/>
              </w:rPr>
            </w:pPr>
            <w:r w:rsidRPr="004C03BC">
              <w:rPr>
                <w:rFonts w:hint="eastAsia"/>
                <w:color w:val="000000"/>
                <w:u w:val="single"/>
              </w:rPr>
              <w:lastRenderedPageBreak/>
              <w:t>V</w:t>
            </w:r>
            <w:r w:rsidRPr="004C03BC">
              <w:rPr>
                <w:rFonts w:hint="eastAsia"/>
                <w:color w:val="000000"/>
                <w:u w:val="single"/>
                <w:vertAlign w:val="subscript"/>
              </w:rPr>
              <w:t>0</w:t>
            </w:r>
            <w:r w:rsidRPr="004C03BC">
              <w:rPr>
                <w:rFonts w:hint="eastAsia"/>
                <w:color w:val="000000"/>
                <w:u w:val="single"/>
              </w:rPr>
              <w:t>与粒径和含水率有关，因此，减少露天堆放和保证一定的</w:t>
            </w:r>
            <w:proofErr w:type="gramStart"/>
            <w:r w:rsidRPr="004C03BC">
              <w:rPr>
                <w:rFonts w:hint="eastAsia"/>
                <w:color w:val="000000"/>
                <w:u w:val="single"/>
              </w:rPr>
              <w:t>含水率能减少</w:t>
            </w:r>
            <w:proofErr w:type="gramEnd"/>
            <w:r w:rsidRPr="004C03BC">
              <w:rPr>
                <w:rFonts w:hint="eastAsia"/>
                <w:color w:val="000000"/>
                <w:u w:val="single"/>
              </w:rPr>
              <w:t>施工扬尘量的产生。</w:t>
            </w:r>
          </w:p>
          <w:p w:rsidR="003553B3" w:rsidRPr="003553B3" w:rsidRDefault="003553B3" w:rsidP="003553B3">
            <w:pPr>
              <w:autoSpaceDE w:val="0"/>
              <w:autoSpaceDN w:val="0"/>
              <w:adjustRightInd w:val="0"/>
              <w:spacing w:line="360" w:lineRule="auto"/>
              <w:ind w:firstLine="480"/>
              <w:jc w:val="left"/>
              <w:rPr>
                <w:color w:val="000000"/>
              </w:rPr>
            </w:pPr>
            <w:r w:rsidRPr="003553B3">
              <w:rPr>
                <w:rFonts w:hint="eastAsia"/>
                <w:color w:val="000000"/>
              </w:rPr>
              <w:t>③施工机械设备燃料废气</w:t>
            </w:r>
          </w:p>
          <w:p w:rsidR="003553B3" w:rsidRDefault="003553B3" w:rsidP="003553B3">
            <w:pPr>
              <w:autoSpaceDE w:val="0"/>
              <w:autoSpaceDN w:val="0"/>
              <w:adjustRightInd w:val="0"/>
              <w:spacing w:line="360" w:lineRule="auto"/>
              <w:ind w:firstLine="480"/>
              <w:jc w:val="left"/>
              <w:rPr>
                <w:color w:val="000000"/>
              </w:rPr>
            </w:pPr>
            <w:r w:rsidRPr="003553B3">
              <w:rPr>
                <w:rFonts w:hint="eastAsia"/>
                <w:color w:val="000000"/>
              </w:rPr>
              <w:t>本项目施工期施工设备需要消耗燃料，燃料燃烧会产生一定量</w:t>
            </w:r>
            <w:r w:rsidRPr="003553B3">
              <w:rPr>
                <w:rFonts w:hint="eastAsia"/>
                <w:color w:val="000000"/>
              </w:rPr>
              <w:t>NOx</w:t>
            </w:r>
            <w:r w:rsidRPr="003553B3">
              <w:rPr>
                <w:rFonts w:hint="eastAsia"/>
                <w:color w:val="000000"/>
              </w:rPr>
              <w:t>、</w:t>
            </w:r>
            <w:r w:rsidRPr="003553B3">
              <w:rPr>
                <w:rFonts w:hint="eastAsia"/>
                <w:color w:val="000000"/>
              </w:rPr>
              <w:t xml:space="preserve">CO </w:t>
            </w:r>
            <w:r w:rsidRPr="003553B3">
              <w:rPr>
                <w:rFonts w:hint="eastAsia"/>
                <w:color w:val="000000"/>
              </w:rPr>
              <w:t>和</w:t>
            </w:r>
            <w:r w:rsidRPr="003553B3">
              <w:rPr>
                <w:rFonts w:hint="eastAsia"/>
                <w:color w:val="000000"/>
              </w:rPr>
              <w:t>THC</w:t>
            </w:r>
            <w:r w:rsidRPr="003553B3">
              <w:rPr>
                <w:rFonts w:hint="eastAsia"/>
                <w:color w:val="000000"/>
              </w:rPr>
              <w:t>，其特点是排放量小，且属于间断性无组织排放。由于这一特点，加之施工场地开阔，扩散条件良好，因此不会对大气环境噪声较大不利影响。</w:t>
            </w:r>
          </w:p>
          <w:p w:rsidR="003553B3" w:rsidRPr="003553B3" w:rsidRDefault="003553B3" w:rsidP="003553B3">
            <w:pPr>
              <w:autoSpaceDE w:val="0"/>
              <w:autoSpaceDN w:val="0"/>
              <w:adjustRightInd w:val="0"/>
              <w:spacing w:line="360" w:lineRule="auto"/>
              <w:ind w:firstLine="480"/>
              <w:jc w:val="left"/>
              <w:rPr>
                <w:color w:val="000000"/>
              </w:rPr>
            </w:pPr>
            <w:r w:rsidRPr="003553B3">
              <w:rPr>
                <w:rFonts w:hint="eastAsia"/>
                <w:color w:val="000000"/>
              </w:rPr>
              <w:t>④沥青摊铺烟气</w:t>
            </w:r>
          </w:p>
          <w:p w:rsidR="003553B3" w:rsidRPr="003553B3" w:rsidRDefault="003553B3" w:rsidP="003553B3">
            <w:pPr>
              <w:autoSpaceDE w:val="0"/>
              <w:autoSpaceDN w:val="0"/>
              <w:adjustRightInd w:val="0"/>
              <w:spacing w:line="360" w:lineRule="auto"/>
              <w:ind w:firstLine="480"/>
              <w:jc w:val="left"/>
              <w:rPr>
                <w:color w:val="000000"/>
              </w:rPr>
            </w:pPr>
            <w:r w:rsidRPr="003553B3">
              <w:rPr>
                <w:rFonts w:hint="eastAsia"/>
                <w:color w:val="000000"/>
              </w:rPr>
              <w:t>本项目外购商品沥青，沥青采用密闭方法运输，因此只在沥青摊铺过程中会产生沥青烟雾的挥发，沥青烟雾中含有苯并</w:t>
            </w:r>
            <w:r w:rsidRPr="003553B3">
              <w:rPr>
                <w:rFonts w:hint="eastAsia"/>
                <w:color w:val="000000"/>
              </w:rPr>
              <w:t>[a]</w:t>
            </w:r>
            <w:proofErr w:type="gramStart"/>
            <w:r w:rsidRPr="003553B3">
              <w:rPr>
                <w:rFonts w:hint="eastAsia"/>
                <w:color w:val="000000"/>
              </w:rPr>
              <w:t>芘</w:t>
            </w:r>
            <w:proofErr w:type="gramEnd"/>
            <w:r w:rsidRPr="003553B3">
              <w:rPr>
                <w:rFonts w:hint="eastAsia"/>
                <w:color w:val="000000"/>
              </w:rPr>
              <w:t>等有毒有害物质，对环境造成一定影响。对照上海船舶运输科研所研究成果，沥青摊铺</w:t>
            </w:r>
            <w:proofErr w:type="gramStart"/>
            <w:r w:rsidRPr="003553B3">
              <w:rPr>
                <w:rFonts w:hint="eastAsia"/>
                <w:color w:val="000000"/>
              </w:rPr>
              <w:t>施工时源强</w:t>
            </w:r>
            <w:proofErr w:type="gramEnd"/>
            <w:r w:rsidRPr="003553B3">
              <w:rPr>
                <w:rFonts w:hint="eastAsia"/>
                <w:color w:val="000000"/>
              </w:rPr>
              <w:t>：苯并</w:t>
            </w:r>
            <w:r w:rsidRPr="003553B3">
              <w:rPr>
                <w:rFonts w:hint="eastAsia"/>
                <w:color w:val="000000"/>
              </w:rPr>
              <w:t>[a]</w:t>
            </w:r>
            <w:proofErr w:type="gramStart"/>
            <w:r w:rsidRPr="003553B3">
              <w:rPr>
                <w:rFonts w:hint="eastAsia"/>
                <w:color w:val="000000"/>
              </w:rPr>
              <w:t>芘</w:t>
            </w:r>
            <w:proofErr w:type="gramEnd"/>
            <w:r w:rsidRPr="003553B3">
              <w:rPr>
                <w:rFonts w:hint="eastAsia"/>
                <w:color w:val="000000"/>
              </w:rPr>
              <w:t>下风向</w:t>
            </w:r>
            <w:r>
              <w:rPr>
                <w:rFonts w:hint="eastAsia"/>
                <w:color w:val="000000"/>
              </w:rPr>
              <w:t>50m</w:t>
            </w:r>
            <w:r w:rsidRPr="003553B3">
              <w:rPr>
                <w:rFonts w:hint="eastAsia"/>
                <w:color w:val="000000"/>
              </w:rPr>
              <w:t>浓度≤</w:t>
            </w:r>
            <w:r w:rsidRPr="003553B3">
              <w:rPr>
                <w:rFonts w:hint="eastAsia"/>
                <w:color w:val="000000"/>
              </w:rPr>
              <w:t>0.0001mg/m</w:t>
            </w:r>
            <w:r w:rsidRPr="003553B3">
              <w:rPr>
                <w:rFonts w:hint="eastAsia"/>
                <w:color w:val="000000"/>
                <w:vertAlign w:val="superscript"/>
              </w:rPr>
              <w:t>3</w:t>
            </w:r>
            <w:r w:rsidRPr="003553B3">
              <w:rPr>
                <w:rFonts w:hint="eastAsia"/>
                <w:color w:val="000000"/>
              </w:rPr>
              <w:t>；沥青烟下风向</w:t>
            </w:r>
            <w:r>
              <w:rPr>
                <w:rFonts w:hint="eastAsia"/>
                <w:color w:val="000000"/>
              </w:rPr>
              <w:t>60m</w:t>
            </w:r>
            <w:r w:rsidRPr="003553B3">
              <w:rPr>
                <w:rFonts w:hint="eastAsia"/>
                <w:color w:val="000000"/>
              </w:rPr>
              <w:t>浓度≤</w:t>
            </w:r>
            <w:r w:rsidRPr="003553B3">
              <w:rPr>
                <w:rFonts w:hint="eastAsia"/>
                <w:color w:val="000000"/>
              </w:rPr>
              <w:t>0.16mg/m</w:t>
            </w:r>
            <w:r w:rsidRPr="003553B3">
              <w:rPr>
                <w:rFonts w:hint="eastAsia"/>
                <w:color w:val="000000"/>
                <w:vertAlign w:val="superscript"/>
              </w:rPr>
              <w:t>3</w:t>
            </w:r>
            <w:r w:rsidRPr="003553B3">
              <w:rPr>
                <w:rFonts w:hint="eastAsia"/>
                <w:color w:val="000000"/>
              </w:rPr>
              <w:t>；</w:t>
            </w:r>
            <w:proofErr w:type="gramStart"/>
            <w:r w:rsidRPr="003553B3">
              <w:rPr>
                <w:rFonts w:hint="eastAsia"/>
                <w:color w:val="000000"/>
              </w:rPr>
              <w:t>酚</w:t>
            </w:r>
            <w:proofErr w:type="gramEnd"/>
            <w:r w:rsidRPr="003553B3">
              <w:rPr>
                <w:rFonts w:hint="eastAsia"/>
                <w:color w:val="000000"/>
              </w:rPr>
              <w:t>下风向</w:t>
            </w:r>
            <w:r>
              <w:rPr>
                <w:rFonts w:hint="eastAsia"/>
                <w:color w:val="000000"/>
              </w:rPr>
              <w:t>69m</w:t>
            </w:r>
            <w:r w:rsidRPr="003553B3">
              <w:rPr>
                <w:rFonts w:hint="eastAsia"/>
                <w:color w:val="000000"/>
              </w:rPr>
              <w:t>浓度≤</w:t>
            </w:r>
            <w:r w:rsidRPr="003553B3">
              <w:rPr>
                <w:rFonts w:hint="eastAsia"/>
                <w:color w:val="000000"/>
              </w:rPr>
              <w:t>0.01mg/m</w:t>
            </w:r>
            <w:r w:rsidRPr="003553B3">
              <w:rPr>
                <w:rFonts w:hint="eastAsia"/>
                <w:color w:val="000000"/>
                <w:vertAlign w:val="superscript"/>
              </w:rPr>
              <w:t>3</w:t>
            </w:r>
            <w:r w:rsidRPr="003553B3">
              <w:rPr>
                <w:rFonts w:hint="eastAsia"/>
                <w:color w:val="000000"/>
              </w:rPr>
              <w:t>。</w:t>
            </w:r>
          </w:p>
          <w:p w:rsidR="003553B3" w:rsidRPr="003553B3" w:rsidRDefault="003553B3" w:rsidP="003553B3">
            <w:pPr>
              <w:autoSpaceDE w:val="0"/>
              <w:autoSpaceDN w:val="0"/>
              <w:adjustRightInd w:val="0"/>
              <w:spacing w:line="360" w:lineRule="auto"/>
              <w:ind w:firstLine="480"/>
              <w:jc w:val="left"/>
              <w:rPr>
                <w:color w:val="000000"/>
              </w:rPr>
            </w:pPr>
            <w:r w:rsidRPr="003553B3">
              <w:rPr>
                <w:rFonts w:hint="eastAsia"/>
                <w:color w:val="000000"/>
              </w:rPr>
              <w:t>⑤装修废气</w:t>
            </w:r>
          </w:p>
          <w:p w:rsidR="003553B3" w:rsidRPr="003553B3" w:rsidRDefault="003553B3" w:rsidP="003553B3">
            <w:pPr>
              <w:autoSpaceDE w:val="0"/>
              <w:autoSpaceDN w:val="0"/>
              <w:adjustRightInd w:val="0"/>
              <w:spacing w:line="360" w:lineRule="auto"/>
              <w:ind w:firstLine="480"/>
              <w:jc w:val="left"/>
              <w:rPr>
                <w:color w:val="000000"/>
              </w:rPr>
            </w:pPr>
            <w:r>
              <w:rPr>
                <w:rFonts w:hint="eastAsia"/>
                <w:color w:val="000000"/>
              </w:rPr>
              <w:t>项目</w:t>
            </w:r>
            <w:r w:rsidRPr="003553B3">
              <w:rPr>
                <w:rFonts w:hint="eastAsia"/>
                <w:color w:val="000000"/>
              </w:rPr>
              <w:t>建筑物装修过程中，装修材料例如油漆、涂料等会产生一定的有机废气，由于项目建筑物面积较小，项目区域占地面积较大，这些有机废气排放时间相对施工期来说较短且较为分散，有机废气污染物易于扩散。因此，预计施工期装修废气对周边大气环境的影响较小。</w:t>
            </w:r>
          </w:p>
          <w:p w:rsidR="003553B3" w:rsidRDefault="003553B3" w:rsidP="003553B3">
            <w:pPr>
              <w:spacing w:line="360" w:lineRule="auto"/>
              <w:ind w:firstLineChars="0" w:firstLine="0"/>
              <w:rPr>
                <w:rFonts w:ascii="黑体" w:eastAsia="黑体" w:hAnsi="黑体"/>
              </w:rPr>
            </w:pPr>
            <w:r>
              <w:rPr>
                <w:rFonts w:ascii="黑体" w:eastAsia="黑体" w:hAnsi="黑体" w:hint="eastAsia"/>
              </w:rPr>
              <w:t>2、施工废水</w:t>
            </w:r>
          </w:p>
          <w:p w:rsidR="003553B3" w:rsidRPr="003553B3" w:rsidRDefault="003553B3" w:rsidP="003553B3">
            <w:pPr>
              <w:autoSpaceDE w:val="0"/>
              <w:autoSpaceDN w:val="0"/>
              <w:adjustRightInd w:val="0"/>
              <w:spacing w:line="360" w:lineRule="auto"/>
              <w:ind w:firstLine="480"/>
              <w:jc w:val="left"/>
              <w:rPr>
                <w:color w:val="000000"/>
              </w:rPr>
            </w:pPr>
            <w:r w:rsidRPr="003553B3">
              <w:rPr>
                <w:rFonts w:hint="eastAsia"/>
                <w:color w:val="000000"/>
              </w:rPr>
              <w:t>施工期水污染源主要为施工人员的生活污水和施工废水。</w:t>
            </w:r>
          </w:p>
          <w:p w:rsidR="003553B3" w:rsidRPr="003553B3" w:rsidRDefault="003553B3" w:rsidP="003553B3">
            <w:pPr>
              <w:autoSpaceDE w:val="0"/>
              <w:autoSpaceDN w:val="0"/>
              <w:adjustRightInd w:val="0"/>
              <w:spacing w:line="360" w:lineRule="auto"/>
              <w:ind w:firstLine="480"/>
              <w:jc w:val="left"/>
              <w:rPr>
                <w:color w:val="000000"/>
              </w:rPr>
            </w:pPr>
            <w:r w:rsidRPr="003553B3">
              <w:rPr>
                <w:rFonts w:hint="eastAsia"/>
                <w:color w:val="000000"/>
              </w:rPr>
              <w:t>①生活污水</w:t>
            </w:r>
          </w:p>
          <w:p w:rsidR="003553B3" w:rsidRPr="003553B3" w:rsidRDefault="003553B3" w:rsidP="003553B3">
            <w:pPr>
              <w:autoSpaceDE w:val="0"/>
              <w:autoSpaceDN w:val="0"/>
              <w:adjustRightInd w:val="0"/>
              <w:spacing w:line="360" w:lineRule="auto"/>
              <w:ind w:firstLine="480"/>
              <w:jc w:val="left"/>
              <w:rPr>
                <w:color w:val="000000"/>
              </w:rPr>
            </w:pPr>
            <w:r w:rsidRPr="003553B3">
              <w:rPr>
                <w:rFonts w:hint="eastAsia"/>
                <w:color w:val="000000"/>
              </w:rPr>
              <w:t>虽然本项目施工内容较多，但因各施工过程简单且分工较细，各项工作持续时间较短，施工人员为专业施工人员，有固定食宿场所，施工场地内不设置施工营地等生活设施，施工场地周边有公共厕所，施工场地内不新设厕所，因此，本项目施工员产生的生活污水不计入本次评价中。</w:t>
            </w:r>
          </w:p>
          <w:p w:rsidR="003553B3" w:rsidRPr="003553B3" w:rsidRDefault="003553B3" w:rsidP="003553B3">
            <w:pPr>
              <w:autoSpaceDE w:val="0"/>
              <w:autoSpaceDN w:val="0"/>
              <w:adjustRightInd w:val="0"/>
              <w:spacing w:line="360" w:lineRule="auto"/>
              <w:ind w:firstLine="480"/>
              <w:jc w:val="left"/>
              <w:rPr>
                <w:color w:val="000000"/>
              </w:rPr>
            </w:pPr>
            <w:r w:rsidRPr="003553B3">
              <w:rPr>
                <w:rFonts w:hint="eastAsia"/>
                <w:color w:val="000000"/>
              </w:rPr>
              <w:t>②施工废水</w:t>
            </w:r>
          </w:p>
          <w:p w:rsidR="003553B3" w:rsidRDefault="003553B3" w:rsidP="003553B3">
            <w:pPr>
              <w:autoSpaceDE w:val="0"/>
              <w:autoSpaceDN w:val="0"/>
              <w:adjustRightInd w:val="0"/>
              <w:spacing w:line="360" w:lineRule="auto"/>
              <w:ind w:firstLine="480"/>
              <w:jc w:val="left"/>
              <w:rPr>
                <w:color w:val="000000"/>
              </w:rPr>
            </w:pPr>
            <w:r w:rsidRPr="003553B3">
              <w:rPr>
                <w:rFonts w:hint="eastAsia"/>
                <w:color w:val="000000"/>
              </w:rPr>
              <w:t>本项目施工废水主要包括开挖过程中产生的泥浆水、机械设备运转的冷却水和洗涤水、暴雨后的地表径流冲刷浮土、建筑砂石等形成的泥浆水，主要污染因子为</w:t>
            </w:r>
            <w:r w:rsidRPr="003553B3">
              <w:rPr>
                <w:rFonts w:hint="eastAsia"/>
                <w:color w:val="000000"/>
              </w:rPr>
              <w:t>SS</w:t>
            </w:r>
            <w:r w:rsidRPr="003553B3">
              <w:rPr>
                <w:rFonts w:hint="eastAsia"/>
                <w:color w:val="000000"/>
              </w:rPr>
              <w:t>，其排放量与工况、施工强度等有关，排放量难以定量估算。该污水要进行截流</w:t>
            </w:r>
            <w:r w:rsidRPr="003553B3">
              <w:rPr>
                <w:rFonts w:hint="eastAsia"/>
                <w:color w:val="000000"/>
              </w:rPr>
              <w:lastRenderedPageBreak/>
              <w:t>集中处理后回用，不排放。</w:t>
            </w:r>
          </w:p>
          <w:p w:rsidR="003553B3" w:rsidRDefault="003553B3" w:rsidP="003553B3">
            <w:pPr>
              <w:spacing w:line="360" w:lineRule="auto"/>
              <w:ind w:firstLineChars="0" w:firstLine="0"/>
              <w:rPr>
                <w:rFonts w:ascii="黑体" w:eastAsia="黑体" w:hAnsi="黑体"/>
              </w:rPr>
            </w:pPr>
            <w:r>
              <w:rPr>
                <w:rFonts w:ascii="黑体" w:eastAsia="黑体" w:hAnsi="黑体" w:hint="eastAsia"/>
              </w:rPr>
              <w:t>3、施工噪声</w:t>
            </w:r>
          </w:p>
          <w:p w:rsidR="003553B3" w:rsidRDefault="003553B3" w:rsidP="003553B3">
            <w:pPr>
              <w:autoSpaceDE w:val="0"/>
              <w:autoSpaceDN w:val="0"/>
              <w:adjustRightInd w:val="0"/>
              <w:spacing w:line="360" w:lineRule="auto"/>
              <w:ind w:firstLine="480"/>
              <w:jc w:val="left"/>
              <w:rPr>
                <w:color w:val="000000"/>
              </w:rPr>
            </w:pPr>
            <w:r w:rsidRPr="003553B3">
              <w:rPr>
                <w:rFonts w:hint="eastAsia"/>
                <w:color w:val="000000"/>
              </w:rPr>
              <w:t>施工期噪声主要来自各类建筑施工机械以及运输车辆的交通噪声。这些噪声源的噪声级一般在</w:t>
            </w:r>
            <w:r w:rsidRPr="003553B3">
              <w:rPr>
                <w:rFonts w:hint="eastAsia"/>
                <w:color w:val="000000"/>
              </w:rPr>
              <w:t>90~100dB(A)</w:t>
            </w:r>
            <w:r w:rsidRPr="003553B3">
              <w:rPr>
                <w:rFonts w:hint="eastAsia"/>
                <w:color w:val="000000"/>
              </w:rPr>
              <w:t>。为减少施工期噪声对区域环境的影响，施工单位将采用施工期简易声屏蔽设施，做好施工管理，合理安排施工时间，夜间（</w:t>
            </w:r>
            <w:r w:rsidRPr="003553B3">
              <w:rPr>
                <w:rFonts w:hint="eastAsia"/>
                <w:color w:val="000000"/>
              </w:rPr>
              <w:t>22:00~</w:t>
            </w:r>
            <w:r w:rsidRPr="003553B3">
              <w:rPr>
                <w:rFonts w:hint="eastAsia"/>
                <w:color w:val="000000"/>
              </w:rPr>
              <w:t>次日</w:t>
            </w:r>
            <w:r w:rsidRPr="003553B3">
              <w:rPr>
                <w:rFonts w:hint="eastAsia"/>
                <w:color w:val="000000"/>
              </w:rPr>
              <w:t>6:00</w:t>
            </w:r>
            <w:r w:rsidRPr="003553B3">
              <w:rPr>
                <w:rFonts w:hint="eastAsia"/>
                <w:color w:val="000000"/>
              </w:rPr>
              <w:t>）不进行施工活动，严格按《建筑施工场界环境噪声排放标准》（</w:t>
            </w:r>
            <w:r w:rsidRPr="003553B3">
              <w:rPr>
                <w:rFonts w:hint="eastAsia"/>
                <w:color w:val="000000"/>
              </w:rPr>
              <w:t>GB12523-2011</w:t>
            </w:r>
            <w:r w:rsidRPr="003553B3">
              <w:rPr>
                <w:rFonts w:hint="eastAsia"/>
                <w:color w:val="000000"/>
              </w:rPr>
              <w:t>）中相关规定执行。</w:t>
            </w:r>
          </w:p>
          <w:p w:rsidR="003553B3" w:rsidRDefault="003553B3" w:rsidP="003553B3">
            <w:pPr>
              <w:spacing w:line="360" w:lineRule="auto"/>
              <w:ind w:firstLineChars="0" w:firstLine="0"/>
              <w:rPr>
                <w:rFonts w:ascii="黑体" w:eastAsia="黑体" w:hAnsi="黑体"/>
              </w:rPr>
            </w:pPr>
            <w:r>
              <w:rPr>
                <w:rFonts w:ascii="黑体" w:eastAsia="黑体" w:hAnsi="黑体" w:hint="eastAsia"/>
              </w:rPr>
              <w:t>4、施工废弃物</w:t>
            </w:r>
          </w:p>
          <w:p w:rsidR="003553B3" w:rsidRPr="003553B3" w:rsidRDefault="003553B3" w:rsidP="003553B3">
            <w:pPr>
              <w:autoSpaceDE w:val="0"/>
              <w:autoSpaceDN w:val="0"/>
              <w:adjustRightInd w:val="0"/>
              <w:spacing w:line="360" w:lineRule="auto"/>
              <w:ind w:firstLine="480"/>
              <w:jc w:val="left"/>
              <w:rPr>
                <w:color w:val="000000"/>
              </w:rPr>
            </w:pPr>
            <w:r w:rsidRPr="003553B3">
              <w:rPr>
                <w:rFonts w:hint="eastAsia"/>
                <w:color w:val="000000"/>
              </w:rPr>
              <w:t>本项目施工过程中产生固体废弃物主要有生活垃圾和建筑垃圾。</w:t>
            </w:r>
          </w:p>
          <w:p w:rsidR="003553B3" w:rsidRPr="003553B3" w:rsidRDefault="003553B3" w:rsidP="003553B3">
            <w:pPr>
              <w:autoSpaceDE w:val="0"/>
              <w:autoSpaceDN w:val="0"/>
              <w:adjustRightInd w:val="0"/>
              <w:spacing w:line="360" w:lineRule="auto"/>
              <w:ind w:firstLine="480"/>
              <w:jc w:val="left"/>
              <w:rPr>
                <w:color w:val="000000"/>
              </w:rPr>
            </w:pPr>
            <w:r w:rsidRPr="003553B3">
              <w:rPr>
                <w:rFonts w:hint="eastAsia"/>
                <w:color w:val="000000"/>
              </w:rPr>
              <w:t>①生活垃圾</w:t>
            </w:r>
          </w:p>
          <w:p w:rsidR="003553B3" w:rsidRDefault="003553B3" w:rsidP="003553B3">
            <w:pPr>
              <w:autoSpaceDE w:val="0"/>
              <w:autoSpaceDN w:val="0"/>
              <w:adjustRightInd w:val="0"/>
              <w:spacing w:line="360" w:lineRule="auto"/>
              <w:ind w:firstLine="480"/>
              <w:jc w:val="left"/>
              <w:rPr>
                <w:color w:val="000000"/>
              </w:rPr>
            </w:pPr>
            <w:r w:rsidRPr="003553B3">
              <w:rPr>
                <w:rFonts w:hint="eastAsia"/>
                <w:color w:val="000000"/>
              </w:rPr>
              <w:t>施工过程中产生的生活垃圾如不及时清理，则会腐烂变质，滋生蚊虫苍蝇，产生恶臭，传染疾病，从而对周围环境和作业人员健康带来不利影响。故对施工人员的生活垃圾应定点存放、及时收集，管理得当、收集清运及时则不会对环境造成较大影响。</w:t>
            </w:r>
          </w:p>
          <w:p w:rsidR="003553B3" w:rsidRPr="003553B3" w:rsidRDefault="003553B3" w:rsidP="003553B3">
            <w:pPr>
              <w:autoSpaceDE w:val="0"/>
              <w:autoSpaceDN w:val="0"/>
              <w:adjustRightInd w:val="0"/>
              <w:spacing w:line="360" w:lineRule="auto"/>
              <w:ind w:firstLine="480"/>
              <w:jc w:val="left"/>
              <w:rPr>
                <w:color w:val="000000"/>
              </w:rPr>
            </w:pPr>
            <w:r>
              <w:rPr>
                <w:color w:val="000000"/>
              </w:rPr>
              <w:t>施工人员平均每人排放生活垃圾约</w:t>
            </w:r>
            <w:r>
              <w:rPr>
                <w:color w:val="000000"/>
              </w:rPr>
              <w:t>0.5kg/d</w:t>
            </w:r>
            <w:r>
              <w:rPr>
                <w:color w:val="000000"/>
              </w:rPr>
              <w:t>，施工期最大施工人数按</w:t>
            </w:r>
            <w:r>
              <w:rPr>
                <w:rFonts w:hint="eastAsia"/>
                <w:color w:val="000000"/>
              </w:rPr>
              <w:t>20</w:t>
            </w:r>
            <w:r>
              <w:rPr>
                <w:color w:val="000000"/>
              </w:rPr>
              <w:t>人计算，生活垃圾产生量约</w:t>
            </w:r>
            <w:r>
              <w:rPr>
                <w:rFonts w:hint="eastAsia"/>
                <w:color w:val="000000"/>
              </w:rPr>
              <w:t xml:space="preserve">10 </w:t>
            </w:r>
            <w:r>
              <w:rPr>
                <w:color w:val="000000"/>
              </w:rPr>
              <w:t>kg/d</w:t>
            </w:r>
            <w:r>
              <w:rPr>
                <w:color w:val="000000"/>
              </w:rPr>
              <w:t>，施工期</w:t>
            </w:r>
            <w:r>
              <w:rPr>
                <w:rFonts w:hint="eastAsia"/>
                <w:color w:val="000000"/>
              </w:rPr>
              <w:t>2</w:t>
            </w:r>
            <w:r>
              <w:rPr>
                <w:rFonts w:hint="eastAsia"/>
                <w:color w:val="000000"/>
              </w:rPr>
              <w:t>年，垃圾</w:t>
            </w:r>
            <w:r>
              <w:rPr>
                <w:color w:val="000000"/>
              </w:rPr>
              <w:t>产生总量为</w:t>
            </w:r>
            <w:r>
              <w:rPr>
                <w:rFonts w:hint="eastAsia"/>
                <w:color w:val="000000"/>
              </w:rPr>
              <w:t>7.3t</w:t>
            </w:r>
            <w:r>
              <w:rPr>
                <w:rFonts w:hint="eastAsia"/>
                <w:color w:val="000000"/>
              </w:rPr>
              <w:t>。</w:t>
            </w:r>
            <w:r>
              <w:rPr>
                <w:color w:val="000000"/>
              </w:rPr>
              <w:t>收集后运往</w:t>
            </w:r>
            <w:r>
              <w:rPr>
                <w:rFonts w:hint="eastAsia"/>
                <w:color w:val="000000"/>
              </w:rPr>
              <w:t>附近</w:t>
            </w:r>
            <w:r>
              <w:rPr>
                <w:color w:val="000000"/>
              </w:rPr>
              <w:t>垃圾中转站处置。</w:t>
            </w:r>
            <w:r>
              <w:rPr>
                <w:rFonts w:hint="eastAsia"/>
                <w:color w:val="000000"/>
              </w:rPr>
              <w:t>评价要求</w:t>
            </w:r>
            <w:r w:rsidRPr="003553B3">
              <w:rPr>
                <w:rFonts w:hint="eastAsia"/>
                <w:color w:val="000000"/>
              </w:rPr>
              <w:t>要求设专人打扫卫生，设置密闭垃圾箱，每天收集施工区域的生活垃圾，</w:t>
            </w:r>
            <w:r>
              <w:rPr>
                <w:color w:val="000000"/>
              </w:rPr>
              <w:t>收集后运往</w:t>
            </w:r>
            <w:r>
              <w:rPr>
                <w:rFonts w:hint="eastAsia"/>
                <w:color w:val="000000"/>
              </w:rPr>
              <w:t>附近</w:t>
            </w:r>
            <w:r>
              <w:rPr>
                <w:color w:val="000000"/>
              </w:rPr>
              <w:t>垃圾中转站处置</w:t>
            </w:r>
            <w:r w:rsidRPr="003553B3">
              <w:rPr>
                <w:rFonts w:hint="eastAsia"/>
                <w:color w:val="000000"/>
              </w:rPr>
              <w:t>。</w:t>
            </w:r>
          </w:p>
          <w:p w:rsidR="003553B3" w:rsidRPr="003553B3" w:rsidRDefault="003553B3" w:rsidP="003553B3">
            <w:pPr>
              <w:autoSpaceDE w:val="0"/>
              <w:autoSpaceDN w:val="0"/>
              <w:adjustRightInd w:val="0"/>
              <w:spacing w:line="360" w:lineRule="auto"/>
              <w:ind w:firstLine="480"/>
              <w:jc w:val="left"/>
              <w:rPr>
                <w:color w:val="000000"/>
              </w:rPr>
            </w:pPr>
            <w:r w:rsidRPr="003553B3">
              <w:rPr>
                <w:rFonts w:hint="eastAsia"/>
                <w:color w:val="000000"/>
              </w:rPr>
              <w:t>②建筑垃圾</w:t>
            </w:r>
          </w:p>
          <w:p w:rsidR="003553B3" w:rsidRPr="003553B3" w:rsidRDefault="003553B3" w:rsidP="003553B3">
            <w:pPr>
              <w:autoSpaceDE w:val="0"/>
              <w:autoSpaceDN w:val="0"/>
              <w:adjustRightInd w:val="0"/>
              <w:spacing w:line="360" w:lineRule="auto"/>
              <w:ind w:firstLine="480"/>
              <w:jc w:val="left"/>
              <w:rPr>
                <w:color w:val="000000"/>
              </w:rPr>
            </w:pPr>
            <w:r w:rsidRPr="003553B3">
              <w:rPr>
                <w:rFonts w:hint="eastAsia"/>
                <w:color w:val="000000"/>
              </w:rPr>
              <w:t>施工过程中产生的建筑垃圾主要包括建筑施工过程中产生的建筑废弃物、地表开挖的泥土、渣土、施工剩余废物料等，若处置不当，遇暴雨降水等会冲刷流失到水环境中造成水体污染。施工单位应规划运输路线，不能随路洒落、随意倾倒、堆放建筑垃圾；施工结束后，应及时清运多余或废气的建筑材料、建筑垃圾。</w:t>
            </w:r>
          </w:p>
          <w:p w:rsidR="003553B3" w:rsidRDefault="003553B3" w:rsidP="003553B3">
            <w:pPr>
              <w:autoSpaceDE w:val="0"/>
              <w:autoSpaceDN w:val="0"/>
              <w:adjustRightInd w:val="0"/>
              <w:spacing w:line="360" w:lineRule="auto"/>
              <w:ind w:firstLine="480"/>
              <w:jc w:val="left"/>
              <w:rPr>
                <w:color w:val="000000"/>
              </w:rPr>
            </w:pPr>
            <w:r w:rsidRPr="003553B3">
              <w:rPr>
                <w:rFonts w:hint="eastAsia"/>
                <w:color w:val="000000"/>
              </w:rPr>
              <w:t>施工产生的建筑垃圾废弃物应堆置在规定的地点，施工中不得随意抛弃建筑材料、残土、旧料和其他杂物。建筑垃圾部门用于场地回填，部分可回收利用，其他的统一收集后，由渣土车清运至合法场所。</w:t>
            </w:r>
          </w:p>
          <w:p w:rsidR="003553B3" w:rsidRPr="00823430" w:rsidRDefault="003553B3" w:rsidP="003553B3">
            <w:pPr>
              <w:spacing w:line="360" w:lineRule="auto"/>
              <w:ind w:firstLineChars="0" w:firstLine="0"/>
              <w:rPr>
                <w:rFonts w:ascii="黑体" w:eastAsia="黑体" w:hAnsi="黑体"/>
                <w:u w:val="single"/>
              </w:rPr>
            </w:pPr>
            <w:r w:rsidRPr="00823430">
              <w:rPr>
                <w:rFonts w:ascii="黑体" w:eastAsia="黑体" w:hAnsi="黑体" w:hint="eastAsia"/>
                <w:u w:val="single"/>
              </w:rPr>
              <w:t>5、生态影响</w:t>
            </w:r>
          </w:p>
          <w:p w:rsidR="003553B3" w:rsidRPr="00823430" w:rsidRDefault="003553B3" w:rsidP="003553B3">
            <w:pPr>
              <w:spacing w:line="360" w:lineRule="auto"/>
              <w:ind w:firstLine="480"/>
              <w:rPr>
                <w:u w:val="single"/>
              </w:rPr>
            </w:pPr>
            <w:r w:rsidRPr="00823430">
              <w:rPr>
                <w:u w:val="single"/>
              </w:rPr>
              <w:t>本项目区域生态现状</w:t>
            </w:r>
            <w:r w:rsidRPr="00823430">
              <w:rPr>
                <w:rFonts w:hint="eastAsia"/>
                <w:u w:val="single"/>
              </w:rPr>
              <w:t>为河谷地、半山带多生长乔木类植物，西山顶以低矮草本</w:t>
            </w:r>
            <w:r w:rsidRPr="00823430">
              <w:rPr>
                <w:rFonts w:hint="eastAsia"/>
                <w:u w:val="single"/>
              </w:rPr>
              <w:lastRenderedPageBreak/>
              <w:t>为主</w:t>
            </w:r>
            <w:r w:rsidRPr="00823430">
              <w:rPr>
                <w:u w:val="single"/>
              </w:rPr>
              <w:t>，项目施工期其</w:t>
            </w:r>
            <w:proofErr w:type="gramStart"/>
            <w:r w:rsidRPr="00823430">
              <w:rPr>
                <w:u w:val="single"/>
              </w:rPr>
              <w:t>破坏仅</w:t>
            </w:r>
            <w:proofErr w:type="gramEnd"/>
            <w:r w:rsidRPr="00823430">
              <w:rPr>
                <w:u w:val="single"/>
              </w:rPr>
              <w:t>局限在</w:t>
            </w:r>
            <w:r w:rsidRPr="00823430">
              <w:rPr>
                <w:rFonts w:hint="eastAsia"/>
                <w:u w:val="single"/>
              </w:rPr>
              <w:t>山谷内服务区以及道路施工上</w:t>
            </w:r>
            <w:r w:rsidRPr="00823430">
              <w:rPr>
                <w:u w:val="single"/>
              </w:rPr>
              <w:t>，对大环境的生态系统影响不大，项目建成后，通过植树、种草等生态保护措施，增加区域绿化率，改善区域生态环境。本项目实施后，区域生态环境状况将会有明显改善。</w:t>
            </w:r>
          </w:p>
          <w:p w:rsidR="003553B3" w:rsidRPr="00823430" w:rsidRDefault="003553B3" w:rsidP="003553B3">
            <w:pPr>
              <w:spacing w:line="360" w:lineRule="auto"/>
              <w:ind w:firstLine="480"/>
              <w:rPr>
                <w:u w:val="single"/>
              </w:rPr>
            </w:pPr>
            <w:r w:rsidRPr="00823430">
              <w:rPr>
                <w:rFonts w:hint="eastAsia"/>
                <w:u w:val="single"/>
              </w:rPr>
              <w:t>道路施工：工程</w:t>
            </w:r>
            <w:r w:rsidR="00BB2A38" w:rsidRPr="00823430">
              <w:rPr>
                <w:rFonts w:hint="eastAsia"/>
                <w:u w:val="single"/>
              </w:rPr>
              <w:t>道路铺设作业</w:t>
            </w:r>
            <w:proofErr w:type="gramStart"/>
            <w:r w:rsidR="00BB2A38" w:rsidRPr="00823430">
              <w:rPr>
                <w:rFonts w:hint="eastAsia"/>
                <w:u w:val="single"/>
              </w:rPr>
              <w:t>属于属于</w:t>
            </w:r>
            <w:proofErr w:type="gramEnd"/>
            <w:r w:rsidR="00BB2A38" w:rsidRPr="00823430">
              <w:rPr>
                <w:rFonts w:hint="eastAsia"/>
                <w:u w:val="single"/>
              </w:rPr>
              <w:t>短期的临时性占地，施工过程中</w:t>
            </w:r>
            <w:r w:rsidRPr="00823430">
              <w:rPr>
                <w:rFonts w:hint="eastAsia"/>
                <w:u w:val="single"/>
              </w:rPr>
              <w:t>开挖</w:t>
            </w:r>
            <w:r w:rsidR="00BB2A38" w:rsidRPr="00823430">
              <w:rPr>
                <w:rFonts w:hint="eastAsia"/>
                <w:u w:val="single"/>
              </w:rPr>
              <w:t>路基</w:t>
            </w:r>
            <w:r w:rsidRPr="00823430">
              <w:rPr>
                <w:rFonts w:hint="eastAsia"/>
                <w:u w:val="single"/>
              </w:rPr>
              <w:t>会破坏</w:t>
            </w:r>
            <w:r w:rsidR="00BB2A38" w:rsidRPr="00823430">
              <w:rPr>
                <w:rFonts w:hint="eastAsia"/>
                <w:u w:val="single"/>
              </w:rPr>
              <w:t>少量植被，并造成一定程度的水土流失</w:t>
            </w:r>
            <w:r w:rsidRPr="00823430">
              <w:rPr>
                <w:rFonts w:hint="eastAsia"/>
                <w:u w:val="single"/>
              </w:rPr>
              <w:t>。根据</w:t>
            </w:r>
            <w:r w:rsidR="00BB2A38" w:rsidRPr="00823430">
              <w:rPr>
                <w:rFonts w:hint="eastAsia"/>
                <w:u w:val="single"/>
              </w:rPr>
              <w:t>项目道路</w:t>
            </w:r>
            <w:r w:rsidRPr="00823430">
              <w:rPr>
                <w:rFonts w:hint="eastAsia"/>
                <w:u w:val="single"/>
              </w:rPr>
              <w:t>的</w:t>
            </w:r>
            <w:r w:rsidR="00BB2A38" w:rsidRPr="00823430">
              <w:rPr>
                <w:rFonts w:hint="eastAsia"/>
                <w:u w:val="single"/>
              </w:rPr>
              <w:t>规划</w:t>
            </w:r>
            <w:r w:rsidRPr="00823430">
              <w:rPr>
                <w:rFonts w:hint="eastAsia"/>
                <w:u w:val="single"/>
              </w:rPr>
              <w:t>，</w:t>
            </w:r>
            <w:r w:rsidR="00BB2A38" w:rsidRPr="00823430">
              <w:rPr>
                <w:rFonts w:hint="eastAsia"/>
                <w:u w:val="single"/>
              </w:rPr>
              <w:t>进景区道路</w:t>
            </w:r>
            <w:r w:rsidRPr="00823430">
              <w:rPr>
                <w:rFonts w:hint="eastAsia"/>
                <w:u w:val="single"/>
              </w:rPr>
              <w:t>的铺设尽量</w:t>
            </w:r>
            <w:proofErr w:type="gramStart"/>
            <w:r w:rsidRPr="00823430">
              <w:rPr>
                <w:rFonts w:hint="eastAsia"/>
                <w:u w:val="single"/>
              </w:rPr>
              <w:t>沿现有</w:t>
            </w:r>
            <w:proofErr w:type="gramEnd"/>
            <w:r w:rsidRPr="00823430">
              <w:rPr>
                <w:rFonts w:hint="eastAsia"/>
                <w:u w:val="single"/>
              </w:rPr>
              <w:t>道路，通过对项目</w:t>
            </w:r>
            <w:r w:rsidR="00BB2A38" w:rsidRPr="00823430">
              <w:rPr>
                <w:rFonts w:hint="eastAsia"/>
                <w:u w:val="single"/>
              </w:rPr>
              <w:t>道路</w:t>
            </w:r>
            <w:r w:rsidRPr="00823430">
              <w:rPr>
                <w:rFonts w:hint="eastAsia"/>
                <w:u w:val="single"/>
              </w:rPr>
              <w:t>沿线生态现状调查，评价区域内主要为已硬化</w:t>
            </w:r>
            <w:r w:rsidR="00BB2A38" w:rsidRPr="00823430">
              <w:rPr>
                <w:rFonts w:hint="eastAsia"/>
                <w:u w:val="single"/>
              </w:rPr>
              <w:t>的乡村</w:t>
            </w:r>
            <w:r w:rsidRPr="00823430">
              <w:rPr>
                <w:rFonts w:hint="eastAsia"/>
                <w:u w:val="single"/>
              </w:rPr>
              <w:t>路面，道路两侧的绿化带等，项目建成后可通过补种植被措施可对破坏的绿化带进行生态恢复，使其恢复至原貌。</w:t>
            </w:r>
          </w:p>
          <w:p w:rsidR="003553B3" w:rsidRPr="00823430" w:rsidRDefault="003553B3" w:rsidP="003553B3">
            <w:pPr>
              <w:spacing w:line="360" w:lineRule="auto"/>
              <w:ind w:firstLineChars="0" w:firstLine="0"/>
              <w:rPr>
                <w:rFonts w:ascii="黑体" w:eastAsia="黑体" w:hAnsi="黑体"/>
                <w:u w:val="single"/>
              </w:rPr>
            </w:pPr>
            <w:r w:rsidRPr="00823430">
              <w:rPr>
                <w:rFonts w:ascii="黑体" w:eastAsia="黑体" w:hAnsi="黑体" w:hint="eastAsia"/>
                <w:u w:val="single"/>
              </w:rPr>
              <w:t>6、水土流失</w:t>
            </w:r>
          </w:p>
          <w:p w:rsidR="00BB2A38" w:rsidRPr="00823430" w:rsidRDefault="00BB2A38" w:rsidP="00BB2A38">
            <w:pPr>
              <w:spacing w:line="360" w:lineRule="auto"/>
              <w:ind w:firstLine="480"/>
              <w:rPr>
                <w:bCs/>
                <w:u w:val="single"/>
              </w:rPr>
            </w:pPr>
            <w:r w:rsidRPr="00823430">
              <w:rPr>
                <w:rFonts w:hint="eastAsia"/>
                <w:bCs/>
                <w:u w:val="single"/>
              </w:rPr>
              <w:t>施工期可能导致水土流失的主要原因是降雨、地表开挖和弃土填埋，本项目所在地多暴雨、降雨量大部分集中在雨季（</w:t>
            </w:r>
            <w:r w:rsidRPr="00823430">
              <w:rPr>
                <w:rFonts w:hint="eastAsia"/>
                <w:bCs/>
                <w:u w:val="single"/>
              </w:rPr>
              <w:t xml:space="preserve">4 </w:t>
            </w:r>
            <w:r w:rsidRPr="00823430">
              <w:rPr>
                <w:rFonts w:hint="eastAsia"/>
                <w:bCs/>
                <w:u w:val="single"/>
              </w:rPr>
              <w:t>月至</w:t>
            </w:r>
            <w:r w:rsidRPr="00823430">
              <w:rPr>
                <w:rFonts w:hint="eastAsia"/>
                <w:bCs/>
                <w:u w:val="single"/>
              </w:rPr>
              <w:t xml:space="preserve">9 </w:t>
            </w:r>
            <w:r w:rsidRPr="00823430">
              <w:rPr>
                <w:rFonts w:hint="eastAsia"/>
                <w:bCs/>
                <w:u w:val="single"/>
              </w:rPr>
              <w:t>月），降雨大，降雨时间长，这些气象条件是导致项目施工期水土流失的主要原因。工程地表开挖使地表裸露是引起水土流失的工程因素，在施工过程中，土壤暴露在雨、风和其他干扰因素中。</w:t>
            </w:r>
          </w:p>
          <w:p w:rsidR="00BB2A38" w:rsidRPr="00823430" w:rsidRDefault="00BB2A38" w:rsidP="00BB2A38">
            <w:pPr>
              <w:spacing w:line="360" w:lineRule="auto"/>
              <w:ind w:firstLine="480"/>
              <w:rPr>
                <w:bCs/>
                <w:u w:val="single"/>
              </w:rPr>
            </w:pPr>
            <w:r w:rsidRPr="00823430">
              <w:rPr>
                <w:rFonts w:hint="eastAsia"/>
                <w:bCs/>
                <w:u w:val="single"/>
              </w:rPr>
              <w:t>施工过程中严重的水土流失，不但影响工程进度和工程质量，而且产生的泥沙作为一种废物或污染物往外排放，会对周边水体和周边环境产生较为严重的影响。在施工场地上，雨水径流将以“黄泥水”的形式进入水体，造成水体污染。故本项目施工期的水土流失问题应着重注意，采取必要的措施进行控制。</w:t>
            </w:r>
          </w:p>
          <w:p w:rsidR="003553B3" w:rsidRDefault="003553B3" w:rsidP="003553B3">
            <w:pPr>
              <w:autoSpaceDE w:val="0"/>
              <w:autoSpaceDN w:val="0"/>
              <w:adjustRightInd w:val="0"/>
              <w:spacing w:line="360" w:lineRule="auto"/>
              <w:ind w:firstLine="480"/>
              <w:jc w:val="left"/>
              <w:rPr>
                <w:color w:val="000000"/>
              </w:rPr>
            </w:pPr>
          </w:p>
          <w:p w:rsidR="003553B3" w:rsidRDefault="003553B3" w:rsidP="003553B3">
            <w:pPr>
              <w:autoSpaceDE w:val="0"/>
              <w:autoSpaceDN w:val="0"/>
              <w:adjustRightInd w:val="0"/>
              <w:spacing w:line="360" w:lineRule="auto"/>
              <w:ind w:firstLine="480"/>
              <w:jc w:val="left"/>
              <w:rPr>
                <w:color w:val="000000"/>
              </w:rPr>
            </w:pPr>
          </w:p>
          <w:p w:rsidR="003553B3" w:rsidRDefault="003553B3" w:rsidP="003553B3">
            <w:pPr>
              <w:autoSpaceDE w:val="0"/>
              <w:autoSpaceDN w:val="0"/>
              <w:adjustRightInd w:val="0"/>
              <w:spacing w:line="360" w:lineRule="auto"/>
              <w:ind w:firstLine="480"/>
              <w:jc w:val="left"/>
              <w:rPr>
                <w:color w:val="000000"/>
              </w:rPr>
            </w:pPr>
          </w:p>
          <w:p w:rsidR="003553B3" w:rsidRDefault="003553B3" w:rsidP="003553B3">
            <w:pPr>
              <w:autoSpaceDE w:val="0"/>
              <w:autoSpaceDN w:val="0"/>
              <w:adjustRightInd w:val="0"/>
              <w:spacing w:line="360" w:lineRule="auto"/>
              <w:ind w:firstLine="480"/>
              <w:jc w:val="left"/>
              <w:rPr>
                <w:color w:val="000000"/>
              </w:rPr>
            </w:pPr>
          </w:p>
          <w:p w:rsidR="003553B3" w:rsidRDefault="003553B3" w:rsidP="003553B3">
            <w:pPr>
              <w:autoSpaceDE w:val="0"/>
              <w:autoSpaceDN w:val="0"/>
              <w:adjustRightInd w:val="0"/>
              <w:spacing w:line="360" w:lineRule="auto"/>
              <w:ind w:firstLine="480"/>
              <w:jc w:val="left"/>
              <w:rPr>
                <w:color w:val="000000"/>
              </w:rPr>
            </w:pPr>
          </w:p>
          <w:p w:rsidR="003553B3" w:rsidRDefault="003553B3" w:rsidP="003553B3">
            <w:pPr>
              <w:autoSpaceDE w:val="0"/>
              <w:autoSpaceDN w:val="0"/>
              <w:adjustRightInd w:val="0"/>
              <w:spacing w:line="360" w:lineRule="auto"/>
              <w:ind w:firstLine="480"/>
              <w:jc w:val="left"/>
              <w:rPr>
                <w:color w:val="000000"/>
              </w:rPr>
            </w:pPr>
          </w:p>
          <w:p w:rsidR="003553B3" w:rsidRDefault="003553B3" w:rsidP="003553B3">
            <w:pPr>
              <w:autoSpaceDE w:val="0"/>
              <w:autoSpaceDN w:val="0"/>
              <w:adjustRightInd w:val="0"/>
              <w:spacing w:line="360" w:lineRule="auto"/>
              <w:ind w:firstLine="480"/>
              <w:jc w:val="left"/>
              <w:rPr>
                <w:color w:val="000000"/>
              </w:rPr>
            </w:pPr>
          </w:p>
          <w:p w:rsidR="003553B3" w:rsidRDefault="003553B3" w:rsidP="003553B3">
            <w:pPr>
              <w:autoSpaceDE w:val="0"/>
              <w:autoSpaceDN w:val="0"/>
              <w:adjustRightInd w:val="0"/>
              <w:spacing w:line="360" w:lineRule="auto"/>
              <w:ind w:firstLine="480"/>
              <w:jc w:val="left"/>
              <w:rPr>
                <w:color w:val="000000"/>
              </w:rPr>
            </w:pPr>
          </w:p>
          <w:p w:rsidR="003553B3" w:rsidRDefault="003553B3" w:rsidP="003553B3">
            <w:pPr>
              <w:autoSpaceDE w:val="0"/>
              <w:autoSpaceDN w:val="0"/>
              <w:adjustRightInd w:val="0"/>
              <w:spacing w:line="360" w:lineRule="auto"/>
              <w:ind w:firstLine="480"/>
              <w:jc w:val="left"/>
              <w:rPr>
                <w:color w:val="000000"/>
              </w:rPr>
            </w:pPr>
          </w:p>
          <w:p w:rsidR="003553B3" w:rsidRDefault="003553B3" w:rsidP="003553B3">
            <w:pPr>
              <w:autoSpaceDE w:val="0"/>
              <w:autoSpaceDN w:val="0"/>
              <w:adjustRightInd w:val="0"/>
              <w:spacing w:line="360" w:lineRule="auto"/>
              <w:ind w:firstLine="480"/>
              <w:jc w:val="left"/>
              <w:rPr>
                <w:color w:val="000000"/>
              </w:rPr>
            </w:pPr>
          </w:p>
          <w:p w:rsidR="005E3121" w:rsidRDefault="005E3121">
            <w:pPr>
              <w:autoSpaceDE w:val="0"/>
              <w:autoSpaceDN w:val="0"/>
              <w:adjustRightInd w:val="0"/>
              <w:spacing w:line="360" w:lineRule="auto"/>
              <w:ind w:firstLine="480"/>
              <w:jc w:val="left"/>
              <w:rPr>
                <w:color w:val="000000"/>
              </w:rPr>
            </w:pPr>
          </w:p>
          <w:p w:rsidR="005C16A1" w:rsidRDefault="0008617B">
            <w:pPr>
              <w:spacing w:line="360" w:lineRule="auto"/>
              <w:ind w:firstLineChars="0" w:firstLine="0"/>
              <w:rPr>
                <w:rFonts w:ascii="黑体" w:eastAsia="黑体" w:hAnsi="黑体"/>
                <w:sz w:val="28"/>
              </w:rPr>
            </w:pPr>
            <w:r>
              <w:rPr>
                <w:rFonts w:ascii="黑体" w:eastAsia="黑体" w:hAnsi="黑体" w:hint="eastAsia"/>
                <w:sz w:val="28"/>
              </w:rPr>
              <w:lastRenderedPageBreak/>
              <w:t>二、运营期</w:t>
            </w:r>
          </w:p>
          <w:p w:rsidR="005C16A1" w:rsidRDefault="0008617B">
            <w:pPr>
              <w:spacing w:line="360" w:lineRule="auto"/>
              <w:ind w:firstLineChars="0" w:firstLine="0"/>
              <w:rPr>
                <w:rFonts w:ascii="黑体" w:eastAsia="黑体" w:hAnsi="黑体"/>
              </w:rPr>
            </w:pPr>
            <w:r>
              <w:rPr>
                <w:rFonts w:ascii="黑体" w:eastAsia="黑体" w:hAnsi="黑体" w:hint="eastAsia"/>
              </w:rPr>
              <w:t>2.1、</w:t>
            </w:r>
            <w:r w:rsidR="007A018A">
              <w:rPr>
                <w:rFonts w:ascii="黑体" w:eastAsia="黑体" w:hAnsi="黑体" w:hint="eastAsia"/>
              </w:rPr>
              <w:t>废气</w:t>
            </w:r>
          </w:p>
          <w:p w:rsidR="00E474CC" w:rsidRDefault="00E474CC">
            <w:pPr>
              <w:spacing w:line="360" w:lineRule="auto"/>
              <w:ind w:firstLine="480"/>
            </w:pPr>
            <w:r>
              <w:rPr>
                <w:rFonts w:hint="eastAsia"/>
              </w:rPr>
              <w:t>2.1.1</w:t>
            </w:r>
            <w:r>
              <w:rPr>
                <w:rFonts w:hint="eastAsia"/>
              </w:rPr>
              <w:t>汽车尾气</w:t>
            </w:r>
          </w:p>
          <w:p w:rsidR="00E474CC" w:rsidRPr="00E474CC" w:rsidRDefault="00E474CC" w:rsidP="00E474CC">
            <w:pPr>
              <w:spacing w:line="360" w:lineRule="auto"/>
              <w:ind w:firstLine="480"/>
            </w:pPr>
            <w:r>
              <w:rPr>
                <w:rFonts w:hint="eastAsia"/>
              </w:rPr>
              <w:t>项目在景区入口设停车场一处，规划面积</w:t>
            </w:r>
            <w:r>
              <w:rPr>
                <w:rFonts w:hint="eastAsia"/>
              </w:rPr>
              <w:t>1000m</w:t>
            </w:r>
            <w:r w:rsidRPr="00E474CC">
              <w:rPr>
                <w:rFonts w:hint="eastAsia"/>
                <w:vertAlign w:val="superscript"/>
              </w:rPr>
              <w:t>2</w:t>
            </w:r>
            <w:r>
              <w:rPr>
                <w:rFonts w:hint="eastAsia"/>
              </w:rPr>
              <w:t>，按每车占用</w:t>
            </w:r>
            <w:r>
              <w:rPr>
                <w:rFonts w:hint="eastAsia"/>
              </w:rPr>
              <w:t>10m</w:t>
            </w:r>
            <w:r w:rsidRPr="00E474CC">
              <w:rPr>
                <w:rFonts w:hint="eastAsia"/>
                <w:vertAlign w:val="superscript"/>
              </w:rPr>
              <w:t>2</w:t>
            </w:r>
            <w:r>
              <w:rPr>
                <w:rFonts w:hint="eastAsia"/>
              </w:rPr>
              <w:t>计，可设计</w:t>
            </w:r>
            <w:r>
              <w:rPr>
                <w:rFonts w:hint="eastAsia"/>
              </w:rPr>
              <w:t>100</w:t>
            </w:r>
            <w:r>
              <w:rPr>
                <w:rFonts w:hint="eastAsia"/>
              </w:rPr>
              <w:t>个车位。汽车废气中主要污染因子为</w:t>
            </w:r>
            <w:r>
              <w:rPr>
                <w:rFonts w:hint="eastAsia"/>
              </w:rPr>
              <w:t>CO</w:t>
            </w:r>
            <w:r>
              <w:rPr>
                <w:rFonts w:hint="eastAsia"/>
              </w:rPr>
              <w:t>、</w:t>
            </w:r>
            <w:r>
              <w:rPr>
                <w:rFonts w:hint="eastAsia"/>
              </w:rPr>
              <w:t>NOx</w:t>
            </w:r>
            <w:r>
              <w:rPr>
                <w:rFonts w:hint="eastAsia"/>
              </w:rPr>
              <w:t>和</w:t>
            </w:r>
            <w:r>
              <w:rPr>
                <w:rFonts w:hint="eastAsia"/>
              </w:rPr>
              <w:t>THC</w:t>
            </w:r>
            <w:r>
              <w:rPr>
                <w:rFonts w:hint="eastAsia"/>
              </w:rPr>
              <w:t>等。根据</w:t>
            </w:r>
            <w:r w:rsidRPr="00E474CC">
              <w:rPr>
                <w:rFonts w:hint="eastAsia"/>
              </w:rPr>
              <w:t>轻型汽车污染物排放限值及测量方法（中国第六阶段）</w:t>
            </w:r>
            <w:r w:rsidRPr="00E474CC">
              <w:rPr>
                <w:rFonts w:hint="eastAsia"/>
              </w:rPr>
              <w:t>(GB18352.6</w:t>
            </w:r>
            <w:r w:rsidRPr="00E474CC">
              <w:rPr>
                <w:rFonts w:hint="eastAsia"/>
              </w:rPr>
              <w:t>—</w:t>
            </w:r>
            <w:r w:rsidRPr="00E474CC">
              <w:rPr>
                <w:rFonts w:hint="eastAsia"/>
              </w:rPr>
              <w:t>2016</w:t>
            </w:r>
            <w:r w:rsidRPr="00E474CC">
              <w:rPr>
                <w:rFonts w:hint="eastAsia"/>
              </w:rPr>
              <w:t>代替</w:t>
            </w:r>
            <w:r w:rsidRPr="00E474CC">
              <w:rPr>
                <w:rFonts w:hint="eastAsia"/>
              </w:rPr>
              <w:t xml:space="preserve"> GB18352.5</w:t>
            </w:r>
            <w:r w:rsidRPr="00E474CC">
              <w:rPr>
                <w:rFonts w:hint="eastAsia"/>
              </w:rPr>
              <w:t>—</w:t>
            </w:r>
            <w:r w:rsidRPr="00E474CC">
              <w:rPr>
                <w:rFonts w:hint="eastAsia"/>
              </w:rPr>
              <w:t>2013)</w:t>
            </w:r>
            <w:r>
              <w:rPr>
                <w:rFonts w:hint="eastAsia"/>
              </w:rPr>
              <w:t>，本项目运营</w:t>
            </w:r>
            <w:proofErr w:type="gramStart"/>
            <w:r>
              <w:rPr>
                <w:rFonts w:hint="eastAsia"/>
              </w:rPr>
              <w:t>期汽车</w:t>
            </w:r>
            <w:proofErr w:type="gramEnd"/>
            <w:r>
              <w:rPr>
                <w:rFonts w:hint="eastAsia"/>
              </w:rPr>
              <w:t>类型均按照小型汽车（平均时速</w:t>
            </w:r>
            <w:r>
              <w:rPr>
                <w:rFonts w:hint="eastAsia"/>
              </w:rPr>
              <w:t>60km/h</w:t>
            </w:r>
            <w:r>
              <w:rPr>
                <w:rFonts w:hint="eastAsia"/>
              </w:rPr>
              <w:t>），</w:t>
            </w:r>
            <w:r w:rsidR="00CA7AF4">
              <w:rPr>
                <w:rFonts w:hint="eastAsia"/>
              </w:rPr>
              <w:t>以停车场每天停车数量按照满负荷的</w:t>
            </w:r>
            <w:r w:rsidR="00CA7AF4">
              <w:rPr>
                <w:rFonts w:hint="eastAsia"/>
              </w:rPr>
              <w:t>2</w:t>
            </w:r>
            <w:r w:rsidR="00CA7AF4">
              <w:rPr>
                <w:rFonts w:hint="eastAsia"/>
              </w:rPr>
              <w:t>倍来计，每辆车在停车场内行进距离为</w:t>
            </w:r>
            <w:r w:rsidR="00CA7AF4">
              <w:rPr>
                <w:rFonts w:hint="eastAsia"/>
              </w:rPr>
              <w:t>100m</w:t>
            </w:r>
            <w:r w:rsidR="00CA7AF4">
              <w:rPr>
                <w:rFonts w:hint="eastAsia"/>
              </w:rPr>
              <w:t>，年工作时间</w:t>
            </w:r>
            <w:r w:rsidR="00CA7AF4">
              <w:rPr>
                <w:rFonts w:hint="eastAsia"/>
              </w:rPr>
              <w:t>365</w:t>
            </w:r>
            <w:r w:rsidR="00CA7AF4">
              <w:rPr>
                <w:rFonts w:hint="eastAsia"/>
              </w:rPr>
              <w:t>天计，根据停车场的泊位，计算出本项目汽车尾气排放情况见下。</w:t>
            </w:r>
          </w:p>
          <w:p w:rsidR="00CA7AF4" w:rsidRDefault="00CA7AF4" w:rsidP="00CA7AF4">
            <w:pPr>
              <w:spacing w:line="360" w:lineRule="auto"/>
              <w:ind w:firstLineChars="0" w:firstLine="0"/>
              <w:jc w:val="center"/>
              <w:rPr>
                <w:rFonts w:ascii="黑体" w:eastAsia="黑体" w:hAnsi="黑体"/>
              </w:rPr>
            </w:pPr>
            <w:r>
              <w:rPr>
                <w:rFonts w:ascii="黑体" w:eastAsia="黑体" w:hAnsi="黑体" w:hint="eastAsia"/>
              </w:rPr>
              <w:t>表</w:t>
            </w:r>
            <w:r w:rsidR="0065225E">
              <w:rPr>
                <w:rFonts w:ascii="黑体" w:eastAsia="黑体" w:hAnsi="黑体" w:hint="eastAsia"/>
              </w:rPr>
              <w:t>17</w:t>
            </w:r>
            <w:r>
              <w:rPr>
                <w:rFonts w:ascii="黑体" w:eastAsia="黑体" w:hAnsi="黑体" w:hint="eastAsia"/>
              </w:rPr>
              <w:t xml:space="preserve">    机动车尾气主要污染物排放情况一览表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367"/>
              <w:gridCol w:w="1861"/>
              <w:gridCol w:w="3511"/>
            </w:tblGrid>
            <w:tr w:rsidR="00CA7AF4" w:rsidTr="00CA7AF4">
              <w:trPr>
                <w:trHeight w:val="20"/>
              </w:trPr>
              <w:tc>
                <w:tcPr>
                  <w:tcW w:w="1136" w:type="pct"/>
                  <w:tcBorders>
                    <w:right w:val="single" w:sz="8" w:space="0" w:color="auto"/>
                  </w:tcBorders>
                  <w:vAlign w:val="center"/>
                </w:tcPr>
                <w:p w:rsidR="00CA7AF4" w:rsidRDefault="00CA7AF4" w:rsidP="0080653E">
                  <w:pPr>
                    <w:widowControl/>
                    <w:spacing w:line="240" w:lineRule="auto"/>
                    <w:ind w:firstLineChars="0" w:firstLine="0"/>
                    <w:jc w:val="center"/>
                    <w:rPr>
                      <w:sz w:val="21"/>
                      <w:szCs w:val="21"/>
                      <w:lang w:val="en-GB"/>
                    </w:rPr>
                  </w:pPr>
                  <w:r>
                    <w:rPr>
                      <w:rFonts w:hint="eastAsia"/>
                      <w:sz w:val="21"/>
                      <w:szCs w:val="21"/>
                      <w:lang w:val="en-GB"/>
                    </w:rPr>
                    <w:t>停车总量（辆）</w:t>
                  </w:r>
                </w:p>
              </w:tc>
              <w:tc>
                <w:tcPr>
                  <w:tcW w:w="784" w:type="pct"/>
                  <w:tcBorders>
                    <w:left w:val="single" w:sz="8" w:space="0" w:color="auto"/>
                    <w:right w:val="single" w:sz="4" w:space="0" w:color="auto"/>
                  </w:tcBorders>
                  <w:vAlign w:val="center"/>
                </w:tcPr>
                <w:p w:rsidR="00CA7AF4" w:rsidRDefault="00CA7AF4" w:rsidP="0080653E">
                  <w:pPr>
                    <w:widowControl/>
                    <w:spacing w:line="240" w:lineRule="auto"/>
                    <w:ind w:firstLineChars="0" w:firstLine="0"/>
                    <w:jc w:val="center"/>
                    <w:rPr>
                      <w:sz w:val="21"/>
                      <w:szCs w:val="21"/>
                      <w:lang w:val="en-GB"/>
                    </w:rPr>
                  </w:pPr>
                  <w:r>
                    <w:rPr>
                      <w:rFonts w:hint="eastAsia"/>
                      <w:sz w:val="21"/>
                      <w:szCs w:val="21"/>
                      <w:lang w:val="en-GB"/>
                    </w:rPr>
                    <w:t>污染物</w:t>
                  </w:r>
                </w:p>
              </w:tc>
              <w:tc>
                <w:tcPr>
                  <w:tcW w:w="1067" w:type="pct"/>
                  <w:tcBorders>
                    <w:left w:val="single" w:sz="4" w:space="0" w:color="auto"/>
                  </w:tcBorders>
                  <w:vAlign w:val="center"/>
                </w:tcPr>
                <w:p w:rsidR="00CA7AF4" w:rsidRDefault="00CA7AF4" w:rsidP="0080653E">
                  <w:pPr>
                    <w:widowControl/>
                    <w:spacing w:line="240" w:lineRule="auto"/>
                    <w:ind w:firstLineChars="0" w:firstLine="0"/>
                    <w:jc w:val="center"/>
                    <w:rPr>
                      <w:sz w:val="21"/>
                      <w:szCs w:val="21"/>
                      <w:lang w:val="en-GB"/>
                    </w:rPr>
                  </w:pPr>
                  <w:r>
                    <w:rPr>
                      <w:rFonts w:hint="eastAsia"/>
                      <w:sz w:val="21"/>
                      <w:szCs w:val="21"/>
                      <w:lang w:val="en-GB"/>
                    </w:rPr>
                    <w:t>排污系数</w:t>
                  </w:r>
                </w:p>
              </w:tc>
              <w:tc>
                <w:tcPr>
                  <w:tcW w:w="2013" w:type="pct"/>
                  <w:vAlign w:val="center"/>
                </w:tcPr>
                <w:p w:rsidR="00CA7AF4" w:rsidRDefault="00CA7AF4" w:rsidP="00CA7AF4">
                  <w:pPr>
                    <w:widowControl/>
                    <w:spacing w:line="240" w:lineRule="auto"/>
                    <w:ind w:firstLineChars="0" w:firstLine="0"/>
                    <w:jc w:val="center"/>
                    <w:rPr>
                      <w:sz w:val="21"/>
                      <w:szCs w:val="21"/>
                      <w:lang w:val="en-GB"/>
                    </w:rPr>
                  </w:pPr>
                  <w:r>
                    <w:rPr>
                      <w:rFonts w:hint="eastAsia"/>
                      <w:sz w:val="21"/>
                      <w:szCs w:val="21"/>
                      <w:lang w:val="en-GB"/>
                    </w:rPr>
                    <w:t>污染物排放量（</w:t>
                  </w:r>
                  <w:r>
                    <w:rPr>
                      <w:rFonts w:hint="eastAsia"/>
                      <w:sz w:val="21"/>
                      <w:szCs w:val="21"/>
                      <w:lang w:val="en-GB"/>
                    </w:rPr>
                    <w:t>t/a</w:t>
                  </w:r>
                  <w:r>
                    <w:rPr>
                      <w:rFonts w:hint="eastAsia"/>
                      <w:sz w:val="21"/>
                      <w:szCs w:val="21"/>
                      <w:lang w:val="en-GB"/>
                    </w:rPr>
                    <w:t>）</w:t>
                  </w:r>
                </w:p>
              </w:tc>
            </w:tr>
            <w:tr w:rsidR="00CA7AF4" w:rsidTr="00CA7AF4">
              <w:trPr>
                <w:trHeight w:val="20"/>
              </w:trPr>
              <w:tc>
                <w:tcPr>
                  <w:tcW w:w="1136" w:type="pct"/>
                  <w:vMerge w:val="restart"/>
                  <w:tcBorders>
                    <w:right w:val="single" w:sz="8" w:space="0" w:color="auto"/>
                  </w:tcBorders>
                  <w:vAlign w:val="center"/>
                </w:tcPr>
                <w:p w:rsidR="00CA7AF4" w:rsidRDefault="00CA7AF4" w:rsidP="0080653E">
                  <w:pPr>
                    <w:widowControl/>
                    <w:spacing w:line="240" w:lineRule="auto"/>
                    <w:ind w:firstLineChars="0" w:firstLine="0"/>
                    <w:jc w:val="center"/>
                    <w:rPr>
                      <w:sz w:val="21"/>
                      <w:szCs w:val="21"/>
                      <w:lang w:val="en-GB"/>
                    </w:rPr>
                  </w:pPr>
                  <w:r>
                    <w:rPr>
                      <w:rFonts w:hint="eastAsia"/>
                      <w:sz w:val="21"/>
                      <w:szCs w:val="21"/>
                      <w:lang w:val="en-GB"/>
                    </w:rPr>
                    <w:t>100</w:t>
                  </w:r>
                </w:p>
              </w:tc>
              <w:tc>
                <w:tcPr>
                  <w:tcW w:w="784" w:type="pct"/>
                  <w:tcBorders>
                    <w:left w:val="single" w:sz="8" w:space="0" w:color="auto"/>
                    <w:right w:val="single" w:sz="4" w:space="0" w:color="auto"/>
                  </w:tcBorders>
                  <w:vAlign w:val="center"/>
                </w:tcPr>
                <w:p w:rsidR="00CA7AF4" w:rsidRDefault="00CA7AF4" w:rsidP="0080653E">
                  <w:pPr>
                    <w:widowControl/>
                    <w:spacing w:line="240" w:lineRule="auto"/>
                    <w:ind w:firstLineChars="0" w:firstLine="0"/>
                    <w:jc w:val="center"/>
                    <w:rPr>
                      <w:sz w:val="21"/>
                      <w:szCs w:val="21"/>
                      <w:lang w:val="en-GB"/>
                    </w:rPr>
                  </w:pPr>
                  <w:r>
                    <w:rPr>
                      <w:rFonts w:hint="eastAsia"/>
                      <w:sz w:val="21"/>
                      <w:szCs w:val="21"/>
                      <w:lang w:val="en-GB"/>
                    </w:rPr>
                    <w:t>CO</w:t>
                  </w:r>
                </w:p>
              </w:tc>
              <w:tc>
                <w:tcPr>
                  <w:tcW w:w="1067" w:type="pct"/>
                  <w:tcBorders>
                    <w:left w:val="single" w:sz="4" w:space="0" w:color="auto"/>
                  </w:tcBorders>
                  <w:vAlign w:val="center"/>
                </w:tcPr>
                <w:p w:rsidR="00CA7AF4" w:rsidRDefault="00CA7AF4" w:rsidP="00CA7AF4">
                  <w:pPr>
                    <w:widowControl/>
                    <w:spacing w:line="240" w:lineRule="auto"/>
                    <w:ind w:firstLineChars="0" w:firstLine="0"/>
                    <w:jc w:val="center"/>
                    <w:rPr>
                      <w:sz w:val="21"/>
                      <w:szCs w:val="21"/>
                      <w:lang w:val="en-GB"/>
                    </w:rPr>
                  </w:pPr>
                  <w:r>
                    <w:rPr>
                      <w:rFonts w:hint="eastAsia"/>
                      <w:sz w:val="21"/>
                      <w:szCs w:val="21"/>
                      <w:lang w:val="en-GB"/>
                    </w:rPr>
                    <w:t>14.34</w:t>
                  </w:r>
                </w:p>
              </w:tc>
              <w:tc>
                <w:tcPr>
                  <w:tcW w:w="2013" w:type="pct"/>
                  <w:vAlign w:val="center"/>
                </w:tcPr>
                <w:p w:rsidR="00CA7AF4" w:rsidRDefault="00CA7AF4" w:rsidP="0080653E">
                  <w:pPr>
                    <w:widowControl/>
                    <w:spacing w:line="240" w:lineRule="auto"/>
                    <w:ind w:firstLineChars="0" w:firstLine="0"/>
                    <w:jc w:val="center"/>
                    <w:rPr>
                      <w:sz w:val="21"/>
                      <w:szCs w:val="21"/>
                      <w:lang w:val="en-GB"/>
                    </w:rPr>
                  </w:pPr>
                  <w:r>
                    <w:rPr>
                      <w:rFonts w:hint="eastAsia"/>
                      <w:sz w:val="21"/>
                      <w:szCs w:val="21"/>
                      <w:lang w:val="en-GB"/>
                    </w:rPr>
                    <w:t>0.1045</w:t>
                  </w:r>
                </w:p>
              </w:tc>
            </w:tr>
            <w:tr w:rsidR="00CA7AF4" w:rsidTr="00CA7AF4">
              <w:trPr>
                <w:trHeight w:val="20"/>
              </w:trPr>
              <w:tc>
                <w:tcPr>
                  <w:tcW w:w="1136" w:type="pct"/>
                  <w:vMerge/>
                  <w:tcBorders>
                    <w:right w:val="single" w:sz="8" w:space="0" w:color="auto"/>
                  </w:tcBorders>
                  <w:vAlign w:val="center"/>
                </w:tcPr>
                <w:p w:rsidR="00CA7AF4" w:rsidRDefault="00CA7AF4" w:rsidP="0080653E">
                  <w:pPr>
                    <w:widowControl/>
                    <w:spacing w:line="240" w:lineRule="auto"/>
                    <w:ind w:firstLineChars="0" w:firstLine="0"/>
                    <w:jc w:val="center"/>
                    <w:rPr>
                      <w:sz w:val="21"/>
                      <w:szCs w:val="21"/>
                      <w:lang w:val="en-GB"/>
                    </w:rPr>
                  </w:pPr>
                </w:p>
              </w:tc>
              <w:tc>
                <w:tcPr>
                  <w:tcW w:w="784" w:type="pct"/>
                  <w:tcBorders>
                    <w:left w:val="single" w:sz="8" w:space="0" w:color="auto"/>
                    <w:right w:val="single" w:sz="4" w:space="0" w:color="auto"/>
                  </w:tcBorders>
                  <w:vAlign w:val="center"/>
                </w:tcPr>
                <w:p w:rsidR="00CA7AF4" w:rsidRDefault="00CA7AF4" w:rsidP="0080653E">
                  <w:pPr>
                    <w:widowControl/>
                    <w:spacing w:line="240" w:lineRule="auto"/>
                    <w:ind w:firstLineChars="0" w:firstLine="0"/>
                    <w:jc w:val="center"/>
                    <w:rPr>
                      <w:sz w:val="21"/>
                      <w:szCs w:val="21"/>
                      <w:lang w:val="en-GB"/>
                    </w:rPr>
                  </w:pPr>
                  <w:r>
                    <w:rPr>
                      <w:rFonts w:hint="eastAsia"/>
                      <w:sz w:val="21"/>
                      <w:szCs w:val="21"/>
                      <w:lang w:val="en-GB"/>
                    </w:rPr>
                    <w:t>THC</w:t>
                  </w:r>
                </w:p>
              </w:tc>
              <w:tc>
                <w:tcPr>
                  <w:tcW w:w="1067" w:type="pct"/>
                  <w:tcBorders>
                    <w:left w:val="single" w:sz="4" w:space="0" w:color="auto"/>
                  </w:tcBorders>
                  <w:vAlign w:val="center"/>
                </w:tcPr>
                <w:p w:rsidR="00CA7AF4" w:rsidRDefault="00CA7AF4" w:rsidP="00CA7AF4">
                  <w:pPr>
                    <w:widowControl/>
                    <w:spacing w:line="240" w:lineRule="auto"/>
                    <w:ind w:firstLineChars="0" w:firstLine="0"/>
                    <w:jc w:val="center"/>
                    <w:rPr>
                      <w:sz w:val="21"/>
                      <w:szCs w:val="21"/>
                      <w:lang w:val="en-GB"/>
                    </w:rPr>
                  </w:pPr>
                  <w:r>
                    <w:rPr>
                      <w:rFonts w:hint="eastAsia"/>
                      <w:sz w:val="21"/>
                      <w:szCs w:val="21"/>
                      <w:lang w:val="en-GB"/>
                    </w:rPr>
                    <w:t>1.58</w:t>
                  </w:r>
                </w:p>
              </w:tc>
              <w:tc>
                <w:tcPr>
                  <w:tcW w:w="2013" w:type="pct"/>
                  <w:vAlign w:val="center"/>
                </w:tcPr>
                <w:p w:rsidR="00CA7AF4" w:rsidRDefault="00CA7AF4" w:rsidP="0080653E">
                  <w:pPr>
                    <w:widowControl/>
                    <w:spacing w:line="240" w:lineRule="auto"/>
                    <w:ind w:firstLineChars="0" w:firstLine="0"/>
                    <w:jc w:val="center"/>
                    <w:rPr>
                      <w:sz w:val="21"/>
                      <w:szCs w:val="21"/>
                      <w:lang w:val="en-GB"/>
                    </w:rPr>
                  </w:pPr>
                  <w:r>
                    <w:rPr>
                      <w:rFonts w:hint="eastAsia"/>
                      <w:sz w:val="21"/>
                      <w:szCs w:val="21"/>
                      <w:lang w:val="en-GB"/>
                    </w:rPr>
                    <w:t>0.0116</w:t>
                  </w:r>
                </w:p>
              </w:tc>
            </w:tr>
            <w:tr w:rsidR="00CA7AF4" w:rsidTr="00CA7AF4">
              <w:trPr>
                <w:trHeight w:val="20"/>
              </w:trPr>
              <w:tc>
                <w:tcPr>
                  <w:tcW w:w="1136" w:type="pct"/>
                  <w:vMerge/>
                  <w:tcBorders>
                    <w:right w:val="single" w:sz="8" w:space="0" w:color="auto"/>
                  </w:tcBorders>
                  <w:vAlign w:val="center"/>
                </w:tcPr>
                <w:p w:rsidR="00CA7AF4" w:rsidRDefault="00CA7AF4" w:rsidP="0080653E">
                  <w:pPr>
                    <w:widowControl/>
                    <w:spacing w:line="240" w:lineRule="auto"/>
                    <w:ind w:firstLineChars="0" w:firstLine="0"/>
                    <w:jc w:val="center"/>
                    <w:rPr>
                      <w:sz w:val="21"/>
                      <w:szCs w:val="21"/>
                      <w:lang w:val="en-GB"/>
                    </w:rPr>
                  </w:pPr>
                </w:p>
              </w:tc>
              <w:tc>
                <w:tcPr>
                  <w:tcW w:w="784" w:type="pct"/>
                  <w:tcBorders>
                    <w:left w:val="single" w:sz="8" w:space="0" w:color="auto"/>
                    <w:right w:val="single" w:sz="4" w:space="0" w:color="auto"/>
                  </w:tcBorders>
                  <w:vAlign w:val="center"/>
                </w:tcPr>
                <w:p w:rsidR="00CA7AF4" w:rsidRDefault="00CA7AF4" w:rsidP="0080653E">
                  <w:pPr>
                    <w:widowControl/>
                    <w:spacing w:line="240" w:lineRule="auto"/>
                    <w:ind w:firstLineChars="0" w:firstLine="0"/>
                    <w:jc w:val="center"/>
                    <w:rPr>
                      <w:sz w:val="21"/>
                      <w:szCs w:val="21"/>
                      <w:lang w:val="en-GB"/>
                    </w:rPr>
                  </w:pPr>
                  <w:r>
                    <w:rPr>
                      <w:rFonts w:hint="eastAsia"/>
                      <w:sz w:val="21"/>
                      <w:szCs w:val="21"/>
                      <w:lang w:val="en-GB"/>
                    </w:rPr>
                    <w:t>NOx</w:t>
                  </w:r>
                </w:p>
              </w:tc>
              <w:tc>
                <w:tcPr>
                  <w:tcW w:w="1067" w:type="pct"/>
                  <w:tcBorders>
                    <w:left w:val="single" w:sz="4" w:space="0" w:color="auto"/>
                  </w:tcBorders>
                  <w:vAlign w:val="center"/>
                </w:tcPr>
                <w:p w:rsidR="00CA7AF4" w:rsidRDefault="00CA7AF4" w:rsidP="00CA7AF4">
                  <w:pPr>
                    <w:widowControl/>
                    <w:spacing w:line="240" w:lineRule="auto"/>
                    <w:ind w:firstLineChars="0" w:firstLine="0"/>
                    <w:jc w:val="center"/>
                    <w:rPr>
                      <w:sz w:val="21"/>
                      <w:szCs w:val="21"/>
                      <w:lang w:val="en-GB"/>
                    </w:rPr>
                  </w:pPr>
                  <w:r>
                    <w:rPr>
                      <w:rFonts w:hint="eastAsia"/>
                      <w:sz w:val="21"/>
                      <w:szCs w:val="21"/>
                      <w:lang w:val="en-GB"/>
                    </w:rPr>
                    <w:t>0.15</w:t>
                  </w:r>
                </w:p>
              </w:tc>
              <w:tc>
                <w:tcPr>
                  <w:tcW w:w="2013" w:type="pct"/>
                  <w:vAlign w:val="center"/>
                </w:tcPr>
                <w:p w:rsidR="00CA7AF4" w:rsidRDefault="00CA7AF4" w:rsidP="0080653E">
                  <w:pPr>
                    <w:widowControl/>
                    <w:spacing w:line="240" w:lineRule="auto"/>
                    <w:ind w:firstLineChars="0" w:firstLine="0"/>
                    <w:jc w:val="center"/>
                    <w:rPr>
                      <w:sz w:val="21"/>
                      <w:szCs w:val="21"/>
                      <w:lang w:val="en-GB"/>
                    </w:rPr>
                  </w:pPr>
                  <w:r>
                    <w:rPr>
                      <w:rFonts w:hint="eastAsia"/>
                      <w:sz w:val="21"/>
                      <w:szCs w:val="21"/>
                      <w:lang w:val="en-GB"/>
                    </w:rPr>
                    <w:t>0.001</w:t>
                  </w:r>
                </w:p>
              </w:tc>
            </w:tr>
          </w:tbl>
          <w:p w:rsidR="00E474CC" w:rsidRPr="00CA7AF4" w:rsidRDefault="009731F1">
            <w:pPr>
              <w:spacing w:line="360" w:lineRule="auto"/>
              <w:ind w:firstLine="480"/>
            </w:pPr>
            <w:r w:rsidRPr="009731F1">
              <w:rPr>
                <w:rFonts w:hint="eastAsia"/>
              </w:rPr>
              <w:t>本项目汽车尾气均以无组织形式排放，户外停车场周边绿化较好，且周边空气流通情况较好，地面停车位汽车尾气经大气稀释扩散后，对周围环境影响不大。</w:t>
            </w:r>
          </w:p>
          <w:p w:rsidR="009731F1" w:rsidRDefault="009731F1" w:rsidP="009731F1">
            <w:pPr>
              <w:spacing w:line="360" w:lineRule="auto"/>
              <w:ind w:firstLine="480"/>
            </w:pPr>
            <w:r>
              <w:rPr>
                <w:rFonts w:hint="eastAsia"/>
              </w:rPr>
              <w:t>2.1.2</w:t>
            </w:r>
            <w:r>
              <w:rPr>
                <w:rFonts w:hint="eastAsia"/>
              </w:rPr>
              <w:t>餐饮油烟</w:t>
            </w:r>
          </w:p>
          <w:p w:rsidR="00E474CC" w:rsidRDefault="009731F1" w:rsidP="00293013">
            <w:pPr>
              <w:spacing w:line="360" w:lineRule="auto"/>
              <w:ind w:firstLine="480"/>
            </w:pPr>
            <w:r>
              <w:rPr>
                <w:rFonts w:hint="eastAsia"/>
              </w:rPr>
              <w:t>运营期</w:t>
            </w:r>
            <w:r w:rsidR="00293013">
              <w:rPr>
                <w:rFonts w:hint="eastAsia"/>
              </w:rPr>
              <w:t>餐厅</w:t>
            </w:r>
            <w:r w:rsidR="00744FF8">
              <w:rPr>
                <w:rFonts w:hint="eastAsia"/>
                <w:color w:val="000000"/>
              </w:rPr>
              <w:t>每餐用餐人数以约为</w:t>
            </w:r>
            <w:r w:rsidR="00744FF8">
              <w:rPr>
                <w:rFonts w:hint="eastAsia"/>
                <w:color w:val="000000"/>
              </w:rPr>
              <w:t>400</w:t>
            </w:r>
            <w:r w:rsidR="00744FF8">
              <w:rPr>
                <w:rFonts w:hint="eastAsia"/>
                <w:color w:val="000000"/>
              </w:rPr>
              <w:t>人次（含工作人员）</w:t>
            </w:r>
            <w:r>
              <w:rPr>
                <w:rFonts w:hint="eastAsia"/>
              </w:rPr>
              <w:t>，</w:t>
            </w:r>
            <w:r w:rsidR="00744FF8">
              <w:rPr>
                <w:rFonts w:hint="eastAsia"/>
                <w:color w:val="000000"/>
              </w:rPr>
              <w:t>根据有关资料，食用油用量按平均</w:t>
            </w:r>
            <w:r w:rsidR="00744FF8">
              <w:rPr>
                <w:rFonts w:hint="eastAsia"/>
                <w:color w:val="000000"/>
              </w:rPr>
              <w:t>0.03kg/(</w:t>
            </w:r>
            <w:r w:rsidR="00293013">
              <w:rPr>
                <w:rFonts w:hint="eastAsia"/>
                <w:color w:val="000000"/>
              </w:rPr>
              <w:t>人•天</w:t>
            </w:r>
            <w:r w:rsidR="00744FF8">
              <w:rPr>
                <w:rFonts w:hint="eastAsia"/>
                <w:color w:val="000000"/>
              </w:rPr>
              <w:t>)</w:t>
            </w:r>
            <w:r w:rsidR="00293013">
              <w:rPr>
                <w:rFonts w:hint="eastAsia"/>
                <w:color w:val="000000"/>
              </w:rPr>
              <w:t>计，则</w:t>
            </w:r>
            <w:r w:rsidR="00744FF8">
              <w:rPr>
                <w:rFonts w:hint="eastAsia"/>
                <w:color w:val="000000"/>
              </w:rPr>
              <w:t>耗油量为</w:t>
            </w:r>
            <w:r w:rsidR="00293013">
              <w:rPr>
                <w:rFonts w:hint="eastAsia"/>
                <w:color w:val="000000"/>
              </w:rPr>
              <w:t>12</w:t>
            </w:r>
            <w:r w:rsidR="00744FF8">
              <w:rPr>
                <w:rFonts w:hint="eastAsia"/>
                <w:color w:val="000000"/>
              </w:rPr>
              <w:t>kg</w:t>
            </w:r>
            <w:r w:rsidR="00293013">
              <w:rPr>
                <w:rFonts w:hint="eastAsia"/>
                <w:color w:val="000000"/>
              </w:rPr>
              <w:t>/d</w:t>
            </w:r>
            <w:r w:rsidR="00744FF8">
              <w:rPr>
                <w:rFonts w:hint="eastAsia"/>
                <w:color w:val="000000"/>
              </w:rPr>
              <w:t>。根据类比项目调查，油的平均挥发量为总耗油量</w:t>
            </w:r>
            <w:r w:rsidR="00293013">
              <w:rPr>
                <w:rFonts w:hint="eastAsia"/>
                <w:color w:val="000000"/>
              </w:rPr>
              <w:t>按</w:t>
            </w:r>
            <w:r w:rsidR="00744FF8">
              <w:rPr>
                <w:rFonts w:hint="eastAsia"/>
                <w:color w:val="000000"/>
              </w:rPr>
              <w:t>2</w:t>
            </w:r>
            <w:r w:rsidR="00293013">
              <w:rPr>
                <w:rFonts w:hint="eastAsia"/>
                <w:color w:val="000000"/>
              </w:rPr>
              <w:t>.83</w:t>
            </w:r>
            <w:r w:rsidR="00744FF8">
              <w:rPr>
                <w:rFonts w:hint="eastAsia"/>
                <w:color w:val="000000"/>
              </w:rPr>
              <w:t>%</w:t>
            </w:r>
            <w:r w:rsidR="00744FF8">
              <w:rPr>
                <w:rFonts w:hint="eastAsia"/>
                <w:color w:val="000000"/>
              </w:rPr>
              <w:t>，则项目产生油烟量为</w:t>
            </w:r>
            <w:r w:rsidR="00293013">
              <w:rPr>
                <w:rFonts w:hint="eastAsia"/>
                <w:color w:val="000000"/>
              </w:rPr>
              <w:t>0.34</w:t>
            </w:r>
            <w:r w:rsidR="00744FF8">
              <w:rPr>
                <w:rFonts w:hint="eastAsia"/>
                <w:color w:val="000000"/>
              </w:rPr>
              <w:t>kg/d(</w:t>
            </w:r>
            <w:r w:rsidR="00293013">
              <w:rPr>
                <w:rFonts w:hint="eastAsia"/>
                <w:color w:val="000000"/>
              </w:rPr>
              <w:t>71.3kg</w:t>
            </w:r>
            <w:r w:rsidR="00744FF8">
              <w:rPr>
                <w:rFonts w:hint="eastAsia"/>
                <w:color w:val="000000"/>
              </w:rPr>
              <w:t>/a)</w:t>
            </w:r>
            <w:r w:rsidR="00744FF8">
              <w:rPr>
                <w:rFonts w:hint="eastAsia"/>
                <w:color w:val="000000"/>
              </w:rPr>
              <w:t>。本项目酒店属于</w:t>
            </w:r>
            <w:r w:rsidR="00293013">
              <w:rPr>
                <w:rFonts w:hint="eastAsia"/>
                <w:color w:val="000000"/>
              </w:rPr>
              <w:t>中型</w:t>
            </w:r>
            <w:r w:rsidR="00744FF8">
              <w:rPr>
                <w:rFonts w:hint="eastAsia"/>
                <w:color w:val="000000"/>
              </w:rPr>
              <w:t>规模，设</w:t>
            </w:r>
            <w:r w:rsidR="00293013">
              <w:rPr>
                <w:rFonts w:hint="eastAsia"/>
                <w:color w:val="000000"/>
              </w:rPr>
              <w:t>4</w:t>
            </w:r>
            <w:r w:rsidR="00744FF8">
              <w:rPr>
                <w:rFonts w:hint="eastAsia"/>
                <w:color w:val="000000"/>
              </w:rPr>
              <w:t>个灶头，单个灶头</w:t>
            </w:r>
            <w:r w:rsidR="00744FF8">
              <w:rPr>
                <w:rFonts w:hint="eastAsia"/>
                <w:color w:val="000000"/>
                <w:szCs w:val="22"/>
              </w:rPr>
              <w:t>基准</w:t>
            </w:r>
            <w:r w:rsidR="00744FF8">
              <w:rPr>
                <w:rFonts w:hint="eastAsia"/>
                <w:color w:val="000000"/>
              </w:rPr>
              <w:t>排风量为</w:t>
            </w:r>
            <w:r w:rsidR="00744FF8">
              <w:rPr>
                <w:rFonts w:hint="eastAsia"/>
                <w:color w:val="000000"/>
              </w:rPr>
              <w:t>2000m</w:t>
            </w:r>
            <w:r w:rsidR="00744FF8">
              <w:rPr>
                <w:rFonts w:hint="eastAsia"/>
                <w:color w:val="000000"/>
                <w:vertAlign w:val="superscript"/>
              </w:rPr>
              <w:t>3</w:t>
            </w:r>
            <w:r w:rsidR="00744FF8">
              <w:rPr>
                <w:rFonts w:hint="eastAsia"/>
                <w:color w:val="000000"/>
              </w:rPr>
              <w:t>/h</w:t>
            </w:r>
            <w:r w:rsidR="00744FF8">
              <w:rPr>
                <w:rFonts w:hint="eastAsia"/>
                <w:color w:val="000000"/>
              </w:rPr>
              <w:t>，每天工作</w:t>
            </w:r>
            <w:r w:rsidR="00293013">
              <w:rPr>
                <w:rFonts w:hint="eastAsia"/>
                <w:color w:val="000000"/>
              </w:rPr>
              <w:t xml:space="preserve">6 </w:t>
            </w:r>
            <w:r w:rsidR="00744FF8">
              <w:rPr>
                <w:rFonts w:hint="eastAsia"/>
                <w:color w:val="000000"/>
              </w:rPr>
              <w:t>h</w:t>
            </w:r>
            <w:r w:rsidR="00744FF8">
              <w:rPr>
                <w:rFonts w:hint="eastAsia"/>
                <w:color w:val="000000"/>
              </w:rPr>
              <w:t>，产生油烟的浓度为</w:t>
            </w:r>
            <w:r w:rsidR="00293013">
              <w:rPr>
                <w:rFonts w:hint="eastAsia"/>
                <w:color w:val="000000"/>
              </w:rPr>
              <w:t>7.08</w:t>
            </w:r>
            <w:r w:rsidR="00744FF8">
              <w:rPr>
                <w:rFonts w:hint="eastAsia"/>
                <w:color w:val="000000"/>
              </w:rPr>
              <w:t>mg/m</w:t>
            </w:r>
            <w:r w:rsidR="00744FF8">
              <w:rPr>
                <w:rFonts w:hint="eastAsia"/>
                <w:color w:val="000000"/>
                <w:vertAlign w:val="superscript"/>
              </w:rPr>
              <w:t>3</w:t>
            </w:r>
            <w:r w:rsidR="00744FF8">
              <w:rPr>
                <w:rFonts w:hint="eastAsia"/>
                <w:color w:val="000000"/>
              </w:rPr>
              <w:t>，项目油烟经油烟机净化后排放，油烟净化器效率</w:t>
            </w:r>
            <w:r w:rsidR="00293013">
              <w:rPr>
                <w:rFonts w:hint="eastAsia"/>
                <w:color w:val="000000"/>
              </w:rPr>
              <w:t>按</w:t>
            </w:r>
            <w:r w:rsidR="00293013">
              <w:rPr>
                <w:rFonts w:hint="eastAsia"/>
                <w:color w:val="000000"/>
              </w:rPr>
              <w:t>90</w:t>
            </w:r>
            <w:r w:rsidR="00744FF8">
              <w:rPr>
                <w:rFonts w:hint="eastAsia"/>
                <w:color w:val="000000"/>
              </w:rPr>
              <w:t>%</w:t>
            </w:r>
            <w:r w:rsidR="00293013">
              <w:rPr>
                <w:rFonts w:hint="eastAsia"/>
                <w:color w:val="000000"/>
              </w:rPr>
              <w:t>计</w:t>
            </w:r>
            <w:r w:rsidR="00744FF8">
              <w:rPr>
                <w:rFonts w:hint="eastAsia"/>
                <w:color w:val="000000"/>
              </w:rPr>
              <w:t>，经处理后的排放量为</w:t>
            </w:r>
            <w:r w:rsidR="00744FF8">
              <w:rPr>
                <w:color w:val="000000"/>
              </w:rPr>
              <w:t>0.</w:t>
            </w:r>
            <w:r w:rsidR="00293013">
              <w:rPr>
                <w:rFonts w:hint="eastAsia"/>
                <w:color w:val="000000"/>
              </w:rPr>
              <w:t>034</w:t>
            </w:r>
            <w:r w:rsidR="00744FF8">
              <w:rPr>
                <w:rFonts w:hint="eastAsia"/>
                <w:color w:val="000000"/>
              </w:rPr>
              <w:t>kg/d(</w:t>
            </w:r>
            <w:r w:rsidR="00293013">
              <w:rPr>
                <w:rFonts w:hint="eastAsia"/>
                <w:color w:val="000000"/>
              </w:rPr>
              <w:t>7.13kg</w:t>
            </w:r>
            <w:r w:rsidR="00744FF8">
              <w:rPr>
                <w:rFonts w:hint="eastAsia"/>
                <w:color w:val="000000"/>
              </w:rPr>
              <w:t>/a)</w:t>
            </w:r>
            <w:r w:rsidR="00744FF8">
              <w:rPr>
                <w:rFonts w:hint="eastAsia"/>
                <w:color w:val="000000"/>
              </w:rPr>
              <w:t>，油烟排放浓度为</w:t>
            </w:r>
            <w:r w:rsidR="00293013">
              <w:rPr>
                <w:rFonts w:hint="eastAsia"/>
                <w:color w:val="000000"/>
              </w:rPr>
              <w:t>0.71</w:t>
            </w:r>
            <w:r w:rsidR="00744FF8">
              <w:rPr>
                <w:rFonts w:hint="eastAsia"/>
                <w:color w:val="000000"/>
              </w:rPr>
              <w:t>mg/m</w:t>
            </w:r>
            <w:r w:rsidR="00744FF8">
              <w:rPr>
                <w:rFonts w:hint="eastAsia"/>
                <w:color w:val="000000"/>
                <w:vertAlign w:val="superscript"/>
              </w:rPr>
              <w:t>3</w:t>
            </w:r>
            <w:r w:rsidR="00744FF8">
              <w:rPr>
                <w:rFonts w:hint="eastAsia"/>
                <w:color w:val="000000"/>
              </w:rPr>
              <w:t>。</w:t>
            </w:r>
          </w:p>
          <w:p w:rsidR="00293013" w:rsidRDefault="00293013" w:rsidP="00293013">
            <w:pPr>
              <w:spacing w:line="360" w:lineRule="auto"/>
              <w:ind w:firstLine="480"/>
            </w:pPr>
            <w:r>
              <w:rPr>
                <w:rFonts w:hint="eastAsia"/>
              </w:rPr>
              <w:t>2.1.3</w:t>
            </w:r>
            <w:r w:rsidRPr="00293013">
              <w:rPr>
                <w:rFonts w:hint="eastAsia"/>
              </w:rPr>
              <w:t>垃圾</w:t>
            </w:r>
            <w:r>
              <w:rPr>
                <w:rFonts w:hint="eastAsia"/>
              </w:rPr>
              <w:t>桶和公厕恶臭</w:t>
            </w:r>
          </w:p>
          <w:p w:rsidR="00293013" w:rsidRDefault="00293013" w:rsidP="00293013">
            <w:pPr>
              <w:spacing w:line="360" w:lineRule="auto"/>
              <w:ind w:firstLine="480"/>
            </w:pPr>
            <w:r>
              <w:rPr>
                <w:rFonts w:hint="eastAsia"/>
              </w:rPr>
              <w:t>本项目垃圾收集桶分散布置，且设计为生态环保型，相对密闭，所在空间多为空旷地区，空气流动通常，采取“日产日清”的管理方法，其臭气值一般不大于嗅觉阈值，对周围环境影响较小。</w:t>
            </w:r>
          </w:p>
          <w:p w:rsidR="00293013" w:rsidRDefault="00293013" w:rsidP="00B025B8">
            <w:pPr>
              <w:spacing w:line="360" w:lineRule="auto"/>
              <w:ind w:firstLine="480"/>
            </w:pPr>
            <w:r>
              <w:rPr>
                <w:rFonts w:hint="eastAsia"/>
              </w:rPr>
              <w:t>本项目区域内分散设置</w:t>
            </w:r>
            <w:r>
              <w:rPr>
                <w:rFonts w:hint="eastAsia"/>
              </w:rPr>
              <w:t>1</w:t>
            </w:r>
            <w:r>
              <w:rPr>
                <w:rFonts w:hint="eastAsia"/>
              </w:rPr>
              <w:t>处水冲公共厕所</w:t>
            </w:r>
            <w:r w:rsidR="001A6840">
              <w:rPr>
                <w:rFonts w:hint="eastAsia"/>
              </w:rPr>
              <w:t>和</w:t>
            </w:r>
            <w:r w:rsidR="001A6840">
              <w:rPr>
                <w:rFonts w:hint="eastAsia"/>
              </w:rPr>
              <w:t>4</w:t>
            </w:r>
            <w:r w:rsidR="001A6840">
              <w:rPr>
                <w:rFonts w:hint="eastAsia"/>
              </w:rPr>
              <w:t>处旱厕</w:t>
            </w:r>
            <w:r>
              <w:rPr>
                <w:rFonts w:hint="eastAsia"/>
              </w:rPr>
              <w:t>，由专人冲洗和打扫，使用除臭剂及安装排风系统，保持环境的清洁卫生，恶臭对周边环境大气环境影响较</w:t>
            </w:r>
            <w:r>
              <w:rPr>
                <w:rFonts w:hint="eastAsia"/>
              </w:rPr>
              <w:lastRenderedPageBreak/>
              <w:t>小。综上，本项目垃圾桶和各公共厕所排放的恶臭可得到有效控制，对周边环境的影响较小。</w:t>
            </w:r>
          </w:p>
          <w:p w:rsidR="005C16A1" w:rsidRDefault="0008617B">
            <w:pPr>
              <w:spacing w:line="360" w:lineRule="auto"/>
              <w:ind w:firstLineChars="0" w:firstLine="0"/>
              <w:rPr>
                <w:rFonts w:ascii="黑体" w:eastAsia="黑体" w:hAnsi="黑体"/>
              </w:rPr>
            </w:pPr>
            <w:r>
              <w:rPr>
                <w:rFonts w:ascii="黑体" w:eastAsia="黑体" w:hAnsi="黑体" w:hint="eastAsia"/>
              </w:rPr>
              <w:t>2.2、</w:t>
            </w:r>
            <w:r w:rsidR="000A105F">
              <w:rPr>
                <w:rFonts w:ascii="黑体" w:eastAsia="黑体" w:hAnsi="黑体" w:hint="eastAsia"/>
              </w:rPr>
              <w:t>废水</w:t>
            </w:r>
          </w:p>
          <w:p w:rsidR="000A105F" w:rsidRDefault="000A105F">
            <w:pPr>
              <w:pStyle w:val="aff2"/>
              <w:rPr>
                <w:rFonts w:hAnsi="宋体"/>
                <w:color w:val="000000"/>
              </w:rPr>
            </w:pPr>
            <w:r w:rsidRPr="000A105F">
              <w:rPr>
                <w:rFonts w:hAnsi="宋体" w:hint="eastAsia"/>
                <w:color w:val="000000"/>
              </w:rPr>
              <w:t>项目废水主要为区内工作人员、游客产生的生活污水及餐厅产生的餐饮废水</w:t>
            </w:r>
            <w:r>
              <w:rPr>
                <w:rFonts w:hAnsi="宋体" w:hint="eastAsia"/>
                <w:color w:val="000000"/>
              </w:rPr>
              <w:t>，</w:t>
            </w:r>
            <w:r w:rsidR="008013DC">
              <w:rPr>
                <w:rFonts w:hAnsi="宋体" w:hint="eastAsia"/>
                <w:color w:val="000000"/>
              </w:rPr>
              <w:t>用水定额参考《工业与城镇生活用水定额》（</w:t>
            </w:r>
            <w:r w:rsidR="008013DC">
              <w:rPr>
                <w:rFonts w:hAnsi="宋体" w:hint="eastAsia"/>
                <w:color w:val="000000"/>
              </w:rPr>
              <w:t>DB41/T385-2014</w:t>
            </w:r>
            <w:r w:rsidR="008013DC">
              <w:rPr>
                <w:rFonts w:hAnsi="宋体" w:hint="eastAsia"/>
                <w:color w:val="000000"/>
              </w:rPr>
              <w:t>）</w:t>
            </w:r>
            <w:r w:rsidR="008013DC">
              <w:rPr>
                <w:rFonts w:hAnsi="宋体" w:hint="eastAsia"/>
                <w:color w:val="000000"/>
              </w:rPr>
              <w:t>,</w:t>
            </w:r>
            <w:r>
              <w:rPr>
                <w:rFonts w:hAnsi="宋体" w:hint="eastAsia"/>
                <w:color w:val="000000"/>
              </w:rPr>
              <w:t>用水天数按</w:t>
            </w:r>
            <w:r>
              <w:rPr>
                <w:rFonts w:hAnsi="宋体" w:hint="eastAsia"/>
                <w:color w:val="000000"/>
              </w:rPr>
              <w:t>210</w:t>
            </w:r>
            <w:r>
              <w:rPr>
                <w:rFonts w:hAnsi="宋体" w:hint="eastAsia"/>
                <w:color w:val="000000"/>
              </w:rPr>
              <w:t>天计</w:t>
            </w:r>
            <w:r w:rsidRPr="000A105F">
              <w:rPr>
                <w:rFonts w:hAnsi="宋体" w:hint="eastAsia"/>
                <w:color w:val="000000"/>
              </w:rPr>
              <w:t>。项目给排水情况详见</w:t>
            </w:r>
            <w:r>
              <w:rPr>
                <w:rFonts w:hAnsi="宋体" w:hint="eastAsia"/>
                <w:color w:val="000000"/>
              </w:rPr>
              <w:t>下表</w:t>
            </w:r>
            <w:r w:rsidRPr="000A105F">
              <w:rPr>
                <w:rFonts w:hAnsi="宋体" w:hint="eastAsia"/>
                <w:color w:val="000000"/>
              </w:rPr>
              <w:t>。</w:t>
            </w:r>
          </w:p>
          <w:p w:rsidR="000A105F" w:rsidRDefault="000A105F" w:rsidP="000A105F">
            <w:pPr>
              <w:spacing w:line="360" w:lineRule="auto"/>
              <w:ind w:firstLineChars="0" w:firstLine="0"/>
              <w:jc w:val="center"/>
              <w:rPr>
                <w:rFonts w:eastAsia="黑体"/>
                <w:szCs w:val="21"/>
              </w:rPr>
            </w:pPr>
            <w:r>
              <w:rPr>
                <w:rFonts w:eastAsia="黑体"/>
                <w:szCs w:val="21"/>
              </w:rPr>
              <w:t>表</w:t>
            </w:r>
            <w:r w:rsidR="0065225E">
              <w:rPr>
                <w:rFonts w:eastAsia="黑体" w:hint="eastAsia"/>
                <w:szCs w:val="21"/>
              </w:rPr>
              <w:t>18</w:t>
            </w:r>
            <w:r>
              <w:rPr>
                <w:rFonts w:eastAsia="黑体" w:hint="eastAsia"/>
                <w:szCs w:val="21"/>
              </w:rPr>
              <w:t xml:space="preserve">   </w:t>
            </w:r>
            <w:r>
              <w:rPr>
                <w:rFonts w:eastAsia="黑体"/>
                <w:szCs w:val="21"/>
              </w:rPr>
              <w:t>本项目用、排水情况一览表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134"/>
              <w:gridCol w:w="1276"/>
              <w:gridCol w:w="1984"/>
              <w:gridCol w:w="1701"/>
              <w:gridCol w:w="1921"/>
            </w:tblGrid>
            <w:tr w:rsidR="00C54DB7" w:rsidTr="00C54DB7">
              <w:trPr>
                <w:trHeight w:val="450"/>
              </w:trPr>
              <w:tc>
                <w:tcPr>
                  <w:tcW w:w="704" w:type="dxa"/>
                  <w:shd w:val="clear" w:color="auto" w:fill="FFFFFF"/>
                  <w:vAlign w:val="center"/>
                </w:tcPr>
                <w:p w:rsidR="000A105F" w:rsidRDefault="000A105F" w:rsidP="0080653E">
                  <w:pPr>
                    <w:spacing w:line="360" w:lineRule="exact"/>
                    <w:ind w:firstLineChars="0" w:firstLine="0"/>
                    <w:jc w:val="center"/>
                    <w:rPr>
                      <w:sz w:val="21"/>
                      <w:szCs w:val="21"/>
                    </w:rPr>
                  </w:pPr>
                  <w:r>
                    <w:rPr>
                      <w:sz w:val="21"/>
                      <w:szCs w:val="21"/>
                    </w:rPr>
                    <w:t>序号</w:t>
                  </w:r>
                </w:p>
              </w:tc>
              <w:tc>
                <w:tcPr>
                  <w:tcW w:w="1134" w:type="dxa"/>
                  <w:shd w:val="clear" w:color="auto" w:fill="FFFFFF"/>
                  <w:vAlign w:val="center"/>
                </w:tcPr>
                <w:p w:rsidR="000A105F" w:rsidRDefault="000A105F" w:rsidP="0080653E">
                  <w:pPr>
                    <w:spacing w:line="360" w:lineRule="exact"/>
                    <w:ind w:firstLineChars="0" w:firstLine="0"/>
                    <w:jc w:val="center"/>
                    <w:rPr>
                      <w:sz w:val="21"/>
                      <w:szCs w:val="21"/>
                    </w:rPr>
                  </w:pPr>
                  <w:r>
                    <w:rPr>
                      <w:sz w:val="21"/>
                      <w:szCs w:val="21"/>
                    </w:rPr>
                    <w:t>用水项目</w:t>
                  </w:r>
                </w:p>
              </w:tc>
              <w:tc>
                <w:tcPr>
                  <w:tcW w:w="1276" w:type="dxa"/>
                  <w:shd w:val="clear" w:color="auto" w:fill="FFFFFF"/>
                  <w:vAlign w:val="center"/>
                </w:tcPr>
                <w:p w:rsidR="000A105F" w:rsidRDefault="000A105F" w:rsidP="0080653E">
                  <w:pPr>
                    <w:spacing w:line="360" w:lineRule="exact"/>
                    <w:ind w:firstLineChars="0" w:firstLine="0"/>
                    <w:jc w:val="center"/>
                    <w:rPr>
                      <w:sz w:val="21"/>
                      <w:szCs w:val="21"/>
                    </w:rPr>
                  </w:pPr>
                  <w:r>
                    <w:rPr>
                      <w:sz w:val="21"/>
                      <w:szCs w:val="21"/>
                    </w:rPr>
                    <w:t>用水标准</w:t>
                  </w:r>
                </w:p>
              </w:tc>
              <w:tc>
                <w:tcPr>
                  <w:tcW w:w="1984" w:type="dxa"/>
                  <w:shd w:val="clear" w:color="auto" w:fill="FFFFFF"/>
                  <w:vAlign w:val="center"/>
                </w:tcPr>
                <w:p w:rsidR="000A105F" w:rsidRDefault="000A105F" w:rsidP="0080653E">
                  <w:pPr>
                    <w:spacing w:line="360" w:lineRule="exact"/>
                    <w:ind w:firstLineChars="0" w:firstLine="0"/>
                    <w:jc w:val="center"/>
                    <w:rPr>
                      <w:sz w:val="21"/>
                      <w:szCs w:val="21"/>
                    </w:rPr>
                  </w:pPr>
                  <w:r>
                    <w:rPr>
                      <w:sz w:val="21"/>
                      <w:szCs w:val="21"/>
                    </w:rPr>
                    <w:t>用水单位数量</w:t>
                  </w:r>
                </w:p>
              </w:tc>
              <w:tc>
                <w:tcPr>
                  <w:tcW w:w="1701" w:type="dxa"/>
                  <w:shd w:val="clear" w:color="auto" w:fill="FFFFFF"/>
                  <w:vAlign w:val="center"/>
                </w:tcPr>
                <w:p w:rsidR="000A105F" w:rsidRDefault="000A105F" w:rsidP="0080653E">
                  <w:pPr>
                    <w:spacing w:line="360" w:lineRule="exact"/>
                    <w:ind w:firstLineChars="0" w:firstLine="0"/>
                    <w:jc w:val="center"/>
                    <w:rPr>
                      <w:sz w:val="21"/>
                      <w:szCs w:val="21"/>
                    </w:rPr>
                  </w:pPr>
                  <w:r>
                    <w:rPr>
                      <w:rFonts w:hint="eastAsia"/>
                      <w:sz w:val="21"/>
                      <w:szCs w:val="21"/>
                    </w:rPr>
                    <w:t>用水</w:t>
                  </w:r>
                  <w:r>
                    <w:rPr>
                      <w:sz w:val="21"/>
                      <w:szCs w:val="21"/>
                    </w:rPr>
                    <w:t>量</w:t>
                  </w:r>
                </w:p>
              </w:tc>
              <w:tc>
                <w:tcPr>
                  <w:tcW w:w="1921" w:type="dxa"/>
                  <w:shd w:val="clear" w:color="auto" w:fill="FFFFFF"/>
                  <w:vAlign w:val="center"/>
                </w:tcPr>
                <w:p w:rsidR="000A105F" w:rsidRDefault="000A105F" w:rsidP="0080653E">
                  <w:pPr>
                    <w:spacing w:line="360" w:lineRule="exact"/>
                    <w:ind w:firstLineChars="0" w:firstLine="0"/>
                    <w:jc w:val="center"/>
                    <w:rPr>
                      <w:sz w:val="21"/>
                      <w:szCs w:val="21"/>
                    </w:rPr>
                  </w:pPr>
                  <w:r>
                    <w:rPr>
                      <w:rFonts w:hint="eastAsia"/>
                      <w:sz w:val="21"/>
                      <w:szCs w:val="21"/>
                    </w:rPr>
                    <w:t>废水</w:t>
                  </w:r>
                  <w:r w:rsidR="00C54DB7">
                    <w:rPr>
                      <w:rFonts w:hint="eastAsia"/>
                      <w:sz w:val="21"/>
                      <w:szCs w:val="21"/>
                    </w:rPr>
                    <w:t>产生</w:t>
                  </w:r>
                  <w:r>
                    <w:rPr>
                      <w:rFonts w:hint="eastAsia"/>
                      <w:sz w:val="21"/>
                      <w:szCs w:val="21"/>
                    </w:rPr>
                    <w:t>量</w:t>
                  </w:r>
                </w:p>
              </w:tc>
            </w:tr>
            <w:tr w:rsidR="00C54DB7" w:rsidTr="00C54DB7">
              <w:trPr>
                <w:trHeight w:val="450"/>
              </w:trPr>
              <w:tc>
                <w:tcPr>
                  <w:tcW w:w="704" w:type="dxa"/>
                  <w:shd w:val="clear" w:color="auto" w:fill="FFFFFF"/>
                  <w:vAlign w:val="center"/>
                </w:tcPr>
                <w:p w:rsidR="000A105F" w:rsidRDefault="000A105F" w:rsidP="0080653E">
                  <w:pPr>
                    <w:spacing w:line="360" w:lineRule="exact"/>
                    <w:ind w:firstLineChars="0" w:firstLine="0"/>
                    <w:jc w:val="center"/>
                    <w:rPr>
                      <w:sz w:val="21"/>
                      <w:szCs w:val="21"/>
                    </w:rPr>
                  </w:pPr>
                  <w:r>
                    <w:rPr>
                      <w:rFonts w:hint="eastAsia"/>
                      <w:sz w:val="21"/>
                      <w:szCs w:val="21"/>
                    </w:rPr>
                    <w:t>1</w:t>
                  </w:r>
                </w:p>
              </w:tc>
              <w:tc>
                <w:tcPr>
                  <w:tcW w:w="1134" w:type="dxa"/>
                  <w:shd w:val="clear" w:color="auto" w:fill="FFFFFF"/>
                  <w:vAlign w:val="center"/>
                </w:tcPr>
                <w:p w:rsidR="000A105F" w:rsidRDefault="008013DC" w:rsidP="0080653E">
                  <w:pPr>
                    <w:spacing w:line="360" w:lineRule="exact"/>
                    <w:ind w:firstLineChars="0" w:firstLine="0"/>
                    <w:jc w:val="center"/>
                    <w:rPr>
                      <w:sz w:val="21"/>
                      <w:szCs w:val="21"/>
                    </w:rPr>
                  </w:pPr>
                  <w:r>
                    <w:rPr>
                      <w:rFonts w:hint="eastAsia"/>
                      <w:sz w:val="21"/>
                      <w:szCs w:val="21"/>
                    </w:rPr>
                    <w:t>职工生活</w:t>
                  </w:r>
                </w:p>
              </w:tc>
              <w:tc>
                <w:tcPr>
                  <w:tcW w:w="1276" w:type="dxa"/>
                  <w:shd w:val="clear" w:color="auto" w:fill="FFFFFF"/>
                  <w:vAlign w:val="center"/>
                </w:tcPr>
                <w:p w:rsidR="000A105F" w:rsidRDefault="008013DC" w:rsidP="0080653E">
                  <w:pPr>
                    <w:spacing w:line="360" w:lineRule="exact"/>
                    <w:ind w:firstLineChars="0" w:firstLine="0"/>
                    <w:jc w:val="center"/>
                    <w:rPr>
                      <w:sz w:val="21"/>
                      <w:szCs w:val="21"/>
                    </w:rPr>
                  </w:pPr>
                  <w:r>
                    <w:rPr>
                      <w:rFonts w:hint="eastAsia"/>
                      <w:sz w:val="21"/>
                      <w:szCs w:val="21"/>
                    </w:rPr>
                    <w:t>12</w:t>
                  </w:r>
                  <w:r w:rsidR="000A105F">
                    <w:rPr>
                      <w:rFonts w:hint="eastAsia"/>
                      <w:sz w:val="21"/>
                      <w:szCs w:val="21"/>
                    </w:rPr>
                    <w:t>0L/p</w:t>
                  </w:r>
                  <w:r w:rsidR="000A105F">
                    <w:rPr>
                      <w:sz w:val="21"/>
                      <w:szCs w:val="21"/>
                      <w:lang w:val="en-GB"/>
                    </w:rPr>
                    <w:t>·</w:t>
                  </w:r>
                  <w:r w:rsidR="000A105F">
                    <w:rPr>
                      <w:rFonts w:hint="eastAsia"/>
                      <w:sz w:val="21"/>
                      <w:szCs w:val="21"/>
                      <w:lang w:val="en-GB"/>
                    </w:rPr>
                    <w:t>d</w:t>
                  </w:r>
                </w:p>
              </w:tc>
              <w:tc>
                <w:tcPr>
                  <w:tcW w:w="1984" w:type="dxa"/>
                  <w:shd w:val="clear" w:color="auto" w:fill="FFFFFF"/>
                  <w:vAlign w:val="center"/>
                </w:tcPr>
                <w:p w:rsidR="000A105F" w:rsidRDefault="000A105F" w:rsidP="0080653E">
                  <w:pPr>
                    <w:spacing w:line="360" w:lineRule="exact"/>
                    <w:ind w:firstLineChars="0" w:firstLine="0"/>
                    <w:jc w:val="center"/>
                    <w:rPr>
                      <w:sz w:val="21"/>
                      <w:szCs w:val="21"/>
                    </w:rPr>
                  </w:pPr>
                  <w:r>
                    <w:rPr>
                      <w:rFonts w:hint="eastAsia"/>
                      <w:sz w:val="21"/>
                      <w:szCs w:val="21"/>
                    </w:rPr>
                    <w:t>20</w:t>
                  </w:r>
                  <w:r w:rsidR="00C54DB7">
                    <w:rPr>
                      <w:rFonts w:hint="eastAsia"/>
                      <w:sz w:val="21"/>
                      <w:szCs w:val="21"/>
                    </w:rPr>
                    <w:t>人</w:t>
                  </w:r>
                </w:p>
              </w:tc>
              <w:tc>
                <w:tcPr>
                  <w:tcW w:w="1701" w:type="dxa"/>
                  <w:shd w:val="clear" w:color="auto" w:fill="FFFFFF"/>
                  <w:vAlign w:val="center"/>
                </w:tcPr>
                <w:p w:rsidR="000A105F" w:rsidRDefault="008013DC" w:rsidP="008013DC">
                  <w:pPr>
                    <w:spacing w:line="360" w:lineRule="exact"/>
                    <w:ind w:firstLineChars="0" w:firstLine="0"/>
                    <w:jc w:val="center"/>
                    <w:rPr>
                      <w:color w:val="000000"/>
                      <w:sz w:val="21"/>
                      <w:szCs w:val="21"/>
                    </w:rPr>
                  </w:pPr>
                  <w:r>
                    <w:rPr>
                      <w:rFonts w:hint="eastAsia"/>
                      <w:color w:val="000000"/>
                      <w:sz w:val="21"/>
                      <w:szCs w:val="21"/>
                    </w:rPr>
                    <w:t>2.4</w:t>
                  </w:r>
                  <w:r w:rsidR="000A105F">
                    <w:rPr>
                      <w:color w:val="000000"/>
                      <w:sz w:val="21"/>
                      <w:szCs w:val="21"/>
                    </w:rPr>
                    <w:t>m</w:t>
                  </w:r>
                  <w:r w:rsidR="000A105F">
                    <w:rPr>
                      <w:color w:val="000000"/>
                      <w:sz w:val="21"/>
                      <w:szCs w:val="21"/>
                      <w:vertAlign w:val="superscript"/>
                    </w:rPr>
                    <w:t>3</w:t>
                  </w:r>
                  <w:r w:rsidR="000A105F">
                    <w:rPr>
                      <w:color w:val="000000"/>
                      <w:sz w:val="21"/>
                      <w:szCs w:val="21"/>
                    </w:rPr>
                    <w:t>/d</w:t>
                  </w:r>
                  <w:r w:rsidR="000A105F">
                    <w:rPr>
                      <w:color w:val="000000"/>
                      <w:sz w:val="21"/>
                      <w:szCs w:val="21"/>
                    </w:rPr>
                    <w:t>、</w:t>
                  </w:r>
                  <w:r>
                    <w:rPr>
                      <w:rFonts w:hint="eastAsia"/>
                      <w:color w:val="000000"/>
                      <w:sz w:val="21"/>
                      <w:szCs w:val="21"/>
                    </w:rPr>
                    <w:t>504</w:t>
                  </w:r>
                  <w:r w:rsidR="000A105F">
                    <w:rPr>
                      <w:color w:val="000000"/>
                      <w:sz w:val="21"/>
                      <w:szCs w:val="21"/>
                    </w:rPr>
                    <w:t>m</w:t>
                  </w:r>
                  <w:r w:rsidR="000A105F">
                    <w:rPr>
                      <w:color w:val="000000"/>
                      <w:sz w:val="21"/>
                      <w:szCs w:val="21"/>
                      <w:vertAlign w:val="superscript"/>
                    </w:rPr>
                    <w:t>3</w:t>
                  </w:r>
                  <w:r w:rsidR="000A105F">
                    <w:rPr>
                      <w:color w:val="000000"/>
                      <w:sz w:val="21"/>
                      <w:szCs w:val="21"/>
                    </w:rPr>
                    <w:t>/a</w:t>
                  </w:r>
                </w:p>
              </w:tc>
              <w:tc>
                <w:tcPr>
                  <w:tcW w:w="1921" w:type="dxa"/>
                  <w:shd w:val="clear" w:color="auto" w:fill="FFFFFF"/>
                  <w:vAlign w:val="center"/>
                </w:tcPr>
                <w:p w:rsidR="000A105F" w:rsidRDefault="008013DC" w:rsidP="008013DC">
                  <w:pPr>
                    <w:spacing w:line="360" w:lineRule="exact"/>
                    <w:ind w:firstLineChars="0" w:firstLine="0"/>
                    <w:jc w:val="center"/>
                    <w:rPr>
                      <w:sz w:val="21"/>
                      <w:szCs w:val="21"/>
                    </w:rPr>
                  </w:pPr>
                  <w:r>
                    <w:rPr>
                      <w:rFonts w:hint="eastAsia"/>
                      <w:color w:val="000000"/>
                      <w:sz w:val="21"/>
                      <w:szCs w:val="21"/>
                    </w:rPr>
                    <w:t>1.92</w:t>
                  </w:r>
                  <w:r w:rsidR="000A105F">
                    <w:rPr>
                      <w:color w:val="000000"/>
                      <w:sz w:val="21"/>
                      <w:szCs w:val="21"/>
                    </w:rPr>
                    <w:t>m</w:t>
                  </w:r>
                  <w:r w:rsidR="000A105F">
                    <w:rPr>
                      <w:color w:val="000000"/>
                      <w:sz w:val="21"/>
                      <w:szCs w:val="21"/>
                      <w:vertAlign w:val="superscript"/>
                    </w:rPr>
                    <w:t>3</w:t>
                  </w:r>
                  <w:r w:rsidR="000A105F">
                    <w:rPr>
                      <w:color w:val="000000"/>
                      <w:sz w:val="21"/>
                      <w:szCs w:val="21"/>
                    </w:rPr>
                    <w:t>/d</w:t>
                  </w:r>
                  <w:r w:rsidR="000A105F">
                    <w:rPr>
                      <w:color w:val="000000"/>
                      <w:sz w:val="21"/>
                      <w:szCs w:val="21"/>
                    </w:rPr>
                    <w:t>、</w:t>
                  </w:r>
                  <w:r>
                    <w:rPr>
                      <w:rFonts w:hint="eastAsia"/>
                      <w:color w:val="000000"/>
                      <w:sz w:val="21"/>
                      <w:szCs w:val="21"/>
                    </w:rPr>
                    <w:t>403.2</w:t>
                  </w:r>
                  <w:r w:rsidR="000A105F">
                    <w:rPr>
                      <w:color w:val="000000"/>
                      <w:sz w:val="21"/>
                      <w:szCs w:val="21"/>
                    </w:rPr>
                    <w:t>m</w:t>
                  </w:r>
                  <w:r w:rsidR="000A105F">
                    <w:rPr>
                      <w:color w:val="000000"/>
                      <w:sz w:val="21"/>
                      <w:szCs w:val="21"/>
                      <w:vertAlign w:val="superscript"/>
                    </w:rPr>
                    <w:t>3</w:t>
                  </w:r>
                  <w:r w:rsidR="000A105F">
                    <w:rPr>
                      <w:color w:val="000000"/>
                      <w:sz w:val="21"/>
                      <w:szCs w:val="21"/>
                    </w:rPr>
                    <w:t>/a</w:t>
                  </w:r>
                </w:p>
              </w:tc>
            </w:tr>
            <w:tr w:rsidR="008013DC" w:rsidTr="00C54DB7">
              <w:trPr>
                <w:trHeight w:val="450"/>
              </w:trPr>
              <w:tc>
                <w:tcPr>
                  <w:tcW w:w="704" w:type="dxa"/>
                  <w:shd w:val="clear" w:color="auto" w:fill="FFFFFF"/>
                  <w:vAlign w:val="center"/>
                </w:tcPr>
                <w:p w:rsidR="008013DC" w:rsidRDefault="008013DC" w:rsidP="0080653E">
                  <w:pPr>
                    <w:spacing w:line="360" w:lineRule="exact"/>
                    <w:ind w:firstLineChars="0" w:firstLine="0"/>
                    <w:jc w:val="center"/>
                    <w:rPr>
                      <w:sz w:val="21"/>
                      <w:szCs w:val="21"/>
                    </w:rPr>
                  </w:pPr>
                  <w:r>
                    <w:rPr>
                      <w:rFonts w:hint="eastAsia"/>
                      <w:sz w:val="21"/>
                      <w:szCs w:val="21"/>
                    </w:rPr>
                    <w:t>2</w:t>
                  </w:r>
                </w:p>
              </w:tc>
              <w:tc>
                <w:tcPr>
                  <w:tcW w:w="1134" w:type="dxa"/>
                  <w:shd w:val="clear" w:color="auto" w:fill="FFFFFF"/>
                  <w:vAlign w:val="center"/>
                </w:tcPr>
                <w:p w:rsidR="008013DC" w:rsidRDefault="008013DC" w:rsidP="0080653E">
                  <w:pPr>
                    <w:spacing w:line="360" w:lineRule="exact"/>
                    <w:ind w:firstLineChars="0" w:firstLine="0"/>
                    <w:jc w:val="center"/>
                    <w:rPr>
                      <w:sz w:val="21"/>
                      <w:szCs w:val="21"/>
                    </w:rPr>
                  </w:pPr>
                  <w:r>
                    <w:rPr>
                      <w:rFonts w:hint="eastAsia"/>
                      <w:sz w:val="21"/>
                      <w:szCs w:val="21"/>
                    </w:rPr>
                    <w:t>游客用水</w:t>
                  </w:r>
                </w:p>
              </w:tc>
              <w:tc>
                <w:tcPr>
                  <w:tcW w:w="1276" w:type="dxa"/>
                  <w:shd w:val="clear" w:color="auto" w:fill="FFFFFF"/>
                  <w:vAlign w:val="center"/>
                </w:tcPr>
                <w:p w:rsidR="008013DC" w:rsidRDefault="008013DC" w:rsidP="0080653E">
                  <w:pPr>
                    <w:spacing w:line="360" w:lineRule="exact"/>
                    <w:ind w:firstLineChars="0" w:firstLine="0"/>
                    <w:jc w:val="center"/>
                    <w:rPr>
                      <w:sz w:val="21"/>
                      <w:szCs w:val="21"/>
                    </w:rPr>
                  </w:pPr>
                  <w:r>
                    <w:rPr>
                      <w:rFonts w:hint="eastAsia"/>
                      <w:sz w:val="21"/>
                      <w:szCs w:val="21"/>
                    </w:rPr>
                    <w:t>10 L/p</w:t>
                  </w:r>
                  <w:r>
                    <w:rPr>
                      <w:sz w:val="21"/>
                      <w:szCs w:val="21"/>
                      <w:lang w:val="en-GB"/>
                    </w:rPr>
                    <w:t>·</w:t>
                  </w:r>
                  <w:r>
                    <w:rPr>
                      <w:rFonts w:hint="eastAsia"/>
                      <w:sz w:val="21"/>
                      <w:szCs w:val="21"/>
                      <w:lang w:val="en-GB"/>
                    </w:rPr>
                    <w:t>d</w:t>
                  </w:r>
                </w:p>
              </w:tc>
              <w:tc>
                <w:tcPr>
                  <w:tcW w:w="1984" w:type="dxa"/>
                  <w:shd w:val="clear" w:color="auto" w:fill="FFFFFF"/>
                  <w:vAlign w:val="center"/>
                </w:tcPr>
                <w:p w:rsidR="008013DC" w:rsidRDefault="00C54DB7" w:rsidP="0080653E">
                  <w:pPr>
                    <w:spacing w:line="360" w:lineRule="exact"/>
                    <w:ind w:firstLineChars="0" w:firstLine="0"/>
                    <w:jc w:val="center"/>
                    <w:rPr>
                      <w:sz w:val="21"/>
                      <w:szCs w:val="21"/>
                    </w:rPr>
                  </w:pPr>
                  <w:r>
                    <w:rPr>
                      <w:rFonts w:hint="eastAsia"/>
                      <w:sz w:val="21"/>
                      <w:szCs w:val="21"/>
                    </w:rPr>
                    <w:t>9000</w:t>
                  </w:r>
                  <w:r>
                    <w:rPr>
                      <w:rFonts w:hint="eastAsia"/>
                      <w:sz w:val="21"/>
                      <w:szCs w:val="21"/>
                    </w:rPr>
                    <w:t>人</w:t>
                  </w:r>
                </w:p>
              </w:tc>
              <w:tc>
                <w:tcPr>
                  <w:tcW w:w="1701" w:type="dxa"/>
                  <w:shd w:val="clear" w:color="auto" w:fill="FFFFFF"/>
                  <w:vAlign w:val="center"/>
                </w:tcPr>
                <w:p w:rsidR="008013DC" w:rsidRDefault="00C54DB7" w:rsidP="00C54DB7">
                  <w:pPr>
                    <w:spacing w:line="360" w:lineRule="exact"/>
                    <w:ind w:firstLineChars="0" w:firstLine="0"/>
                    <w:jc w:val="center"/>
                    <w:rPr>
                      <w:color w:val="000000"/>
                      <w:sz w:val="21"/>
                      <w:szCs w:val="21"/>
                    </w:rPr>
                  </w:pPr>
                  <w:r>
                    <w:rPr>
                      <w:rFonts w:hint="eastAsia"/>
                      <w:color w:val="000000"/>
                      <w:sz w:val="21"/>
                      <w:szCs w:val="21"/>
                    </w:rPr>
                    <w:t>90</w:t>
                  </w:r>
                  <w:r>
                    <w:rPr>
                      <w:color w:val="000000"/>
                      <w:sz w:val="21"/>
                      <w:szCs w:val="21"/>
                    </w:rPr>
                    <w:t xml:space="preserve"> m</w:t>
                  </w:r>
                  <w:r>
                    <w:rPr>
                      <w:color w:val="000000"/>
                      <w:sz w:val="21"/>
                      <w:szCs w:val="21"/>
                      <w:vertAlign w:val="superscript"/>
                    </w:rPr>
                    <w:t>3</w:t>
                  </w:r>
                  <w:r>
                    <w:rPr>
                      <w:color w:val="000000"/>
                      <w:sz w:val="21"/>
                      <w:szCs w:val="21"/>
                    </w:rPr>
                    <w:t>/d</w:t>
                  </w:r>
                  <w:r>
                    <w:rPr>
                      <w:color w:val="000000"/>
                      <w:sz w:val="21"/>
                      <w:szCs w:val="21"/>
                    </w:rPr>
                    <w:t>、</w:t>
                  </w:r>
                  <w:r>
                    <w:rPr>
                      <w:rFonts w:hint="eastAsia"/>
                      <w:color w:val="000000"/>
                      <w:sz w:val="21"/>
                      <w:szCs w:val="21"/>
                    </w:rPr>
                    <w:t>18900</w:t>
                  </w:r>
                  <w:r>
                    <w:rPr>
                      <w:color w:val="000000"/>
                      <w:sz w:val="21"/>
                      <w:szCs w:val="21"/>
                    </w:rPr>
                    <w:t>m</w:t>
                  </w:r>
                  <w:r>
                    <w:rPr>
                      <w:color w:val="000000"/>
                      <w:sz w:val="21"/>
                      <w:szCs w:val="21"/>
                      <w:vertAlign w:val="superscript"/>
                    </w:rPr>
                    <w:t>3</w:t>
                  </w:r>
                  <w:r>
                    <w:rPr>
                      <w:color w:val="000000"/>
                      <w:sz w:val="21"/>
                      <w:szCs w:val="21"/>
                    </w:rPr>
                    <w:t>/a</w:t>
                  </w:r>
                </w:p>
              </w:tc>
              <w:tc>
                <w:tcPr>
                  <w:tcW w:w="1921" w:type="dxa"/>
                  <w:shd w:val="clear" w:color="auto" w:fill="FFFFFF"/>
                  <w:vAlign w:val="center"/>
                </w:tcPr>
                <w:p w:rsidR="008013DC" w:rsidRDefault="00C54DB7" w:rsidP="00C54DB7">
                  <w:pPr>
                    <w:spacing w:line="360" w:lineRule="exact"/>
                    <w:ind w:firstLineChars="0" w:firstLine="0"/>
                    <w:jc w:val="center"/>
                    <w:rPr>
                      <w:color w:val="000000"/>
                      <w:sz w:val="21"/>
                      <w:szCs w:val="21"/>
                    </w:rPr>
                  </w:pPr>
                  <w:r>
                    <w:rPr>
                      <w:rFonts w:hint="eastAsia"/>
                      <w:color w:val="000000"/>
                      <w:sz w:val="21"/>
                      <w:szCs w:val="21"/>
                    </w:rPr>
                    <w:t>72</w:t>
                  </w:r>
                  <w:r>
                    <w:rPr>
                      <w:color w:val="000000"/>
                      <w:sz w:val="21"/>
                      <w:szCs w:val="21"/>
                    </w:rPr>
                    <w:t>m</w:t>
                  </w:r>
                  <w:r>
                    <w:rPr>
                      <w:color w:val="000000"/>
                      <w:sz w:val="21"/>
                      <w:szCs w:val="21"/>
                      <w:vertAlign w:val="superscript"/>
                    </w:rPr>
                    <w:t>3</w:t>
                  </w:r>
                  <w:r>
                    <w:rPr>
                      <w:color w:val="000000"/>
                      <w:sz w:val="21"/>
                      <w:szCs w:val="21"/>
                    </w:rPr>
                    <w:t>/d</w:t>
                  </w:r>
                  <w:r>
                    <w:rPr>
                      <w:color w:val="000000"/>
                      <w:sz w:val="21"/>
                      <w:szCs w:val="21"/>
                    </w:rPr>
                    <w:t>、</w:t>
                  </w:r>
                  <w:r>
                    <w:rPr>
                      <w:rFonts w:hint="eastAsia"/>
                      <w:color w:val="000000"/>
                      <w:sz w:val="21"/>
                      <w:szCs w:val="21"/>
                    </w:rPr>
                    <w:t>15120</w:t>
                  </w:r>
                  <w:r>
                    <w:rPr>
                      <w:color w:val="000000"/>
                      <w:sz w:val="21"/>
                      <w:szCs w:val="21"/>
                    </w:rPr>
                    <w:t>m</w:t>
                  </w:r>
                  <w:r>
                    <w:rPr>
                      <w:color w:val="000000"/>
                      <w:sz w:val="21"/>
                      <w:szCs w:val="21"/>
                      <w:vertAlign w:val="superscript"/>
                    </w:rPr>
                    <w:t>3</w:t>
                  </w:r>
                  <w:r>
                    <w:rPr>
                      <w:color w:val="000000"/>
                      <w:sz w:val="21"/>
                      <w:szCs w:val="21"/>
                    </w:rPr>
                    <w:t>/a</w:t>
                  </w:r>
                </w:p>
              </w:tc>
            </w:tr>
            <w:tr w:rsidR="00C54DB7" w:rsidTr="00C54DB7">
              <w:trPr>
                <w:trHeight w:val="450"/>
              </w:trPr>
              <w:tc>
                <w:tcPr>
                  <w:tcW w:w="704" w:type="dxa"/>
                  <w:shd w:val="clear" w:color="auto" w:fill="FFFFFF"/>
                  <w:vAlign w:val="center"/>
                </w:tcPr>
                <w:p w:rsidR="008013DC" w:rsidRDefault="008013DC" w:rsidP="0080653E">
                  <w:pPr>
                    <w:spacing w:line="360" w:lineRule="exact"/>
                    <w:ind w:firstLineChars="0" w:firstLine="0"/>
                    <w:jc w:val="center"/>
                    <w:rPr>
                      <w:sz w:val="21"/>
                      <w:szCs w:val="21"/>
                    </w:rPr>
                  </w:pPr>
                  <w:r>
                    <w:rPr>
                      <w:rFonts w:hint="eastAsia"/>
                      <w:sz w:val="21"/>
                      <w:szCs w:val="21"/>
                    </w:rPr>
                    <w:t>3</w:t>
                  </w:r>
                </w:p>
              </w:tc>
              <w:tc>
                <w:tcPr>
                  <w:tcW w:w="1134" w:type="dxa"/>
                  <w:shd w:val="clear" w:color="auto" w:fill="FFFFFF"/>
                  <w:vAlign w:val="center"/>
                </w:tcPr>
                <w:p w:rsidR="008013DC" w:rsidRDefault="00C54DB7" w:rsidP="0080653E">
                  <w:pPr>
                    <w:spacing w:line="360" w:lineRule="exact"/>
                    <w:ind w:firstLineChars="0" w:firstLine="0"/>
                    <w:jc w:val="center"/>
                    <w:rPr>
                      <w:sz w:val="21"/>
                      <w:szCs w:val="21"/>
                    </w:rPr>
                  </w:pPr>
                  <w:r>
                    <w:rPr>
                      <w:rFonts w:hint="eastAsia"/>
                      <w:sz w:val="21"/>
                      <w:szCs w:val="21"/>
                    </w:rPr>
                    <w:t>特色</w:t>
                  </w:r>
                  <w:r w:rsidR="008013DC">
                    <w:rPr>
                      <w:rFonts w:hint="eastAsia"/>
                      <w:sz w:val="21"/>
                      <w:szCs w:val="21"/>
                    </w:rPr>
                    <w:t>餐厅</w:t>
                  </w:r>
                </w:p>
              </w:tc>
              <w:tc>
                <w:tcPr>
                  <w:tcW w:w="1276" w:type="dxa"/>
                  <w:shd w:val="clear" w:color="auto" w:fill="FFFFFF"/>
                  <w:vAlign w:val="center"/>
                </w:tcPr>
                <w:p w:rsidR="008013DC" w:rsidRDefault="00C54DB7" w:rsidP="00C54DB7">
                  <w:pPr>
                    <w:spacing w:line="360" w:lineRule="exact"/>
                    <w:ind w:firstLineChars="0" w:firstLine="0"/>
                    <w:jc w:val="center"/>
                    <w:rPr>
                      <w:sz w:val="21"/>
                      <w:szCs w:val="21"/>
                    </w:rPr>
                  </w:pPr>
                  <w:r>
                    <w:rPr>
                      <w:rFonts w:hint="eastAsia"/>
                      <w:sz w:val="21"/>
                      <w:szCs w:val="21"/>
                    </w:rPr>
                    <w:t>25 L/p</w:t>
                  </w:r>
                  <w:r>
                    <w:rPr>
                      <w:sz w:val="21"/>
                      <w:szCs w:val="21"/>
                      <w:lang w:val="en-GB"/>
                    </w:rPr>
                    <w:t>·</w:t>
                  </w:r>
                  <w:r>
                    <w:rPr>
                      <w:rFonts w:hint="eastAsia"/>
                      <w:sz w:val="21"/>
                      <w:szCs w:val="21"/>
                      <w:lang w:val="en-GB"/>
                    </w:rPr>
                    <w:t>次</w:t>
                  </w:r>
                </w:p>
              </w:tc>
              <w:tc>
                <w:tcPr>
                  <w:tcW w:w="1984" w:type="dxa"/>
                  <w:shd w:val="clear" w:color="auto" w:fill="FFFFFF"/>
                  <w:vAlign w:val="center"/>
                </w:tcPr>
                <w:p w:rsidR="008013DC" w:rsidRDefault="00C54DB7" w:rsidP="0080653E">
                  <w:pPr>
                    <w:spacing w:line="360" w:lineRule="exact"/>
                    <w:ind w:firstLineChars="0" w:firstLine="0"/>
                    <w:jc w:val="center"/>
                    <w:rPr>
                      <w:sz w:val="21"/>
                      <w:szCs w:val="21"/>
                    </w:rPr>
                  </w:pPr>
                  <w:r>
                    <w:rPr>
                      <w:rFonts w:hint="eastAsia"/>
                      <w:sz w:val="21"/>
                      <w:szCs w:val="21"/>
                    </w:rPr>
                    <w:t>1200</w:t>
                  </w:r>
                  <w:r>
                    <w:rPr>
                      <w:rFonts w:hint="eastAsia"/>
                      <w:sz w:val="21"/>
                      <w:szCs w:val="21"/>
                    </w:rPr>
                    <w:t>人</w:t>
                  </w:r>
                  <w:r>
                    <w:rPr>
                      <w:sz w:val="21"/>
                      <w:szCs w:val="21"/>
                      <w:lang w:val="en-GB"/>
                    </w:rPr>
                    <w:t>·</w:t>
                  </w:r>
                  <w:r>
                    <w:rPr>
                      <w:rFonts w:hint="eastAsia"/>
                      <w:sz w:val="21"/>
                      <w:szCs w:val="21"/>
                    </w:rPr>
                    <w:t>次</w:t>
                  </w:r>
                  <w:r>
                    <w:rPr>
                      <w:rFonts w:hint="eastAsia"/>
                      <w:sz w:val="21"/>
                      <w:szCs w:val="21"/>
                    </w:rPr>
                    <w:t>/d</w:t>
                  </w:r>
                </w:p>
              </w:tc>
              <w:tc>
                <w:tcPr>
                  <w:tcW w:w="1701" w:type="dxa"/>
                  <w:shd w:val="clear" w:color="auto" w:fill="FFFFFF"/>
                  <w:vAlign w:val="center"/>
                </w:tcPr>
                <w:p w:rsidR="008013DC" w:rsidRDefault="00C54DB7" w:rsidP="00C54DB7">
                  <w:pPr>
                    <w:spacing w:line="360" w:lineRule="exact"/>
                    <w:ind w:firstLineChars="0" w:firstLine="0"/>
                    <w:jc w:val="center"/>
                    <w:rPr>
                      <w:color w:val="000000"/>
                      <w:sz w:val="21"/>
                      <w:szCs w:val="21"/>
                    </w:rPr>
                  </w:pPr>
                  <w:r>
                    <w:rPr>
                      <w:rFonts w:hint="eastAsia"/>
                      <w:color w:val="000000"/>
                      <w:sz w:val="21"/>
                      <w:szCs w:val="21"/>
                    </w:rPr>
                    <w:t>30</w:t>
                  </w:r>
                  <w:r>
                    <w:rPr>
                      <w:color w:val="000000"/>
                      <w:sz w:val="21"/>
                      <w:szCs w:val="21"/>
                    </w:rPr>
                    <w:t xml:space="preserve"> m</w:t>
                  </w:r>
                  <w:r>
                    <w:rPr>
                      <w:color w:val="000000"/>
                      <w:sz w:val="21"/>
                      <w:szCs w:val="21"/>
                      <w:vertAlign w:val="superscript"/>
                    </w:rPr>
                    <w:t>3</w:t>
                  </w:r>
                  <w:r>
                    <w:rPr>
                      <w:color w:val="000000"/>
                      <w:sz w:val="21"/>
                      <w:szCs w:val="21"/>
                    </w:rPr>
                    <w:t>/d</w:t>
                  </w:r>
                  <w:r>
                    <w:rPr>
                      <w:color w:val="000000"/>
                      <w:sz w:val="21"/>
                      <w:szCs w:val="21"/>
                    </w:rPr>
                    <w:t>、</w:t>
                  </w:r>
                  <w:r>
                    <w:rPr>
                      <w:rFonts w:hint="eastAsia"/>
                      <w:color w:val="000000"/>
                      <w:sz w:val="21"/>
                      <w:szCs w:val="21"/>
                    </w:rPr>
                    <w:t>6300</w:t>
                  </w:r>
                  <w:r>
                    <w:rPr>
                      <w:color w:val="000000"/>
                      <w:sz w:val="21"/>
                      <w:szCs w:val="21"/>
                    </w:rPr>
                    <w:t>m</w:t>
                  </w:r>
                  <w:r>
                    <w:rPr>
                      <w:color w:val="000000"/>
                      <w:sz w:val="21"/>
                      <w:szCs w:val="21"/>
                      <w:vertAlign w:val="superscript"/>
                    </w:rPr>
                    <w:t>3</w:t>
                  </w:r>
                  <w:r>
                    <w:rPr>
                      <w:color w:val="000000"/>
                      <w:sz w:val="21"/>
                      <w:szCs w:val="21"/>
                    </w:rPr>
                    <w:t>/a</w:t>
                  </w:r>
                </w:p>
              </w:tc>
              <w:tc>
                <w:tcPr>
                  <w:tcW w:w="1921" w:type="dxa"/>
                  <w:shd w:val="clear" w:color="auto" w:fill="FFFFFF"/>
                  <w:vAlign w:val="center"/>
                </w:tcPr>
                <w:p w:rsidR="008013DC" w:rsidRDefault="00C54DB7" w:rsidP="00C54DB7">
                  <w:pPr>
                    <w:spacing w:line="360" w:lineRule="exact"/>
                    <w:ind w:firstLineChars="0" w:firstLine="0"/>
                    <w:jc w:val="center"/>
                    <w:rPr>
                      <w:color w:val="000000"/>
                      <w:sz w:val="21"/>
                      <w:szCs w:val="21"/>
                    </w:rPr>
                  </w:pPr>
                  <w:r>
                    <w:rPr>
                      <w:rFonts w:hint="eastAsia"/>
                      <w:color w:val="000000"/>
                      <w:sz w:val="21"/>
                      <w:szCs w:val="21"/>
                    </w:rPr>
                    <w:t>24</w:t>
                  </w:r>
                  <w:r>
                    <w:rPr>
                      <w:color w:val="000000"/>
                      <w:sz w:val="21"/>
                      <w:szCs w:val="21"/>
                    </w:rPr>
                    <w:t xml:space="preserve"> m</w:t>
                  </w:r>
                  <w:r>
                    <w:rPr>
                      <w:color w:val="000000"/>
                      <w:sz w:val="21"/>
                      <w:szCs w:val="21"/>
                      <w:vertAlign w:val="superscript"/>
                    </w:rPr>
                    <w:t>3</w:t>
                  </w:r>
                  <w:r>
                    <w:rPr>
                      <w:color w:val="000000"/>
                      <w:sz w:val="21"/>
                      <w:szCs w:val="21"/>
                    </w:rPr>
                    <w:t>/d</w:t>
                  </w:r>
                  <w:r>
                    <w:rPr>
                      <w:color w:val="000000"/>
                      <w:sz w:val="21"/>
                      <w:szCs w:val="21"/>
                    </w:rPr>
                    <w:t>、</w:t>
                  </w:r>
                  <w:r>
                    <w:rPr>
                      <w:rFonts w:hint="eastAsia"/>
                      <w:color w:val="000000"/>
                      <w:sz w:val="21"/>
                      <w:szCs w:val="21"/>
                    </w:rPr>
                    <w:t>5040</w:t>
                  </w:r>
                  <w:r>
                    <w:rPr>
                      <w:color w:val="000000"/>
                      <w:sz w:val="21"/>
                      <w:szCs w:val="21"/>
                    </w:rPr>
                    <w:t>m</w:t>
                  </w:r>
                  <w:r>
                    <w:rPr>
                      <w:color w:val="000000"/>
                      <w:sz w:val="21"/>
                      <w:szCs w:val="21"/>
                      <w:vertAlign w:val="superscript"/>
                    </w:rPr>
                    <w:t>3</w:t>
                  </w:r>
                  <w:r>
                    <w:rPr>
                      <w:color w:val="000000"/>
                      <w:sz w:val="21"/>
                      <w:szCs w:val="21"/>
                    </w:rPr>
                    <w:t>/a</w:t>
                  </w:r>
                </w:p>
              </w:tc>
            </w:tr>
            <w:tr w:rsidR="00C54DB7" w:rsidTr="00C54DB7">
              <w:trPr>
                <w:trHeight w:val="450"/>
              </w:trPr>
              <w:tc>
                <w:tcPr>
                  <w:tcW w:w="704" w:type="dxa"/>
                  <w:shd w:val="clear" w:color="auto" w:fill="FFFFFF"/>
                  <w:vAlign w:val="center"/>
                </w:tcPr>
                <w:p w:rsidR="008013DC" w:rsidRDefault="008013DC" w:rsidP="0080653E">
                  <w:pPr>
                    <w:spacing w:line="360" w:lineRule="exact"/>
                    <w:ind w:firstLineChars="0" w:firstLine="0"/>
                    <w:jc w:val="center"/>
                    <w:rPr>
                      <w:sz w:val="21"/>
                      <w:szCs w:val="21"/>
                    </w:rPr>
                  </w:pPr>
                  <w:r>
                    <w:rPr>
                      <w:rFonts w:hint="eastAsia"/>
                      <w:sz w:val="21"/>
                      <w:szCs w:val="21"/>
                    </w:rPr>
                    <w:t>4</w:t>
                  </w:r>
                </w:p>
              </w:tc>
              <w:tc>
                <w:tcPr>
                  <w:tcW w:w="1134" w:type="dxa"/>
                  <w:shd w:val="clear" w:color="auto" w:fill="FFFFFF"/>
                  <w:vAlign w:val="center"/>
                </w:tcPr>
                <w:p w:rsidR="008013DC" w:rsidRDefault="008013DC" w:rsidP="0080653E">
                  <w:pPr>
                    <w:spacing w:line="360" w:lineRule="exact"/>
                    <w:ind w:firstLineChars="0" w:firstLine="0"/>
                    <w:jc w:val="center"/>
                    <w:rPr>
                      <w:sz w:val="21"/>
                      <w:szCs w:val="21"/>
                    </w:rPr>
                  </w:pPr>
                  <w:r>
                    <w:rPr>
                      <w:rFonts w:hint="eastAsia"/>
                      <w:sz w:val="21"/>
                      <w:szCs w:val="21"/>
                    </w:rPr>
                    <w:t>民宿及木屋</w:t>
                  </w:r>
                </w:p>
              </w:tc>
              <w:tc>
                <w:tcPr>
                  <w:tcW w:w="1276" w:type="dxa"/>
                  <w:shd w:val="clear" w:color="auto" w:fill="FFFFFF"/>
                  <w:vAlign w:val="center"/>
                </w:tcPr>
                <w:p w:rsidR="008013DC" w:rsidRDefault="00C54DB7" w:rsidP="0080653E">
                  <w:pPr>
                    <w:spacing w:line="360" w:lineRule="exact"/>
                    <w:ind w:firstLineChars="0" w:firstLine="0"/>
                    <w:jc w:val="center"/>
                    <w:rPr>
                      <w:sz w:val="21"/>
                      <w:szCs w:val="21"/>
                    </w:rPr>
                  </w:pPr>
                  <w:r>
                    <w:rPr>
                      <w:rFonts w:hint="eastAsia"/>
                      <w:sz w:val="21"/>
                      <w:szCs w:val="21"/>
                    </w:rPr>
                    <w:t>230 L/p</w:t>
                  </w:r>
                  <w:r>
                    <w:rPr>
                      <w:sz w:val="21"/>
                      <w:szCs w:val="21"/>
                      <w:lang w:val="en-GB"/>
                    </w:rPr>
                    <w:t>·</w:t>
                  </w:r>
                  <w:r>
                    <w:rPr>
                      <w:rFonts w:hint="eastAsia"/>
                      <w:sz w:val="21"/>
                      <w:szCs w:val="21"/>
                      <w:lang w:val="en-GB"/>
                    </w:rPr>
                    <w:t>d</w:t>
                  </w:r>
                </w:p>
              </w:tc>
              <w:tc>
                <w:tcPr>
                  <w:tcW w:w="1984" w:type="dxa"/>
                  <w:shd w:val="clear" w:color="auto" w:fill="FFFFFF"/>
                  <w:vAlign w:val="center"/>
                </w:tcPr>
                <w:p w:rsidR="008013DC" w:rsidRDefault="00C54DB7" w:rsidP="0080653E">
                  <w:pPr>
                    <w:spacing w:line="360" w:lineRule="exact"/>
                    <w:ind w:firstLineChars="0" w:firstLine="0"/>
                    <w:jc w:val="center"/>
                    <w:rPr>
                      <w:sz w:val="21"/>
                      <w:szCs w:val="21"/>
                    </w:rPr>
                  </w:pPr>
                  <w:r>
                    <w:rPr>
                      <w:rFonts w:hint="eastAsia"/>
                      <w:sz w:val="21"/>
                      <w:szCs w:val="21"/>
                    </w:rPr>
                    <w:t>210</w:t>
                  </w:r>
                  <w:r>
                    <w:rPr>
                      <w:rFonts w:hint="eastAsia"/>
                      <w:sz w:val="21"/>
                      <w:szCs w:val="21"/>
                    </w:rPr>
                    <w:t>人（其中民宿</w:t>
                  </w:r>
                  <w:r>
                    <w:rPr>
                      <w:rFonts w:hint="eastAsia"/>
                      <w:sz w:val="21"/>
                      <w:szCs w:val="21"/>
                    </w:rPr>
                    <w:t>150</w:t>
                  </w:r>
                  <w:r>
                    <w:rPr>
                      <w:rFonts w:hint="eastAsia"/>
                      <w:sz w:val="21"/>
                      <w:szCs w:val="21"/>
                    </w:rPr>
                    <w:t>人</w:t>
                  </w:r>
                  <w:r>
                    <w:rPr>
                      <w:rFonts w:hint="eastAsia"/>
                      <w:sz w:val="21"/>
                      <w:szCs w:val="21"/>
                    </w:rPr>
                    <w:t>/d</w:t>
                  </w:r>
                  <w:r>
                    <w:rPr>
                      <w:rFonts w:hint="eastAsia"/>
                      <w:sz w:val="21"/>
                      <w:szCs w:val="21"/>
                    </w:rPr>
                    <w:t>，帐篷式木屋</w:t>
                  </w:r>
                  <w:r>
                    <w:rPr>
                      <w:rFonts w:hint="eastAsia"/>
                      <w:sz w:val="21"/>
                      <w:szCs w:val="21"/>
                    </w:rPr>
                    <w:t>60</w:t>
                  </w:r>
                  <w:r>
                    <w:rPr>
                      <w:rFonts w:hint="eastAsia"/>
                      <w:sz w:val="21"/>
                      <w:szCs w:val="21"/>
                    </w:rPr>
                    <w:t>人</w:t>
                  </w:r>
                  <w:r>
                    <w:rPr>
                      <w:rFonts w:hint="eastAsia"/>
                      <w:sz w:val="21"/>
                      <w:szCs w:val="21"/>
                    </w:rPr>
                    <w:t>/d</w:t>
                  </w:r>
                  <w:r>
                    <w:rPr>
                      <w:rFonts w:hint="eastAsia"/>
                      <w:sz w:val="21"/>
                      <w:szCs w:val="21"/>
                    </w:rPr>
                    <w:t>）</w:t>
                  </w:r>
                </w:p>
              </w:tc>
              <w:tc>
                <w:tcPr>
                  <w:tcW w:w="1701" w:type="dxa"/>
                  <w:shd w:val="clear" w:color="auto" w:fill="FFFFFF"/>
                  <w:vAlign w:val="center"/>
                </w:tcPr>
                <w:p w:rsidR="008013DC" w:rsidRPr="00C54DB7" w:rsidRDefault="00C54DB7" w:rsidP="00C54DB7">
                  <w:pPr>
                    <w:spacing w:line="360" w:lineRule="exact"/>
                    <w:ind w:firstLineChars="0" w:firstLine="0"/>
                    <w:jc w:val="center"/>
                    <w:rPr>
                      <w:color w:val="000000"/>
                      <w:sz w:val="21"/>
                      <w:szCs w:val="21"/>
                    </w:rPr>
                  </w:pPr>
                  <w:r>
                    <w:rPr>
                      <w:rFonts w:hint="eastAsia"/>
                      <w:color w:val="000000"/>
                      <w:sz w:val="21"/>
                      <w:szCs w:val="21"/>
                    </w:rPr>
                    <w:t>48.3</w:t>
                  </w:r>
                  <w:r>
                    <w:rPr>
                      <w:color w:val="000000"/>
                      <w:sz w:val="21"/>
                      <w:szCs w:val="21"/>
                    </w:rPr>
                    <w:t xml:space="preserve"> m</w:t>
                  </w:r>
                  <w:r>
                    <w:rPr>
                      <w:color w:val="000000"/>
                      <w:sz w:val="21"/>
                      <w:szCs w:val="21"/>
                      <w:vertAlign w:val="superscript"/>
                    </w:rPr>
                    <w:t>3</w:t>
                  </w:r>
                  <w:r>
                    <w:rPr>
                      <w:color w:val="000000"/>
                      <w:sz w:val="21"/>
                      <w:szCs w:val="21"/>
                    </w:rPr>
                    <w:t>/d</w:t>
                  </w:r>
                  <w:r>
                    <w:rPr>
                      <w:color w:val="000000"/>
                      <w:sz w:val="21"/>
                      <w:szCs w:val="21"/>
                    </w:rPr>
                    <w:t>、</w:t>
                  </w:r>
                  <w:r>
                    <w:rPr>
                      <w:rFonts w:hint="eastAsia"/>
                      <w:color w:val="000000"/>
                      <w:sz w:val="21"/>
                      <w:szCs w:val="21"/>
                    </w:rPr>
                    <w:t>10143</w:t>
                  </w:r>
                  <w:r>
                    <w:rPr>
                      <w:color w:val="000000"/>
                      <w:sz w:val="21"/>
                      <w:szCs w:val="21"/>
                    </w:rPr>
                    <w:t>m</w:t>
                  </w:r>
                  <w:r>
                    <w:rPr>
                      <w:color w:val="000000"/>
                      <w:sz w:val="21"/>
                      <w:szCs w:val="21"/>
                      <w:vertAlign w:val="superscript"/>
                    </w:rPr>
                    <w:t>3</w:t>
                  </w:r>
                  <w:r>
                    <w:rPr>
                      <w:color w:val="000000"/>
                      <w:sz w:val="21"/>
                      <w:szCs w:val="21"/>
                    </w:rPr>
                    <w:t>/a</w:t>
                  </w:r>
                </w:p>
              </w:tc>
              <w:tc>
                <w:tcPr>
                  <w:tcW w:w="1921" w:type="dxa"/>
                  <w:shd w:val="clear" w:color="auto" w:fill="FFFFFF"/>
                  <w:vAlign w:val="center"/>
                </w:tcPr>
                <w:p w:rsidR="008013DC" w:rsidRDefault="00C54DB7" w:rsidP="00C54DB7">
                  <w:pPr>
                    <w:spacing w:line="360" w:lineRule="exact"/>
                    <w:ind w:firstLineChars="0" w:firstLine="0"/>
                    <w:jc w:val="center"/>
                    <w:rPr>
                      <w:color w:val="000000"/>
                      <w:sz w:val="21"/>
                      <w:szCs w:val="21"/>
                    </w:rPr>
                  </w:pPr>
                  <w:r>
                    <w:rPr>
                      <w:rFonts w:hint="eastAsia"/>
                      <w:color w:val="000000"/>
                      <w:sz w:val="21"/>
                      <w:szCs w:val="21"/>
                    </w:rPr>
                    <w:t>38.64</w:t>
                  </w:r>
                  <w:r>
                    <w:rPr>
                      <w:color w:val="000000"/>
                      <w:sz w:val="21"/>
                      <w:szCs w:val="21"/>
                    </w:rPr>
                    <w:t>m</w:t>
                  </w:r>
                  <w:r>
                    <w:rPr>
                      <w:color w:val="000000"/>
                      <w:sz w:val="21"/>
                      <w:szCs w:val="21"/>
                      <w:vertAlign w:val="superscript"/>
                    </w:rPr>
                    <w:t>3</w:t>
                  </w:r>
                  <w:r>
                    <w:rPr>
                      <w:color w:val="000000"/>
                      <w:sz w:val="21"/>
                      <w:szCs w:val="21"/>
                    </w:rPr>
                    <w:t>/d</w:t>
                  </w:r>
                  <w:r>
                    <w:rPr>
                      <w:color w:val="000000"/>
                      <w:sz w:val="21"/>
                      <w:szCs w:val="21"/>
                    </w:rPr>
                    <w:t>、</w:t>
                  </w:r>
                  <w:r>
                    <w:rPr>
                      <w:rFonts w:hint="eastAsia"/>
                      <w:color w:val="000000"/>
                      <w:sz w:val="21"/>
                      <w:szCs w:val="21"/>
                    </w:rPr>
                    <w:t>8114.4</w:t>
                  </w:r>
                  <w:r>
                    <w:rPr>
                      <w:color w:val="000000"/>
                      <w:sz w:val="21"/>
                      <w:szCs w:val="21"/>
                    </w:rPr>
                    <w:t>m</w:t>
                  </w:r>
                  <w:r>
                    <w:rPr>
                      <w:color w:val="000000"/>
                      <w:sz w:val="21"/>
                      <w:szCs w:val="21"/>
                      <w:vertAlign w:val="superscript"/>
                    </w:rPr>
                    <w:t>3</w:t>
                  </w:r>
                  <w:r>
                    <w:rPr>
                      <w:color w:val="000000"/>
                      <w:sz w:val="21"/>
                      <w:szCs w:val="21"/>
                    </w:rPr>
                    <w:t>/a</w:t>
                  </w:r>
                </w:p>
              </w:tc>
            </w:tr>
            <w:tr w:rsidR="00C54DB7" w:rsidTr="00C54DB7">
              <w:trPr>
                <w:trHeight w:val="450"/>
              </w:trPr>
              <w:tc>
                <w:tcPr>
                  <w:tcW w:w="704" w:type="dxa"/>
                  <w:shd w:val="clear" w:color="auto" w:fill="FFFFFF"/>
                  <w:vAlign w:val="center"/>
                </w:tcPr>
                <w:p w:rsidR="008013DC" w:rsidRDefault="008013DC" w:rsidP="0080653E">
                  <w:pPr>
                    <w:spacing w:line="360" w:lineRule="exact"/>
                    <w:ind w:firstLineChars="0" w:firstLine="0"/>
                    <w:jc w:val="center"/>
                    <w:rPr>
                      <w:sz w:val="21"/>
                      <w:szCs w:val="21"/>
                    </w:rPr>
                  </w:pPr>
                  <w:r>
                    <w:rPr>
                      <w:rFonts w:hint="eastAsia"/>
                      <w:sz w:val="21"/>
                      <w:szCs w:val="21"/>
                    </w:rPr>
                    <w:t>5</w:t>
                  </w:r>
                </w:p>
              </w:tc>
              <w:tc>
                <w:tcPr>
                  <w:tcW w:w="1134" w:type="dxa"/>
                  <w:shd w:val="clear" w:color="auto" w:fill="FFFFFF"/>
                  <w:vAlign w:val="center"/>
                </w:tcPr>
                <w:p w:rsidR="008013DC" w:rsidRDefault="00C54DB7" w:rsidP="0080653E">
                  <w:pPr>
                    <w:spacing w:line="360" w:lineRule="exact"/>
                    <w:ind w:firstLineChars="0" w:firstLine="0"/>
                    <w:jc w:val="center"/>
                    <w:rPr>
                      <w:sz w:val="21"/>
                      <w:szCs w:val="21"/>
                    </w:rPr>
                  </w:pPr>
                  <w:r>
                    <w:rPr>
                      <w:rFonts w:hint="eastAsia"/>
                      <w:sz w:val="21"/>
                      <w:szCs w:val="21"/>
                    </w:rPr>
                    <w:t>绿化</w:t>
                  </w:r>
                </w:p>
              </w:tc>
              <w:tc>
                <w:tcPr>
                  <w:tcW w:w="1276" w:type="dxa"/>
                  <w:shd w:val="clear" w:color="auto" w:fill="FFFFFF"/>
                  <w:vAlign w:val="center"/>
                </w:tcPr>
                <w:p w:rsidR="008013DC" w:rsidRDefault="00402F7B" w:rsidP="0080653E">
                  <w:pPr>
                    <w:spacing w:line="360" w:lineRule="exact"/>
                    <w:ind w:firstLineChars="0" w:firstLine="0"/>
                    <w:jc w:val="center"/>
                    <w:rPr>
                      <w:sz w:val="21"/>
                      <w:szCs w:val="21"/>
                    </w:rPr>
                  </w:pPr>
                  <w:r w:rsidRPr="00402F7B">
                    <w:rPr>
                      <w:rFonts w:hint="eastAsia"/>
                      <w:sz w:val="21"/>
                      <w:szCs w:val="21"/>
                    </w:rPr>
                    <w:t>2L/</w:t>
                  </w:r>
                  <w:r w:rsidRPr="00402F7B">
                    <w:rPr>
                      <w:rFonts w:hint="eastAsia"/>
                      <w:sz w:val="21"/>
                      <w:szCs w:val="21"/>
                    </w:rPr>
                    <w:t>（</w:t>
                  </w:r>
                  <w:r w:rsidRPr="00402F7B">
                    <w:rPr>
                      <w:rFonts w:hint="eastAsia"/>
                      <w:sz w:val="21"/>
                      <w:szCs w:val="21"/>
                    </w:rPr>
                    <w:t>m</w:t>
                  </w:r>
                  <w:r w:rsidRPr="00402F7B">
                    <w:rPr>
                      <w:rFonts w:hint="eastAsia"/>
                      <w:sz w:val="21"/>
                      <w:szCs w:val="21"/>
                      <w:vertAlign w:val="superscript"/>
                    </w:rPr>
                    <w:t>2</w:t>
                  </w:r>
                  <w:r w:rsidRPr="00402F7B">
                    <w:rPr>
                      <w:rFonts w:hint="eastAsia"/>
                      <w:sz w:val="21"/>
                      <w:szCs w:val="21"/>
                    </w:rPr>
                    <w:t>·</w:t>
                  </w:r>
                  <w:r w:rsidRPr="00402F7B">
                    <w:rPr>
                      <w:rFonts w:hint="eastAsia"/>
                      <w:sz w:val="21"/>
                      <w:szCs w:val="21"/>
                    </w:rPr>
                    <w:t>d</w:t>
                  </w:r>
                  <w:r w:rsidRPr="00402F7B">
                    <w:rPr>
                      <w:rFonts w:hint="eastAsia"/>
                      <w:sz w:val="21"/>
                      <w:szCs w:val="21"/>
                    </w:rPr>
                    <w:t>）</w:t>
                  </w:r>
                </w:p>
              </w:tc>
              <w:tc>
                <w:tcPr>
                  <w:tcW w:w="1984" w:type="dxa"/>
                  <w:shd w:val="clear" w:color="auto" w:fill="FFFFFF"/>
                  <w:vAlign w:val="center"/>
                </w:tcPr>
                <w:p w:rsidR="008013DC" w:rsidRDefault="00402F7B" w:rsidP="0080653E">
                  <w:pPr>
                    <w:spacing w:line="360" w:lineRule="exact"/>
                    <w:ind w:firstLineChars="0" w:firstLine="0"/>
                    <w:jc w:val="center"/>
                    <w:rPr>
                      <w:sz w:val="21"/>
                      <w:szCs w:val="21"/>
                    </w:rPr>
                  </w:pPr>
                  <w:r>
                    <w:rPr>
                      <w:rFonts w:hint="eastAsia"/>
                      <w:sz w:val="21"/>
                      <w:szCs w:val="21"/>
                    </w:rPr>
                    <w:t>300</w:t>
                  </w:r>
                  <w:r>
                    <w:rPr>
                      <w:rFonts w:hint="eastAsia"/>
                      <w:sz w:val="21"/>
                      <w:szCs w:val="21"/>
                    </w:rPr>
                    <w:t>亩</w:t>
                  </w:r>
                  <w:r w:rsidRPr="005834CA">
                    <w:rPr>
                      <w:sz w:val="21"/>
                      <w:szCs w:val="21"/>
                    </w:rPr>
                    <w:t>花卉中草药园圃</w:t>
                  </w:r>
                  <w:r>
                    <w:rPr>
                      <w:rFonts w:hint="eastAsia"/>
                      <w:sz w:val="21"/>
                      <w:szCs w:val="21"/>
                    </w:rPr>
                    <w:t>（</w:t>
                  </w:r>
                  <w:r>
                    <w:rPr>
                      <w:rFonts w:hint="eastAsia"/>
                      <w:sz w:val="21"/>
                      <w:szCs w:val="21"/>
                    </w:rPr>
                    <w:t>200000 m</w:t>
                  </w:r>
                  <w:r w:rsidRPr="00C54DB7">
                    <w:rPr>
                      <w:rFonts w:hint="eastAsia"/>
                      <w:sz w:val="21"/>
                      <w:szCs w:val="21"/>
                      <w:vertAlign w:val="superscript"/>
                    </w:rPr>
                    <w:t>2</w:t>
                  </w:r>
                  <w:r>
                    <w:rPr>
                      <w:rFonts w:hint="eastAsia"/>
                      <w:sz w:val="21"/>
                      <w:szCs w:val="21"/>
                    </w:rPr>
                    <w:t>）</w:t>
                  </w:r>
                </w:p>
              </w:tc>
              <w:tc>
                <w:tcPr>
                  <w:tcW w:w="1701" w:type="dxa"/>
                  <w:shd w:val="clear" w:color="auto" w:fill="FFFFFF"/>
                  <w:vAlign w:val="center"/>
                </w:tcPr>
                <w:p w:rsidR="008013DC" w:rsidRPr="00402F7B" w:rsidRDefault="00402F7B" w:rsidP="00416E83">
                  <w:pPr>
                    <w:spacing w:line="360" w:lineRule="exact"/>
                    <w:ind w:firstLineChars="0" w:firstLine="0"/>
                    <w:jc w:val="center"/>
                    <w:rPr>
                      <w:color w:val="000000"/>
                      <w:sz w:val="21"/>
                      <w:szCs w:val="21"/>
                    </w:rPr>
                  </w:pPr>
                  <w:r>
                    <w:rPr>
                      <w:rFonts w:hint="eastAsia"/>
                      <w:color w:val="000000"/>
                      <w:sz w:val="21"/>
                      <w:szCs w:val="21"/>
                    </w:rPr>
                    <w:t>400</w:t>
                  </w:r>
                  <w:r>
                    <w:rPr>
                      <w:color w:val="000000"/>
                      <w:sz w:val="21"/>
                      <w:szCs w:val="21"/>
                    </w:rPr>
                    <w:t xml:space="preserve"> m</w:t>
                  </w:r>
                  <w:r>
                    <w:rPr>
                      <w:color w:val="000000"/>
                      <w:sz w:val="21"/>
                      <w:szCs w:val="21"/>
                      <w:vertAlign w:val="superscript"/>
                    </w:rPr>
                    <w:t>3</w:t>
                  </w:r>
                  <w:r>
                    <w:rPr>
                      <w:color w:val="000000"/>
                      <w:sz w:val="21"/>
                      <w:szCs w:val="21"/>
                    </w:rPr>
                    <w:t>/</w:t>
                  </w:r>
                  <w:r>
                    <w:rPr>
                      <w:rFonts w:hint="eastAsia"/>
                      <w:color w:val="000000"/>
                      <w:sz w:val="21"/>
                      <w:szCs w:val="21"/>
                    </w:rPr>
                    <w:t>d</w:t>
                  </w:r>
                  <w:r>
                    <w:rPr>
                      <w:rFonts w:hint="eastAsia"/>
                      <w:color w:val="000000"/>
                      <w:sz w:val="21"/>
                      <w:szCs w:val="21"/>
                    </w:rPr>
                    <w:t>，</w:t>
                  </w:r>
                  <w:r>
                    <w:rPr>
                      <w:rFonts w:hint="eastAsia"/>
                      <w:color w:val="000000"/>
                      <w:sz w:val="21"/>
                      <w:szCs w:val="21"/>
                    </w:rPr>
                    <w:t>84000</w:t>
                  </w:r>
                  <w:r>
                    <w:rPr>
                      <w:color w:val="000000"/>
                      <w:sz w:val="21"/>
                      <w:szCs w:val="21"/>
                    </w:rPr>
                    <w:t xml:space="preserve"> m</w:t>
                  </w:r>
                  <w:r>
                    <w:rPr>
                      <w:color w:val="000000"/>
                      <w:sz w:val="21"/>
                      <w:szCs w:val="21"/>
                      <w:vertAlign w:val="superscript"/>
                    </w:rPr>
                    <w:t>3</w:t>
                  </w:r>
                  <w:r>
                    <w:rPr>
                      <w:color w:val="000000"/>
                      <w:sz w:val="21"/>
                      <w:szCs w:val="21"/>
                    </w:rPr>
                    <w:t>/a</w:t>
                  </w:r>
                </w:p>
              </w:tc>
              <w:tc>
                <w:tcPr>
                  <w:tcW w:w="1921" w:type="dxa"/>
                  <w:shd w:val="clear" w:color="auto" w:fill="FFFFFF"/>
                  <w:vAlign w:val="center"/>
                </w:tcPr>
                <w:p w:rsidR="008013DC" w:rsidRDefault="00402F7B" w:rsidP="0080653E">
                  <w:pPr>
                    <w:spacing w:line="360" w:lineRule="exact"/>
                    <w:ind w:firstLineChars="0" w:firstLine="0"/>
                    <w:jc w:val="center"/>
                    <w:rPr>
                      <w:color w:val="000000"/>
                      <w:sz w:val="21"/>
                      <w:szCs w:val="21"/>
                    </w:rPr>
                  </w:pPr>
                  <w:r>
                    <w:rPr>
                      <w:rFonts w:hint="eastAsia"/>
                      <w:color w:val="000000"/>
                      <w:sz w:val="21"/>
                      <w:szCs w:val="21"/>
                    </w:rPr>
                    <w:t>0</w:t>
                  </w:r>
                </w:p>
              </w:tc>
            </w:tr>
          </w:tbl>
          <w:p w:rsidR="00B025B8" w:rsidRDefault="00416E83" w:rsidP="00B025B8">
            <w:pPr>
              <w:pStyle w:val="aff2"/>
              <w:jc w:val="left"/>
              <w:rPr>
                <w:rFonts w:hAnsi="宋体"/>
                <w:color w:val="000000"/>
              </w:rPr>
            </w:pPr>
            <w:r w:rsidRPr="000A105F">
              <w:rPr>
                <w:rFonts w:hAnsi="宋体" w:hint="eastAsia"/>
                <w:color w:val="000000"/>
              </w:rPr>
              <w:t>工作人员、游客产生的生活污水</w:t>
            </w:r>
            <w:r>
              <w:rPr>
                <w:rFonts w:hAnsi="宋体" w:hint="eastAsia"/>
                <w:color w:val="000000"/>
              </w:rPr>
              <w:t>经化粪池处理后用于绿化浇灌，餐饮废水经隔油池、化粪池处理后用于绿化浇灌。项目水平衡见下图：</w:t>
            </w:r>
          </w:p>
          <w:p w:rsidR="00B025B8" w:rsidRDefault="00B025B8" w:rsidP="00B025B8">
            <w:pPr>
              <w:pStyle w:val="aff2"/>
              <w:ind w:firstLineChars="0" w:firstLine="0"/>
              <w:jc w:val="center"/>
              <w:rPr>
                <w:rFonts w:hAnsi="宋体"/>
                <w:color w:val="000000"/>
              </w:rPr>
            </w:pPr>
            <w:r>
              <w:object w:dxaOrig="6292" w:dyaOrig="4192" w14:anchorId="1DBBC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pt;height:191pt" o:ole="">
                  <v:imagedata r:id="rId18" o:title=""/>
                </v:shape>
                <o:OLEObject Type="Embed" ProgID="Visio.Drawing.11" ShapeID="_x0000_i1025" DrawAspect="Content" ObjectID="_1660551188" r:id="rId19"/>
              </w:object>
            </w:r>
          </w:p>
          <w:p w:rsidR="00B025B8" w:rsidRPr="00AF5E5F" w:rsidRDefault="00B025B8" w:rsidP="00B025B8">
            <w:pPr>
              <w:spacing w:line="240" w:lineRule="auto"/>
              <w:ind w:firstLineChars="0" w:firstLine="0"/>
              <w:jc w:val="center"/>
              <w:rPr>
                <w:lang w:val="en-GB"/>
              </w:rPr>
            </w:pPr>
            <w:r w:rsidRPr="00AF5E5F">
              <w:rPr>
                <w:rFonts w:eastAsia="黑体"/>
              </w:rPr>
              <w:t>图</w:t>
            </w:r>
            <w:r w:rsidR="0065225E">
              <w:rPr>
                <w:rFonts w:eastAsia="黑体" w:hint="eastAsia"/>
              </w:rPr>
              <w:t>7</w:t>
            </w:r>
            <w:r w:rsidRPr="00AF5E5F">
              <w:rPr>
                <w:rFonts w:eastAsia="黑体"/>
              </w:rPr>
              <w:t xml:space="preserve">  </w:t>
            </w:r>
            <w:r w:rsidRPr="00AF5E5F">
              <w:rPr>
                <w:rFonts w:eastAsia="黑体"/>
              </w:rPr>
              <w:t>本项目</w:t>
            </w:r>
            <w:r w:rsidRPr="00AF5E5F">
              <w:rPr>
                <w:rFonts w:eastAsia="黑体"/>
                <w:lang w:val="en-GB"/>
              </w:rPr>
              <w:t>运营期水平衡图</w:t>
            </w:r>
            <w:r w:rsidRPr="00AF5E5F">
              <w:rPr>
                <w:rFonts w:eastAsia="黑体"/>
                <w:lang w:val="en-GB"/>
              </w:rPr>
              <w:t xml:space="preserve">  </w:t>
            </w:r>
            <w:r w:rsidRPr="00AF5E5F">
              <w:rPr>
                <w:rFonts w:eastAsia="黑体"/>
                <w:lang w:val="en-GB"/>
              </w:rPr>
              <w:t>单位（</w:t>
            </w:r>
            <w:r w:rsidRPr="00AF5E5F">
              <w:rPr>
                <w:rFonts w:eastAsia="黑体"/>
              </w:rPr>
              <w:t>m</w:t>
            </w:r>
            <w:r w:rsidRPr="00AF5E5F">
              <w:rPr>
                <w:rFonts w:eastAsia="黑体"/>
                <w:vertAlign w:val="superscript"/>
              </w:rPr>
              <w:t>3</w:t>
            </w:r>
            <w:r w:rsidRPr="00AF5E5F">
              <w:rPr>
                <w:rFonts w:eastAsia="黑体"/>
              </w:rPr>
              <w:t>/d</w:t>
            </w:r>
            <w:r w:rsidRPr="00AF5E5F">
              <w:rPr>
                <w:rFonts w:eastAsia="黑体"/>
                <w:lang w:val="en-GB"/>
              </w:rPr>
              <w:t>）</w:t>
            </w:r>
          </w:p>
          <w:p w:rsidR="005C16A1" w:rsidRPr="00AF5E5F" w:rsidRDefault="0008617B">
            <w:pPr>
              <w:spacing w:line="360" w:lineRule="auto"/>
              <w:ind w:firstLine="480"/>
              <w:rPr>
                <w:bCs/>
              </w:rPr>
            </w:pPr>
            <w:r w:rsidRPr="00AF5E5F">
              <w:rPr>
                <w:bCs/>
              </w:rPr>
              <w:lastRenderedPageBreak/>
              <w:t>预计本项目废水产生和排放情况详见表</w:t>
            </w:r>
            <w:r w:rsidRPr="00AF5E5F">
              <w:rPr>
                <w:rFonts w:hint="eastAsia"/>
                <w:bCs/>
              </w:rPr>
              <w:t>。</w:t>
            </w:r>
          </w:p>
          <w:p w:rsidR="005C16A1" w:rsidRPr="00B025B8" w:rsidRDefault="0008617B" w:rsidP="00B025B8">
            <w:pPr>
              <w:ind w:firstLineChars="0" w:firstLine="0"/>
              <w:jc w:val="center"/>
              <w:rPr>
                <w:rFonts w:ascii="黑体" w:eastAsia="黑体" w:hAnsi="黑体"/>
                <w:bCs/>
                <w:szCs w:val="21"/>
              </w:rPr>
            </w:pPr>
            <w:r w:rsidRPr="00B025B8">
              <w:rPr>
                <w:rFonts w:ascii="黑体" w:eastAsia="黑体" w:hAnsi="黑体"/>
                <w:bCs/>
                <w:szCs w:val="21"/>
              </w:rPr>
              <w:t>表</w:t>
            </w:r>
            <w:r w:rsidR="0065225E">
              <w:rPr>
                <w:rFonts w:ascii="黑体" w:eastAsia="黑体" w:hAnsi="黑体" w:hint="eastAsia"/>
                <w:bCs/>
                <w:szCs w:val="21"/>
              </w:rPr>
              <w:t>19</w:t>
            </w:r>
            <w:r w:rsidRPr="00B025B8">
              <w:rPr>
                <w:rFonts w:ascii="黑体" w:eastAsia="黑体" w:hAnsi="黑体"/>
                <w:bCs/>
                <w:szCs w:val="21"/>
              </w:rPr>
              <w:t xml:space="preserve"> </w:t>
            </w:r>
            <w:r w:rsidRPr="00B025B8">
              <w:rPr>
                <w:rFonts w:ascii="黑体" w:eastAsia="黑体" w:hAnsi="黑体" w:hint="eastAsia"/>
                <w:bCs/>
                <w:szCs w:val="21"/>
              </w:rPr>
              <w:t xml:space="preserve">  </w:t>
            </w:r>
            <w:r w:rsidRPr="00B025B8">
              <w:rPr>
                <w:rFonts w:ascii="黑体" w:eastAsia="黑体" w:hAnsi="黑体"/>
                <w:bCs/>
                <w:szCs w:val="21"/>
              </w:rPr>
              <w:t>项目</w:t>
            </w:r>
            <w:proofErr w:type="gramStart"/>
            <w:r w:rsidRPr="00B025B8">
              <w:rPr>
                <w:rFonts w:ascii="黑体" w:eastAsia="黑体" w:hAnsi="黑体"/>
                <w:bCs/>
                <w:szCs w:val="21"/>
              </w:rPr>
              <w:t>废水产排情况</w:t>
            </w:r>
            <w:proofErr w:type="gramEnd"/>
            <w:r w:rsidRPr="00B025B8">
              <w:rPr>
                <w:rFonts w:ascii="黑体" w:eastAsia="黑体" w:hAnsi="黑体"/>
                <w:bCs/>
                <w:szCs w:val="21"/>
              </w:rPr>
              <w:t>一览表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899"/>
              <w:gridCol w:w="746"/>
              <w:gridCol w:w="770"/>
              <w:gridCol w:w="957"/>
              <w:gridCol w:w="961"/>
              <w:gridCol w:w="956"/>
              <w:gridCol w:w="824"/>
              <w:gridCol w:w="896"/>
              <w:gridCol w:w="812"/>
            </w:tblGrid>
            <w:tr w:rsidR="005C16A1" w:rsidRPr="00B025B8" w:rsidTr="00A26CA6">
              <w:trPr>
                <w:trHeight w:val="383"/>
              </w:trPr>
              <w:tc>
                <w:tcPr>
                  <w:tcW w:w="906" w:type="dxa"/>
                  <w:vMerge w:val="restart"/>
                  <w:shd w:val="clear" w:color="auto" w:fill="auto"/>
                  <w:vAlign w:val="center"/>
                </w:tcPr>
                <w:p w:rsidR="005C16A1" w:rsidRPr="00B025B8" w:rsidRDefault="0008617B">
                  <w:pPr>
                    <w:spacing w:line="360" w:lineRule="exact"/>
                    <w:ind w:firstLineChars="0" w:firstLine="0"/>
                    <w:jc w:val="center"/>
                    <w:rPr>
                      <w:sz w:val="21"/>
                      <w:szCs w:val="21"/>
                    </w:rPr>
                  </w:pPr>
                  <w:r w:rsidRPr="00B025B8">
                    <w:rPr>
                      <w:sz w:val="21"/>
                      <w:szCs w:val="21"/>
                    </w:rPr>
                    <w:t>项目</w:t>
                  </w:r>
                </w:p>
              </w:tc>
              <w:tc>
                <w:tcPr>
                  <w:tcW w:w="848" w:type="dxa"/>
                  <w:vMerge w:val="restart"/>
                  <w:shd w:val="clear" w:color="auto" w:fill="auto"/>
                  <w:vAlign w:val="center"/>
                </w:tcPr>
                <w:p w:rsidR="005C16A1" w:rsidRPr="00B025B8" w:rsidRDefault="0008617B">
                  <w:pPr>
                    <w:spacing w:line="360" w:lineRule="exact"/>
                    <w:ind w:firstLineChars="0" w:firstLine="0"/>
                    <w:jc w:val="center"/>
                    <w:rPr>
                      <w:sz w:val="21"/>
                      <w:szCs w:val="21"/>
                    </w:rPr>
                  </w:pPr>
                  <w:r w:rsidRPr="00B025B8">
                    <w:rPr>
                      <w:sz w:val="21"/>
                      <w:szCs w:val="21"/>
                    </w:rPr>
                    <w:t>废水量</w:t>
                  </w:r>
                  <w:r w:rsidRPr="00B025B8">
                    <w:rPr>
                      <w:sz w:val="21"/>
                      <w:szCs w:val="21"/>
                    </w:rPr>
                    <w:t>(m</w:t>
                  </w:r>
                  <w:r w:rsidRPr="00B025B8">
                    <w:rPr>
                      <w:sz w:val="21"/>
                      <w:szCs w:val="21"/>
                      <w:vertAlign w:val="superscript"/>
                    </w:rPr>
                    <w:t>3</w:t>
                  </w:r>
                  <w:r w:rsidRPr="00B025B8">
                    <w:rPr>
                      <w:sz w:val="21"/>
                      <w:szCs w:val="21"/>
                    </w:rPr>
                    <w:t>/a)</w:t>
                  </w:r>
                </w:p>
              </w:tc>
              <w:tc>
                <w:tcPr>
                  <w:tcW w:w="746" w:type="dxa"/>
                  <w:vMerge w:val="restart"/>
                  <w:shd w:val="clear" w:color="auto" w:fill="auto"/>
                  <w:vAlign w:val="center"/>
                </w:tcPr>
                <w:p w:rsidR="005C16A1" w:rsidRPr="00B025B8" w:rsidRDefault="0008617B">
                  <w:pPr>
                    <w:spacing w:line="360" w:lineRule="exact"/>
                    <w:ind w:firstLineChars="0" w:firstLine="0"/>
                    <w:jc w:val="center"/>
                    <w:rPr>
                      <w:sz w:val="21"/>
                      <w:szCs w:val="21"/>
                    </w:rPr>
                  </w:pPr>
                  <w:r w:rsidRPr="00B025B8">
                    <w:rPr>
                      <w:sz w:val="21"/>
                      <w:szCs w:val="21"/>
                    </w:rPr>
                    <w:t>污染因子</w:t>
                  </w:r>
                </w:p>
              </w:tc>
              <w:tc>
                <w:tcPr>
                  <w:tcW w:w="1734" w:type="dxa"/>
                  <w:gridSpan w:val="2"/>
                  <w:shd w:val="clear" w:color="auto" w:fill="auto"/>
                  <w:vAlign w:val="center"/>
                </w:tcPr>
                <w:p w:rsidR="005C16A1" w:rsidRPr="00B025B8" w:rsidRDefault="0008617B">
                  <w:pPr>
                    <w:spacing w:line="360" w:lineRule="exact"/>
                    <w:ind w:firstLineChars="0" w:firstLine="0"/>
                    <w:jc w:val="center"/>
                    <w:rPr>
                      <w:sz w:val="21"/>
                      <w:szCs w:val="21"/>
                    </w:rPr>
                  </w:pPr>
                  <w:r w:rsidRPr="00B025B8">
                    <w:rPr>
                      <w:sz w:val="21"/>
                      <w:szCs w:val="21"/>
                    </w:rPr>
                    <w:t>处理前</w:t>
                  </w:r>
                </w:p>
              </w:tc>
              <w:tc>
                <w:tcPr>
                  <w:tcW w:w="970" w:type="dxa"/>
                  <w:vMerge w:val="restart"/>
                  <w:shd w:val="clear" w:color="auto" w:fill="auto"/>
                  <w:vAlign w:val="center"/>
                </w:tcPr>
                <w:p w:rsidR="005C16A1" w:rsidRPr="00B025B8" w:rsidRDefault="0008617B">
                  <w:pPr>
                    <w:spacing w:line="360" w:lineRule="exact"/>
                    <w:ind w:firstLineChars="0" w:firstLine="0"/>
                    <w:jc w:val="center"/>
                    <w:rPr>
                      <w:sz w:val="21"/>
                      <w:szCs w:val="21"/>
                    </w:rPr>
                  </w:pPr>
                  <w:r w:rsidRPr="00B025B8">
                    <w:rPr>
                      <w:sz w:val="21"/>
                      <w:szCs w:val="21"/>
                    </w:rPr>
                    <w:t>治理措施</w:t>
                  </w:r>
                </w:p>
              </w:tc>
              <w:tc>
                <w:tcPr>
                  <w:tcW w:w="966" w:type="dxa"/>
                  <w:vMerge w:val="restart"/>
                  <w:shd w:val="clear" w:color="auto" w:fill="auto"/>
                  <w:vAlign w:val="center"/>
                </w:tcPr>
                <w:p w:rsidR="005C16A1" w:rsidRPr="00B025B8" w:rsidRDefault="0008617B">
                  <w:pPr>
                    <w:spacing w:line="360" w:lineRule="exact"/>
                    <w:ind w:firstLineChars="0" w:firstLine="0"/>
                    <w:jc w:val="center"/>
                    <w:rPr>
                      <w:sz w:val="21"/>
                      <w:szCs w:val="21"/>
                    </w:rPr>
                  </w:pPr>
                  <w:r w:rsidRPr="00B025B8">
                    <w:rPr>
                      <w:sz w:val="21"/>
                      <w:szCs w:val="21"/>
                    </w:rPr>
                    <w:t>去除效率</w:t>
                  </w:r>
                  <w:r w:rsidRPr="00B025B8">
                    <w:rPr>
                      <w:sz w:val="21"/>
                      <w:szCs w:val="21"/>
                    </w:rPr>
                    <w:t>%</w:t>
                  </w:r>
                </w:p>
              </w:tc>
              <w:tc>
                <w:tcPr>
                  <w:tcW w:w="1727" w:type="dxa"/>
                  <w:gridSpan w:val="2"/>
                  <w:shd w:val="clear" w:color="auto" w:fill="auto"/>
                  <w:vAlign w:val="center"/>
                </w:tcPr>
                <w:p w:rsidR="005C16A1" w:rsidRPr="00B025B8" w:rsidRDefault="0008617B">
                  <w:pPr>
                    <w:spacing w:line="360" w:lineRule="exact"/>
                    <w:ind w:firstLineChars="0" w:firstLine="0"/>
                    <w:jc w:val="center"/>
                    <w:rPr>
                      <w:sz w:val="21"/>
                      <w:szCs w:val="21"/>
                    </w:rPr>
                  </w:pPr>
                  <w:r w:rsidRPr="00B025B8">
                    <w:rPr>
                      <w:sz w:val="21"/>
                      <w:szCs w:val="21"/>
                    </w:rPr>
                    <w:t>处理后</w:t>
                  </w:r>
                </w:p>
              </w:tc>
              <w:tc>
                <w:tcPr>
                  <w:tcW w:w="823" w:type="dxa"/>
                  <w:vMerge w:val="restart"/>
                  <w:shd w:val="clear" w:color="auto" w:fill="auto"/>
                  <w:vAlign w:val="center"/>
                </w:tcPr>
                <w:p w:rsidR="005C16A1" w:rsidRPr="00B025B8" w:rsidRDefault="0008617B">
                  <w:pPr>
                    <w:spacing w:line="360" w:lineRule="exact"/>
                    <w:ind w:firstLineChars="0" w:firstLine="0"/>
                    <w:jc w:val="center"/>
                    <w:rPr>
                      <w:sz w:val="21"/>
                      <w:szCs w:val="21"/>
                    </w:rPr>
                  </w:pPr>
                  <w:r w:rsidRPr="00B025B8">
                    <w:rPr>
                      <w:sz w:val="21"/>
                      <w:szCs w:val="21"/>
                    </w:rPr>
                    <w:t>去向</w:t>
                  </w:r>
                </w:p>
              </w:tc>
            </w:tr>
            <w:tr w:rsidR="005C16A1" w:rsidRPr="00B025B8" w:rsidTr="00A26CA6">
              <w:trPr>
                <w:trHeight w:val="432"/>
              </w:trPr>
              <w:tc>
                <w:tcPr>
                  <w:tcW w:w="906" w:type="dxa"/>
                  <w:vMerge/>
                  <w:shd w:val="clear" w:color="auto" w:fill="auto"/>
                  <w:vAlign w:val="center"/>
                </w:tcPr>
                <w:p w:rsidR="005C16A1" w:rsidRPr="00B025B8" w:rsidRDefault="005C16A1">
                  <w:pPr>
                    <w:spacing w:line="360" w:lineRule="exact"/>
                    <w:ind w:firstLineChars="0" w:firstLine="0"/>
                    <w:jc w:val="center"/>
                    <w:rPr>
                      <w:sz w:val="21"/>
                      <w:szCs w:val="21"/>
                    </w:rPr>
                  </w:pPr>
                </w:p>
              </w:tc>
              <w:tc>
                <w:tcPr>
                  <w:tcW w:w="848" w:type="dxa"/>
                  <w:vMerge/>
                  <w:shd w:val="clear" w:color="auto" w:fill="auto"/>
                  <w:vAlign w:val="center"/>
                </w:tcPr>
                <w:p w:rsidR="005C16A1" w:rsidRPr="00B025B8" w:rsidRDefault="005C16A1">
                  <w:pPr>
                    <w:spacing w:line="360" w:lineRule="exact"/>
                    <w:ind w:firstLineChars="0" w:firstLine="0"/>
                    <w:jc w:val="center"/>
                    <w:rPr>
                      <w:sz w:val="21"/>
                      <w:szCs w:val="21"/>
                    </w:rPr>
                  </w:pPr>
                </w:p>
              </w:tc>
              <w:tc>
                <w:tcPr>
                  <w:tcW w:w="746" w:type="dxa"/>
                  <w:vMerge/>
                  <w:shd w:val="clear" w:color="auto" w:fill="auto"/>
                  <w:vAlign w:val="center"/>
                </w:tcPr>
                <w:p w:rsidR="005C16A1" w:rsidRPr="00B025B8" w:rsidRDefault="005C16A1">
                  <w:pPr>
                    <w:spacing w:line="360" w:lineRule="exact"/>
                    <w:ind w:firstLineChars="0" w:firstLine="0"/>
                    <w:jc w:val="center"/>
                    <w:rPr>
                      <w:sz w:val="21"/>
                      <w:szCs w:val="21"/>
                    </w:rPr>
                  </w:pPr>
                </w:p>
              </w:tc>
              <w:tc>
                <w:tcPr>
                  <w:tcW w:w="773" w:type="dxa"/>
                  <w:shd w:val="clear" w:color="auto" w:fill="auto"/>
                  <w:vAlign w:val="center"/>
                </w:tcPr>
                <w:p w:rsidR="005C16A1" w:rsidRPr="00B025B8" w:rsidRDefault="0008617B">
                  <w:pPr>
                    <w:spacing w:line="360" w:lineRule="exact"/>
                    <w:ind w:firstLineChars="0" w:firstLine="0"/>
                    <w:jc w:val="center"/>
                    <w:rPr>
                      <w:sz w:val="21"/>
                      <w:szCs w:val="21"/>
                    </w:rPr>
                  </w:pPr>
                  <w:r w:rsidRPr="00B025B8">
                    <w:rPr>
                      <w:sz w:val="21"/>
                      <w:szCs w:val="21"/>
                    </w:rPr>
                    <w:t>mg/L</w:t>
                  </w:r>
                </w:p>
              </w:tc>
              <w:tc>
                <w:tcPr>
                  <w:tcW w:w="961" w:type="dxa"/>
                  <w:shd w:val="clear" w:color="auto" w:fill="auto"/>
                  <w:vAlign w:val="center"/>
                </w:tcPr>
                <w:p w:rsidR="005C16A1" w:rsidRPr="00B025B8" w:rsidRDefault="0008617B">
                  <w:pPr>
                    <w:spacing w:line="360" w:lineRule="exact"/>
                    <w:ind w:firstLineChars="0" w:firstLine="0"/>
                    <w:jc w:val="center"/>
                    <w:rPr>
                      <w:sz w:val="21"/>
                      <w:szCs w:val="21"/>
                    </w:rPr>
                  </w:pPr>
                  <w:r w:rsidRPr="00B025B8">
                    <w:rPr>
                      <w:sz w:val="21"/>
                      <w:szCs w:val="21"/>
                    </w:rPr>
                    <w:t>t/a</w:t>
                  </w:r>
                </w:p>
              </w:tc>
              <w:tc>
                <w:tcPr>
                  <w:tcW w:w="970" w:type="dxa"/>
                  <w:vMerge/>
                  <w:shd w:val="clear" w:color="auto" w:fill="auto"/>
                  <w:vAlign w:val="center"/>
                </w:tcPr>
                <w:p w:rsidR="005C16A1" w:rsidRPr="00B025B8" w:rsidRDefault="005C16A1">
                  <w:pPr>
                    <w:spacing w:line="360" w:lineRule="exact"/>
                    <w:ind w:firstLineChars="0" w:firstLine="0"/>
                    <w:jc w:val="center"/>
                    <w:rPr>
                      <w:sz w:val="21"/>
                      <w:szCs w:val="21"/>
                    </w:rPr>
                  </w:pPr>
                </w:p>
              </w:tc>
              <w:tc>
                <w:tcPr>
                  <w:tcW w:w="966" w:type="dxa"/>
                  <w:vMerge/>
                  <w:shd w:val="clear" w:color="auto" w:fill="auto"/>
                  <w:vAlign w:val="center"/>
                </w:tcPr>
                <w:p w:rsidR="005C16A1" w:rsidRPr="00B025B8" w:rsidRDefault="005C16A1">
                  <w:pPr>
                    <w:spacing w:line="360" w:lineRule="exact"/>
                    <w:ind w:firstLineChars="0" w:firstLine="0"/>
                    <w:jc w:val="center"/>
                    <w:rPr>
                      <w:sz w:val="21"/>
                      <w:szCs w:val="21"/>
                    </w:rPr>
                  </w:pPr>
                </w:p>
              </w:tc>
              <w:tc>
                <w:tcPr>
                  <w:tcW w:w="828" w:type="dxa"/>
                  <w:shd w:val="clear" w:color="auto" w:fill="auto"/>
                  <w:vAlign w:val="center"/>
                </w:tcPr>
                <w:p w:rsidR="005C16A1" w:rsidRPr="00B025B8" w:rsidRDefault="0008617B">
                  <w:pPr>
                    <w:spacing w:line="360" w:lineRule="exact"/>
                    <w:ind w:firstLineChars="0" w:firstLine="0"/>
                    <w:jc w:val="center"/>
                    <w:rPr>
                      <w:sz w:val="21"/>
                      <w:szCs w:val="21"/>
                    </w:rPr>
                  </w:pPr>
                  <w:r w:rsidRPr="00B025B8">
                    <w:rPr>
                      <w:sz w:val="21"/>
                      <w:szCs w:val="21"/>
                    </w:rPr>
                    <w:t>mg/L</w:t>
                  </w:r>
                </w:p>
              </w:tc>
              <w:tc>
                <w:tcPr>
                  <w:tcW w:w="899" w:type="dxa"/>
                  <w:shd w:val="clear" w:color="auto" w:fill="auto"/>
                  <w:vAlign w:val="center"/>
                </w:tcPr>
                <w:p w:rsidR="005C16A1" w:rsidRPr="00B025B8" w:rsidRDefault="0008617B">
                  <w:pPr>
                    <w:spacing w:line="360" w:lineRule="exact"/>
                    <w:ind w:firstLineChars="0" w:firstLine="0"/>
                    <w:jc w:val="center"/>
                    <w:rPr>
                      <w:sz w:val="21"/>
                      <w:szCs w:val="21"/>
                    </w:rPr>
                  </w:pPr>
                  <w:r w:rsidRPr="00B025B8">
                    <w:rPr>
                      <w:sz w:val="21"/>
                      <w:szCs w:val="21"/>
                    </w:rPr>
                    <w:t>t/a</w:t>
                  </w:r>
                </w:p>
              </w:tc>
              <w:tc>
                <w:tcPr>
                  <w:tcW w:w="823" w:type="dxa"/>
                  <w:vMerge/>
                  <w:shd w:val="clear" w:color="auto" w:fill="auto"/>
                  <w:vAlign w:val="center"/>
                </w:tcPr>
                <w:p w:rsidR="005C16A1" w:rsidRPr="00B025B8" w:rsidRDefault="005C16A1">
                  <w:pPr>
                    <w:spacing w:line="360" w:lineRule="exact"/>
                    <w:ind w:firstLineChars="0" w:firstLine="0"/>
                    <w:jc w:val="center"/>
                    <w:rPr>
                      <w:sz w:val="21"/>
                      <w:szCs w:val="21"/>
                    </w:rPr>
                  </w:pPr>
                </w:p>
              </w:tc>
            </w:tr>
            <w:tr w:rsidR="00AF28DE" w:rsidRPr="00B025B8" w:rsidTr="00A26CA6">
              <w:trPr>
                <w:trHeight w:val="487"/>
              </w:trPr>
              <w:tc>
                <w:tcPr>
                  <w:tcW w:w="906" w:type="dxa"/>
                  <w:vMerge w:val="restart"/>
                  <w:shd w:val="clear" w:color="auto" w:fill="auto"/>
                  <w:vAlign w:val="center"/>
                </w:tcPr>
                <w:p w:rsidR="00AF28DE" w:rsidRPr="00B025B8" w:rsidRDefault="00AF28DE" w:rsidP="00AF5E5F">
                  <w:pPr>
                    <w:spacing w:line="360" w:lineRule="exact"/>
                    <w:ind w:firstLineChars="0" w:firstLine="0"/>
                    <w:jc w:val="center"/>
                    <w:rPr>
                      <w:sz w:val="21"/>
                      <w:szCs w:val="21"/>
                    </w:rPr>
                  </w:pPr>
                  <w:r w:rsidRPr="00B025B8">
                    <w:rPr>
                      <w:sz w:val="21"/>
                      <w:szCs w:val="21"/>
                    </w:rPr>
                    <w:t>生活废水</w:t>
                  </w:r>
                  <w:r w:rsidR="00AF5E5F" w:rsidRPr="00B025B8">
                    <w:rPr>
                      <w:rFonts w:hint="eastAsia"/>
                      <w:sz w:val="21"/>
                      <w:szCs w:val="21"/>
                    </w:rPr>
                    <w:t>、餐饮废水</w:t>
                  </w:r>
                </w:p>
              </w:tc>
              <w:tc>
                <w:tcPr>
                  <w:tcW w:w="848" w:type="dxa"/>
                  <w:vMerge w:val="restart"/>
                  <w:shd w:val="clear" w:color="auto" w:fill="auto"/>
                  <w:vAlign w:val="center"/>
                </w:tcPr>
                <w:p w:rsidR="00AF28DE" w:rsidRPr="00B025B8" w:rsidRDefault="00B025B8">
                  <w:pPr>
                    <w:spacing w:line="360" w:lineRule="exact"/>
                    <w:ind w:firstLineChars="0" w:firstLine="0"/>
                    <w:jc w:val="center"/>
                    <w:rPr>
                      <w:sz w:val="21"/>
                      <w:szCs w:val="21"/>
                    </w:rPr>
                  </w:pPr>
                  <w:r>
                    <w:rPr>
                      <w:rFonts w:hint="eastAsia"/>
                      <w:sz w:val="21"/>
                      <w:szCs w:val="21"/>
                    </w:rPr>
                    <w:t>28677.6</w:t>
                  </w:r>
                </w:p>
              </w:tc>
              <w:tc>
                <w:tcPr>
                  <w:tcW w:w="746" w:type="dxa"/>
                  <w:shd w:val="clear" w:color="auto" w:fill="auto"/>
                  <w:vAlign w:val="center"/>
                </w:tcPr>
                <w:p w:rsidR="00AF28DE" w:rsidRPr="00B025B8" w:rsidRDefault="00AF28DE">
                  <w:pPr>
                    <w:spacing w:line="360" w:lineRule="exact"/>
                    <w:ind w:firstLineChars="0" w:firstLine="0"/>
                    <w:jc w:val="center"/>
                    <w:rPr>
                      <w:sz w:val="21"/>
                      <w:szCs w:val="21"/>
                    </w:rPr>
                  </w:pPr>
                  <w:r w:rsidRPr="00B025B8">
                    <w:rPr>
                      <w:sz w:val="21"/>
                      <w:szCs w:val="21"/>
                    </w:rPr>
                    <w:t>pH</w:t>
                  </w:r>
                </w:p>
              </w:tc>
              <w:tc>
                <w:tcPr>
                  <w:tcW w:w="773" w:type="dxa"/>
                  <w:shd w:val="clear" w:color="auto" w:fill="auto"/>
                  <w:vAlign w:val="center"/>
                </w:tcPr>
                <w:p w:rsidR="00AF28DE" w:rsidRPr="00B025B8" w:rsidRDefault="00AF28DE">
                  <w:pPr>
                    <w:spacing w:line="360" w:lineRule="exact"/>
                    <w:ind w:firstLineChars="0" w:firstLine="0"/>
                    <w:jc w:val="center"/>
                    <w:rPr>
                      <w:sz w:val="21"/>
                      <w:szCs w:val="21"/>
                    </w:rPr>
                  </w:pPr>
                  <w:r w:rsidRPr="00B025B8">
                    <w:rPr>
                      <w:sz w:val="21"/>
                      <w:szCs w:val="21"/>
                    </w:rPr>
                    <w:t>6-9</w:t>
                  </w:r>
                </w:p>
              </w:tc>
              <w:tc>
                <w:tcPr>
                  <w:tcW w:w="961" w:type="dxa"/>
                  <w:shd w:val="clear" w:color="auto" w:fill="auto"/>
                  <w:vAlign w:val="center"/>
                </w:tcPr>
                <w:p w:rsidR="00AF28DE" w:rsidRPr="00B025B8" w:rsidRDefault="00AF28DE">
                  <w:pPr>
                    <w:spacing w:line="360" w:lineRule="exact"/>
                    <w:ind w:firstLineChars="0" w:firstLine="0"/>
                    <w:jc w:val="center"/>
                    <w:rPr>
                      <w:sz w:val="21"/>
                      <w:szCs w:val="21"/>
                    </w:rPr>
                  </w:pPr>
                  <w:r w:rsidRPr="00B025B8">
                    <w:rPr>
                      <w:sz w:val="21"/>
                      <w:szCs w:val="21"/>
                    </w:rPr>
                    <w:t>--</w:t>
                  </w:r>
                </w:p>
              </w:tc>
              <w:tc>
                <w:tcPr>
                  <w:tcW w:w="970" w:type="dxa"/>
                  <w:vMerge w:val="restart"/>
                  <w:shd w:val="clear" w:color="auto" w:fill="auto"/>
                  <w:vAlign w:val="center"/>
                </w:tcPr>
                <w:p w:rsidR="00AF28DE" w:rsidRPr="00B025B8" w:rsidRDefault="00B025B8">
                  <w:pPr>
                    <w:spacing w:line="360" w:lineRule="exact"/>
                    <w:ind w:firstLineChars="0" w:firstLine="0"/>
                    <w:jc w:val="center"/>
                    <w:rPr>
                      <w:sz w:val="21"/>
                      <w:szCs w:val="21"/>
                      <w:highlight w:val="yellow"/>
                    </w:rPr>
                  </w:pPr>
                  <w:r>
                    <w:rPr>
                      <w:rFonts w:hint="eastAsia"/>
                      <w:sz w:val="21"/>
                      <w:szCs w:val="21"/>
                    </w:rPr>
                    <w:t>隔油池、</w:t>
                  </w:r>
                  <w:r w:rsidR="00A452FC">
                    <w:rPr>
                      <w:rFonts w:hint="eastAsia"/>
                      <w:sz w:val="21"/>
                      <w:szCs w:val="21"/>
                    </w:rPr>
                    <w:t>化粪池、</w:t>
                  </w:r>
                  <w:r w:rsidR="00A452FC">
                    <w:rPr>
                      <w:rFonts w:hint="eastAsia"/>
                      <w:sz w:val="21"/>
                      <w:szCs w:val="21"/>
                    </w:rPr>
                    <w:t>A/O</w:t>
                  </w:r>
                </w:p>
              </w:tc>
              <w:tc>
                <w:tcPr>
                  <w:tcW w:w="966" w:type="dxa"/>
                  <w:shd w:val="clear" w:color="auto" w:fill="auto"/>
                  <w:vAlign w:val="center"/>
                </w:tcPr>
                <w:p w:rsidR="00AF28DE" w:rsidRPr="00B025B8" w:rsidRDefault="00AF28DE">
                  <w:pPr>
                    <w:spacing w:line="360" w:lineRule="exact"/>
                    <w:ind w:firstLineChars="0" w:firstLine="0"/>
                    <w:jc w:val="center"/>
                    <w:rPr>
                      <w:sz w:val="21"/>
                      <w:szCs w:val="21"/>
                    </w:rPr>
                  </w:pPr>
                  <w:r w:rsidRPr="00B025B8">
                    <w:rPr>
                      <w:sz w:val="21"/>
                      <w:szCs w:val="21"/>
                    </w:rPr>
                    <w:t>-</w:t>
                  </w:r>
                </w:p>
              </w:tc>
              <w:tc>
                <w:tcPr>
                  <w:tcW w:w="828" w:type="dxa"/>
                  <w:shd w:val="clear" w:color="auto" w:fill="auto"/>
                  <w:vAlign w:val="center"/>
                </w:tcPr>
                <w:p w:rsidR="00AF28DE" w:rsidRPr="00B025B8" w:rsidRDefault="00AF28DE">
                  <w:pPr>
                    <w:spacing w:line="360" w:lineRule="exact"/>
                    <w:ind w:firstLineChars="0" w:firstLine="0"/>
                    <w:jc w:val="center"/>
                    <w:rPr>
                      <w:sz w:val="21"/>
                      <w:szCs w:val="21"/>
                    </w:rPr>
                  </w:pPr>
                  <w:r w:rsidRPr="00B025B8">
                    <w:rPr>
                      <w:sz w:val="21"/>
                      <w:szCs w:val="21"/>
                    </w:rPr>
                    <w:t>6-9</w:t>
                  </w:r>
                </w:p>
              </w:tc>
              <w:tc>
                <w:tcPr>
                  <w:tcW w:w="899" w:type="dxa"/>
                  <w:shd w:val="clear" w:color="auto" w:fill="auto"/>
                  <w:vAlign w:val="center"/>
                </w:tcPr>
                <w:p w:rsidR="00AF28DE" w:rsidRPr="00B025B8" w:rsidRDefault="00AF28DE">
                  <w:pPr>
                    <w:spacing w:line="360" w:lineRule="exact"/>
                    <w:ind w:firstLineChars="0" w:firstLine="0"/>
                    <w:jc w:val="center"/>
                    <w:rPr>
                      <w:sz w:val="21"/>
                      <w:szCs w:val="21"/>
                    </w:rPr>
                  </w:pPr>
                  <w:r w:rsidRPr="00B025B8">
                    <w:rPr>
                      <w:rFonts w:hint="eastAsia"/>
                      <w:sz w:val="21"/>
                      <w:szCs w:val="21"/>
                    </w:rPr>
                    <w:t>--</w:t>
                  </w:r>
                </w:p>
              </w:tc>
              <w:tc>
                <w:tcPr>
                  <w:tcW w:w="823" w:type="dxa"/>
                  <w:vMerge w:val="restart"/>
                  <w:shd w:val="clear" w:color="auto" w:fill="auto"/>
                  <w:vAlign w:val="center"/>
                </w:tcPr>
                <w:p w:rsidR="00AF28DE" w:rsidRPr="00B025B8" w:rsidRDefault="003103EB">
                  <w:pPr>
                    <w:spacing w:line="360" w:lineRule="exact"/>
                    <w:ind w:firstLineChars="0" w:firstLine="0"/>
                    <w:jc w:val="center"/>
                    <w:rPr>
                      <w:sz w:val="21"/>
                      <w:szCs w:val="21"/>
                    </w:rPr>
                  </w:pPr>
                  <w:r w:rsidRPr="003103EB">
                    <w:rPr>
                      <w:rFonts w:hint="eastAsia"/>
                      <w:sz w:val="21"/>
                      <w:szCs w:val="21"/>
                    </w:rPr>
                    <w:t>绿化浇灌</w:t>
                  </w:r>
                </w:p>
              </w:tc>
            </w:tr>
            <w:tr w:rsidR="00AF28DE" w:rsidRPr="00B025B8" w:rsidTr="00A26CA6">
              <w:trPr>
                <w:trHeight w:val="487"/>
              </w:trPr>
              <w:tc>
                <w:tcPr>
                  <w:tcW w:w="906" w:type="dxa"/>
                  <w:vMerge/>
                  <w:shd w:val="clear" w:color="auto" w:fill="auto"/>
                  <w:vAlign w:val="center"/>
                </w:tcPr>
                <w:p w:rsidR="00AF28DE" w:rsidRPr="00B025B8" w:rsidRDefault="00AF28DE">
                  <w:pPr>
                    <w:spacing w:line="360" w:lineRule="exact"/>
                    <w:ind w:firstLineChars="0" w:firstLine="0"/>
                    <w:jc w:val="center"/>
                    <w:rPr>
                      <w:sz w:val="21"/>
                      <w:szCs w:val="21"/>
                    </w:rPr>
                  </w:pPr>
                </w:p>
              </w:tc>
              <w:tc>
                <w:tcPr>
                  <w:tcW w:w="848" w:type="dxa"/>
                  <w:vMerge/>
                  <w:shd w:val="clear" w:color="auto" w:fill="auto"/>
                  <w:vAlign w:val="center"/>
                </w:tcPr>
                <w:p w:rsidR="00AF28DE" w:rsidRPr="00B025B8" w:rsidRDefault="00AF28DE">
                  <w:pPr>
                    <w:spacing w:line="360" w:lineRule="exact"/>
                    <w:ind w:firstLineChars="0" w:firstLine="0"/>
                    <w:jc w:val="center"/>
                    <w:rPr>
                      <w:sz w:val="21"/>
                      <w:szCs w:val="21"/>
                    </w:rPr>
                  </w:pPr>
                </w:p>
              </w:tc>
              <w:tc>
                <w:tcPr>
                  <w:tcW w:w="746" w:type="dxa"/>
                  <w:shd w:val="clear" w:color="auto" w:fill="auto"/>
                  <w:vAlign w:val="center"/>
                </w:tcPr>
                <w:p w:rsidR="00AF28DE" w:rsidRPr="00B025B8" w:rsidRDefault="00AF28DE">
                  <w:pPr>
                    <w:spacing w:line="360" w:lineRule="exact"/>
                    <w:ind w:firstLineChars="0" w:firstLine="0"/>
                    <w:jc w:val="center"/>
                    <w:rPr>
                      <w:sz w:val="21"/>
                      <w:szCs w:val="21"/>
                    </w:rPr>
                  </w:pPr>
                  <w:r w:rsidRPr="00B025B8">
                    <w:rPr>
                      <w:sz w:val="21"/>
                      <w:szCs w:val="21"/>
                    </w:rPr>
                    <w:t>COD</w:t>
                  </w:r>
                </w:p>
              </w:tc>
              <w:tc>
                <w:tcPr>
                  <w:tcW w:w="773" w:type="dxa"/>
                  <w:shd w:val="clear" w:color="auto" w:fill="auto"/>
                  <w:vAlign w:val="center"/>
                </w:tcPr>
                <w:p w:rsidR="00AF28DE" w:rsidRPr="00B025B8" w:rsidRDefault="00AF28DE">
                  <w:pPr>
                    <w:spacing w:line="360" w:lineRule="exact"/>
                    <w:ind w:firstLineChars="0" w:firstLine="0"/>
                    <w:jc w:val="center"/>
                    <w:rPr>
                      <w:sz w:val="21"/>
                      <w:szCs w:val="21"/>
                    </w:rPr>
                  </w:pPr>
                  <w:r w:rsidRPr="00B025B8">
                    <w:rPr>
                      <w:sz w:val="21"/>
                      <w:szCs w:val="21"/>
                    </w:rPr>
                    <w:t>300</w:t>
                  </w:r>
                </w:p>
              </w:tc>
              <w:tc>
                <w:tcPr>
                  <w:tcW w:w="961" w:type="dxa"/>
                  <w:shd w:val="clear" w:color="auto" w:fill="auto"/>
                  <w:vAlign w:val="center"/>
                </w:tcPr>
                <w:p w:rsidR="00AF28DE" w:rsidRPr="00B025B8" w:rsidRDefault="003103EB">
                  <w:pPr>
                    <w:spacing w:line="360" w:lineRule="exact"/>
                    <w:ind w:firstLineChars="0" w:firstLine="0"/>
                    <w:jc w:val="center"/>
                    <w:rPr>
                      <w:sz w:val="21"/>
                      <w:szCs w:val="21"/>
                    </w:rPr>
                  </w:pPr>
                  <w:r>
                    <w:rPr>
                      <w:rFonts w:hint="eastAsia"/>
                      <w:sz w:val="21"/>
                      <w:szCs w:val="21"/>
                    </w:rPr>
                    <w:t>8.6034</w:t>
                  </w:r>
                </w:p>
              </w:tc>
              <w:tc>
                <w:tcPr>
                  <w:tcW w:w="970" w:type="dxa"/>
                  <w:vMerge/>
                  <w:shd w:val="clear" w:color="auto" w:fill="auto"/>
                  <w:vAlign w:val="center"/>
                </w:tcPr>
                <w:p w:rsidR="00AF28DE" w:rsidRPr="00B025B8" w:rsidRDefault="00AF28DE">
                  <w:pPr>
                    <w:spacing w:line="360" w:lineRule="exact"/>
                    <w:ind w:firstLineChars="0" w:firstLine="0"/>
                    <w:jc w:val="center"/>
                    <w:rPr>
                      <w:sz w:val="21"/>
                      <w:szCs w:val="21"/>
                      <w:highlight w:val="yellow"/>
                    </w:rPr>
                  </w:pPr>
                </w:p>
              </w:tc>
              <w:tc>
                <w:tcPr>
                  <w:tcW w:w="966" w:type="dxa"/>
                  <w:shd w:val="clear" w:color="auto" w:fill="auto"/>
                  <w:vAlign w:val="center"/>
                </w:tcPr>
                <w:p w:rsidR="00AF28DE" w:rsidRPr="00B025B8" w:rsidRDefault="00AF28DE">
                  <w:pPr>
                    <w:spacing w:line="360" w:lineRule="exact"/>
                    <w:ind w:firstLineChars="0" w:firstLine="0"/>
                    <w:jc w:val="center"/>
                    <w:rPr>
                      <w:sz w:val="21"/>
                      <w:szCs w:val="21"/>
                    </w:rPr>
                  </w:pPr>
                  <w:r w:rsidRPr="00B025B8">
                    <w:rPr>
                      <w:rFonts w:hint="eastAsia"/>
                      <w:sz w:val="21"/>
                      <w:szCs w:val="21"/>
                    </w:rPr>
                    <w:t>50</w:t>
                  </w:r>
                </w:p>
              </w:tc>
              <w:tc>
                <w:tcPr>
                  <w:tcW w:w="828" w:type="dxa"/>
                  <w:shd w:val="clear" w:color="auto" w:fill="auto"/>
                  <w:vAlign w:val="center"/>
                </w:tcPr>
                <w:p w:rsidR="00AF28DE" w:rsidRPr="006551BE" w:rsidRDefault="000108DE">
                  <w:pPr>
                    <w:spacing w:line="360" w:lineRule="exact"/>
                    <w:ind w:firstLineChars="0" w:firstLine="0"/>
                    <w:jc w:val="center"/>
                    <w:rPr>
                      <w:sz w:val="21"/>
                      <w:szCs w:val="21"/>
                    </w:rPr>
                  </w:pPr>
                  <w:r w:rsidRPr="006551BE">
                    <w:rPr>
                      <w:rFonts w:hint="eastAsia"/>
                      <w:sz w:val="21"/>
                      <w:szCs w:val="21"/>
                    </w:rPr>
                    <w:t>50</w:t>
                  </w:r>
                </w:p>
              </w:tc>
              <w:tc>
                <w:tcPr>
                  <w:tcW w:w="899" w:type="dxa"/>
                  <w:shd w:val="clear" w:color="auto" w:fill="auto"/>
                  <w:vAlign w:val="center"/>
                </w:tcPr>
                <w:p w:rsidR="00AF28DE" w:rsidRPr="006551BE" w:rsidRDefault="006672FC" w:rsidP="00E8596E">
                  <w:pPr>
                    <w:spacing w:line="360" w:lineRule="exact"/>
                    <w:ind w:firstLineChars="0" w:firstLine="0"/>
                    <w:jc w:val="center"/>
                    <w:rPr>
                      <w:sz w:val="21"/>
                      <w:szCs w:val="21"/>
                    </w:rPr>
                  </w:pPr>
                  <w:r w:rsidRPr="006551BE">
                    <w:rPr>
                      <w:rFonts w:hint="eastAsia"/>
                      <w:sz w:val="21"/>
                      <w:szCs w:val="21"/>
                    </w:rPr>
                    <w:t>1.434</w:t>
                  </w:r>
                </w:p>
              </w:tc>
              <w:tc>
                <w:tcPr>
                  <w:tcW w:w="823" w:type="dxa"/>
                  <w:vMerge/>
                  <w:shd w:val="clear" w:color="auto" w:fill="auto"/>
                  <w:vAlign w:val="center"/>
                </w:tcPr>
                <w:p w:rsidR="00AF28DE" w:rsidRPr="00B025B8" w:rsidRDefault="00AF28DE">
                  <w:pPr>
                    <w:spacing w:line="360" w:lineRule="exact"/>
                    <w:ind w:firstLineChars="0" w:firstLine="0"/>
                    <w:jc w:val="center"/>
                    <w:rPr>
                      <w:sz w:val="21"/>
                      <w:szCs w:val="21"/>
                    </w:rPr>
                  </w:pPr>
                </w:p>
              </w:tc>
            </w:tr>
            <w:tr w:rsidR="00B025B8" w:rsidRPr="00B025B8" w:rsidTr="00A26CA6">
              <w:trPr>
                <w:trHeight w:val="487"/>
              </w:trPr>
              <w:tc>
                <w:tcPr>
                  <w:tcW w:w="906" w:type="dxa"/>
                  <w:vMerge/>
                  <w:shd w:val="clear" w:color="auto" w:fill="auto"/>
                  <w:vAlign w:val="center"/>
                </w:tcPr>
                <w:p w:rsidR="00B025B8" w:rsidRPr="00B025B8" w:rsidRDefault="00B025B8">
                  <w:pPr>
                    <w:spacing w:line="360" w:lineRule="exact"/>
                    <w:ind w:firstLineChars="0" w:firstLine="0"/>
                    <w:jc w:val="center"/>
                    <w:rPr>
                      <w:sz w:val="21"/>
                      <w:szCs w:val="21"/>
                    </w:rPr>
                  </w:pPr>
                </w:p>
              </w:tc>
              <w:tc>
                <w:tcPr>
                  <w:tcW w:w="848" w:type="dxa"/>
                  <w:vMerge/>
                  <w:shd w:val="clear" w:color="auto" w:fill="auto"/>
                  <w:vAlign w:val="center"/>
                </w:tcPr>
                <w:p w:rsidR="00B025B8" w:rsidRPr="00B025B8" w:rsidRDefault="00B025B8">
                  <w:pPr>
                    <w:spacing w:line="360" w:lineRule="exact"/>
                    <w:ind w:firstLineChars="0" w:firstLine="0"/>
                    <w:jc w:val="center"/>
                    <w:rPr>
                      <w:sz w:val="21"/>
                      <w:szCs w:val="21"/>
                    </w:rPr>
                  </w:pPr>
                </w:p>
              </w:tc>
              <w:tc>
                <w:tcPr>
                  <w:tcW w:w="746" w:type="dxa"/>
                  <w:shd w:val="clear" w:color="auto" w:fill="auto"/>
                  <w:vAlign w:val="center"/>
                </w:tcPr>
                <w:p w:rsidR="00B025B8" w:rsidRPr="00B025B8" w:rsidRDefault="00B025B8">
                  <w:pPr>
                    <w:spacing w:line="360" w:lineRule="exact"/>
                    <w:ind w:firstLineChars="0" w:firstLine="0"/>
                    <w:jc w:val="center"/>
                    <w:rPr>
                      <w:sz w:val="21"/>
                      <w:szCs w:val="21"/>
                    </w:rPr>
                  </w:pPr>
                  <w:r>
                    <w:rPr>
                      <w:rFonts w:hint="eastAsia"/>
                      <w:sz w:val="21"/>
                      <w:szCs w:val="21"/>
                    </w:rPr>
                    <w:t>BOD</w:t>
                  </w:r>
                  <w:r w:rsidRPr="00B025B8">
                    <w:rPr>
                      <w:rFonts w:hint="eastAsia"/>
                      <w:sz w:val="21"/>
                      <w:szCs w:val="21"/>
                      <w:vertAlign w:val="subscript"/>
                    </w:rPr>
                    <w:t>5</w:t>
                  </w:r>
                </w:p>
              </w:tc>
              <w:tc>
                <w:tcPr>
                  <w:tcW w:w="773" w:type="dxa"/>
                  <w:shd w:val="clear" w:color="auto" w:fill="auto"/>
                  <w:vAlign w:val="center"/>
                </w:tcPr>
                <w:p w:rsidR="00B025B8" w:rsidRPr="00B025B8" w:rsidRDefault="00B025B8">
                  <w:pPr>
                    <w:spacing w:line="360" w:lineRule="exact"/>
                    <w:ind w:firstLineChars="0" w:firstLine="0"/>
                    <w:jc w:val="center"/>
                    <w:rPr>
                      <w:sz w:val="21"/>
                      <w:szCs w:val="21"/>
                    </w:rPr>
                  </w:pPr>
                  <w:r>
                    <w:rPr>
                      <w:rFonts w:hint="eastAsia"/>
                      <w:sz w:val="21"/>
                      <w:szCs w:val="21"/>
                    </w:rPr>
                    <w:t>180</w:t>
                  </w:r>
                </w:p>
              </w:tc>
              <w:tc>
                <w:tcPr>
                  <w:tcW w:w="961" w:type="dxa"/>
                  <w:shd w:val="clear" w:color="auto" w:fill="auto"/>
                  <w:vAlign w:val="center"/>
                </w:tcPr>
                <w:p w:rsidR="00B025B8" w:rsidRPr="00B025B8" w:rsidRDefault="003103EB">
                  <w:pPr>
                    <w:spacing w:line="360" w:lineRule="exact"/>
                    <w:ind w:firstLineChars="0" w:firstLine="0"/>
                    <w:jc w:val="center"/>
                    <w:rPr>
                      <w:sz w:val="21"/>
                      <w:szCs w:val="21"/>
                    </w:rPr>
                  </w:pPr>
                  <w:r>
                    <w:rPr>
                      <w:rFonts w:hint="eastAsia"/>
                      <w:sz w:val="21"/>
                      <w:szCs w:val="21"/>
                    </w:rPr>
                    <w:t>5.162</w:t>
                  </w:r>
                </w:p>
              </w:tc>
              <w:tc>
                <w:tcPr>
                  <w:tcW w:w="970" w:type="dxa"/>
                  <w:vMerge/>
                  <w:shd w:val="clear" w:color="auto" w:fill="auto"/>
                  <w:vAlign w:val="center"/>
                </w:tcPr>
                <w:p w:rsidR="00B025B8" w:rsidRPr="00B025B8" w:rsidRDefault="00B025B8">
                  <w:pPr>
                    <w:spacing w:line="360" w:lineRule="exact"/>
                    <w:ind w:firstLineChars="0" w:firstLine="0"/>
                    <w:jc w:val="center"/>
                    <w:rPr>
                      <w:sz w:val="21"/>
                      <w:szCs w:val="21"/>
                      <w:highlight w:val="yellow"/>
                    </w:rPr>
                  </w:pPr>
                </w:p>
              </w:tc>
              <w:tc>
                <w:tcPr>
                  <w:tcW w:w="966" w:type="dxa"/>
                  <w:shd w:val="clear" w:color="auto" w:fill="auto"/>
                  <w:vAlign w:val="center"/>
                </w:tcPr>
                <w:p w:rsidR="00B025B8" w:rsidRPr="00B025B8" w:rsidRDefault="00B025B8">
                  <w:pPr>
                    <w:spacing w:line="360" w:lineRule="exact"/>
                    <w:ind w:firstLineChars="0" w:firstLine="0"/>
                    <w:jc w:val="center"/>
                    <w:rPr>
                      <w:sz w:val="21"/>
                      <w:szCs w:val="21"/>
                    </w:rPr>
                  </w:pPr>
                  <w:r>
                    <w:rPr>
                      <w:rFonts w:hint="eastAsia"/>
                      <w:sz w:val="21"/>
                      <w:szCs w:val="21"/>
                    </w:rPr>
                    <w:t>50</w:t>
                  </w:r>
                </w:p>
              </w:tc>
              <w:tc>
                <w:tcPr>
                  <w:tcW w:w="828" w:type="dxa"/>
                  <w:shd w:val="clear" w:color="auto" w:fill="auto"/>
                  <w:vAlign w:val="center"/>
                </w:tcPr>
                <w:p w:rsidR="00B025B8" w:rsidRPr="006551BE" w:rsidRDefault="000108DE">
                  <w:pPr>
                    <w:spacing w:line="360" w:lineRule="exact"/>
                    <w:ind w:firstLineChars="0" w:firstLine="0"/>
                    <w:jc w:val="center"/>
                    <w:rPr>
                      <w:sz w:val="21"/>
                      <w:szCs w:val="21"/>
                    </w:rPr>
                  </w:pPr>
                  <w:r w:rsidRPr="006551BE">
                    <w:rPr>
                      <w:rFonts w:hint="eastAsia"/>
                      <w:sz w:val="21"/>
                      <w:szCs w:val="21"/>
                    </w:rPr>
                    <w:t>15</w:t>
                  </w:r>
                </w:p>
              </w:tc>
              <w:tc>
                <w:tcPr>
                  <w:tcW w:w="899" w:type="dxa"/>
                  <w:shd w:val="clear" w:color="auto" w:fill="auto"/>
                  <w:vAlign w:val="center"/>
                </w:tcPr>
                <w:p w:rsidR="00B025B8" w:rsidRPr="006551BE" w:rsidRDefault="006672FC" w:rsidP="00E8596E">
                  <w:pPr>
                    <w:spacing w:line="360" w:lineRule="exact"/>
                    <w:ind w:firstLineChars="0" w:firstLine="0"/>
                    <w:jc w:val="center"/>
                    <w:rPr>
                      <w:sz w:val="21"/>
                      <w:szCs w:val="21"/>
                    </w:rPr>
                  </w:pPr>
                  <w:r w:rsidRPr="006551BE">
                    <w:rPr>
                      <w:rFonts w:hint="eastAsia"/>
                      <w:sz w:val="21"/>
                      <w:szCs w:val="21"/>
                    </w:rPr>
                    <w:t>0.43</w:t>
                  </w:r>
                </w:p>
              </w:tc>
              <w:tc>
                <w:tcPr>
                  <w:tcW w:w="823" w:type="dxa"/>
                  <w:vMerge/>
                  <w:shd w:val="clear" w:color="auto" w:fill="auto"/>
                  <w:vAlign w:val="center"/>
                </w:tcPr>
                <w:p w:rsidR="00B025B8" w:rsidRPr="00B025B8" w:rsidRDefault="00B025B8">
                  <w:pPr>
                    <w:spacing w:line="360" w:lineRule="exact"/>
                    <w:ind w:firstLineChars="0" w:firstLine="0"/>
                    <w:jc w:val="center"/>
                    <w:rPr>
                      <w:sz w:val="21"/>
                      <w:szCs w:val="21"/>
                    </w:rPr>
                  </w:pPr>
                </w:p>
              </w:tc>
            </w:tr>
            <w:tr w:rsidR="00AF28DE" w:rsidRPr="00B025B8" w:rsidTr="00A26CA6">
              <w:trPr>
                <w:trHeight w:val="487"/>
              </w:trPr>
              <w:tc>
                <w:tcPr>
                  <w:tcW w:w="906" w:type="dxa"/>
                  <w:vMerge/>
                  <w:shd w:val="clear" w:color="auto" w:fill="auto"/>
                  <w:vAlign w:val="center"/>
                </w:tcPr>
                <w:p w:rsidR="00AF28DE" w:rsidRPr="00B025B8" w:rsidRDefault="00AF28DE">
                  <w:pPr>
                    <w:spacing w:line="360" w:lineRule="exact"/>
                    <w:ind w:firstLineChars="0" w:firstLine="0"/>
                    <w:jc w:val="center"/>
                    <w:rPr>
                      <w:sz w:val="21"/>
                      <w:szCs w:val="21"/>
                    </w:rPr>
                  </w:pPr>
                </w:p>
              </w:tc>
              <w:tc>
                <w:tcPr>
                  <w:tcW w:w="848" w:type="dxa"/>
                  <w:vMerge/>
                  <w:shd w:val="clear" w:color="auto" w:fill="auto"/>
                  <w:vAlign w:val="center"/>
                </w:tcPr>
                <w:p w:rsidR="00AF28DE" w:rsidRPr="00B025B8" w:rsidRDefault="00AF28DE">
                  <w:pPr>
                    <w:spacing w:line="360" w:lineRule="exact"/>
                    <w:ind w:firstLineChars="0" w:firstLine="0"/>
                    <w:jc w:val="center"/>
                    <w:rPr>
                      <w:sz w:val="21"/>
                      <w:szCs w:val="21"/>
                    </w:rPr>
                  </w:pPr>
                </w:p>
              </w:tc>
              <w:tc>
                <w:tcPr>
                  <w:tcW w:w="746" w:type="dxa"/>
                  <w:shd w:val="clear" w:color="auto" w:fill="auto"/>
                  <w:vAlign w:val="center"/>
                </w:tcPr>
                <w:p w:rsidR="00AF28DE" w:rsidRPr="00B025B8" w:rsidRDefault="00AF28DE">
                  <w:pPr>
                    <w:spacing w:line="360" w:lineRule="exact"/>
                    <w:ind w:firstLineChars="0" w:firstLine="0"/>
                    <w:jc w:val="center"/>
                    <w:rPr>
                      <w:sz w:val="21"/>
                      <w:szCs w:val="21"/>
                    </w:rPr>
                  </w:pPr>
                  <w:r w:rsidRPr="00B025B8">
                    <w:rPr>
                      <w:sz w:val="21"/>
                      <w:szCs w:val="21"/>
                    </w:rPr>
                    <w:t>氨氮</w:t>
                  </w:r>
                </w:p>
              </w:tc>
              <w:tc>
                <w:tcPr>
                  <w:tcW w:w="773" w:type="dxa"/>
                  <w:shd w:val="clear" w:color="auto" w:fill="auto"/>
                  <w:vAlign w:val="center"/>
                </w:tcPr>
                <w:p w:rsidR="00AF28DE" w:rsidRPr="00B025B8" w:rsidRDefault="00AF28DE">
                  <w:pPr>
                    <w:spacing w:line="360" w:lineRule="exact"/>
                    <w:ind w:firstLineChars="0" w:firstLine="0"/>
                    <w:jc w:val="center"/>
                    <w:rPr>
                      <w:sz w:val="21"/>
                      <w:szCs w:val="21"/>
                    </w:rPr>
                  </w:pPr>
                  <w:r w:rsidRPr="00B025B8">
                    <w:rPr>
                      <w:rFonts w:hint="eastAsia"/>
                      <w:sz w:val="21"/>
                      <w:szCs w:val="21"/>
                    </w:rPr>
                    <w:t>25</w:t>
                  </w:r>
                </w:p>
              </w:tc>
              <w:tc>
                <w:tcPr>
                  <w:tcW w:w="961" w:type="dxa"/>
                  <w:shd w:val="clear" w:color="auto" w:fill="auto"/>
                  <w:vAlign w:val="center"/>
                </w:tcPr>
                <w:p w:rsidR="00AF28DE" w:rsidRPr="00B025B8" w:rsidRDefault="003103EB">
                  <w:pPr>
                    <w:spacing w:line="360" w:lineRule="exact"/>
                    <w:ind w:firstLineChars="0" w:firstLine="0"/>
                    <w:jc w:val="center"/>
                    <w:rPr>
                      <w:sz w:val="21"/>
                      <w:szCs w:val="21"/>
                    </w:rPr>
                  </w:pPr>
                  <w:r>
                    <w:rPr>
                      <w:rFonts w:hint="eastAsia"/>
                      <w:sz w:val="21"/>
                      <w:szCs w:val="21"/>
                    </w:rPr>
                    <w:t>0.717</w:t>
                  </w:r>
                </w:p>
              </w:tc>
              <w:tc>
                <w:tcPr>
                  <w:tcW w:w="970" w:type="dxa"/>
                  <w:vMerge/>
                  <w:shd w:val="clear" w:color="auto" w:fill="auto"/>
                  <w:vAlign w:val="center"/>
                </w:tcPr>
                <w:p w:rsidR="00AF28DE" w:rsidRPr="00B025B8" w:rsidRDefault="00AF28DE">
                  <w:pPr>
                    <w:spacing w:line="360" w:lineRule="exact"/>
                    <w:ind w:firstLineChars="0" w:firstLine="0"/>
                    <w:jc w:val="center"/>
                    <w:rPr>
                      <w:sz w:val="21"/>
                      <w:szCs w:val="21"/>
                      <w:highlight w:val="yellow"/>
                    </w:rPr>
                  </w:pPr>
                </w:p>
              </w:tc>
              <w:tc>
                <w:tcPr>
                  <w:tcW w:w="966" w:type="dxa"/>
                  <w:shd w:val="clear" w:color="auto" w:fill="auto"/>
                  <w:vAlign w:val="center"/>
                </w:tcPr>
                <w:p w:rsidR="00AF28DE" w:rsidRPr="00B025B8" w:rsidRDefault="00AF28DE">
                  <w:pPr>
                    <w:spacing w:line="360" w:lineRule="exact"/>
                    <w:ind w:firstLineChars="0" w:firstLine="0"/>
                    <w:jc w:val="center"/>
                    <w:rPr>
                      <w:sz w:val="21"/>
                      <w:szCs w:val="21"/>
                    </w:rPr>
                  </w:pPr>
                  <w:r w:rsidRPr="00B025B8">
                    <w:rPr>
                      <w:rFonts w:hint="eastAsia"/>
                      <w:sz w:val="21"/>
                      <w:szCs w:val="21"/>
                    </w:rPr>
                    <w:t>60</w:t>
                  </w:r>
                </w:p>
              </w:tc>
              <w:tc>
                <w:tcPr>
                  <w:tcW w:w="828" w:type="dxa"/>
                  <w:shd w:val="clear" w:color="auto" w:fill="auto"/>
                  <w:vAlign w:val="center"/>
                </w:tcPr>
                <w:p w:rsidR="00AF28DE" w:rsidRPr="006551BE" w:rsidRDefault="000108DE">
                  <w:pPr>
                    <w:spacing w:line="360" w:lineRule="exact"/>
                    <w:ind w:firstLineChars="0" w:firstLine="0"/>
                    <w:jc w:val="center"/>
                    <w:rPr>
                      <w:sz w:val="21"/>
                      <w:szCs w:val="21"/>
                    </w:rPr>
                  </w:pPr>
                  <w:r w:rsidRPr="006551BE">
                    <w:rPr>
                      <w:rFonts w:hint="eastAsia"/>
                      <w:sz w:val="21"/>
                      <w:szCs w:val="21"/>
                    </w:rPr>
                    <w:t>5</w:t>
                  </w:r>
                </w:p>
              </w:tc>
              <w:tc>
                <w:tcPr>
                  <w:tcW w:w="899" w:type="dxa"/>
                  <w:shd w:val="clear" w:color="auto" w:fill="auto"/>
                  <w:vAlign w:val="center"/>
                </w:tcPr>
                <w:p w:rsidR="00AF28DE" w:rsidRPr="006551BE" w:rsidRDefault="003103EB" w:rsidP="006672FC">
                  <w:pPr>
                    <w:spacing w:line="360" w:lineRule="exact"/>
                    <w:ind w:firstLineChars="0" w:firstLine="0"/>
                    <w:jc w:val="center"/>
                    <w:rPr>
                      <w:sz w:val="21"/>
                      <w:szCs w:val="21"/>
                    </w:rPr>
                  </w:pPr>
                  <w:r w:rsidRPr="006551BE">
                    <w:rPr>
                      <w:rFonts w:hint="eastAsia"/>
                      <w:sz w:val="21"/>
                      <w:szCs w:val="21"/>
                    </w:rPr>
                    <w:t>0.</w:t>
                  </w:r>
                  <w:r w:rsidR="006672FC" w:rsidRPr="006551BE">
                    <w:rPr>
                      <w:rFonts w:hint="eastAsia"/>
                      <w:sz w:val="21"/>
                      <w:szCs w:val="21"/>
                    </w:rPr>
                    <w:t>1434</w:t>
                  </w:r>
                </w:p>
              </w:tc>
              <w:tc>
                <w:tcPr>
                  <w:tcW w:w="823" w:type="dxa"/>
                  <w:vMerge/>
                  <w:shd w:val="clear" w:color="auto" w:fill="auto"/>
                  <w:vAlign w:val="center"/>
                </w:tcPr>
                <w:p w:rsidR="00AF28DE" w:rsidRPr="00B025B8" w:rsidRDefault="00AF28DE">
                  <w:pPr>
                    <w:spacing w:line="360" w:lineRule="exact"/>
                    <w:ind w:firstLineChars="0" w:firstLine="0"/>
                    <w:jc w:val="center"/>
                    <w:rPr>
                      <w:sz w:val="21"/>
                      <w:szCs w:val="21"/>
                    </w:rPr>
                  </w:pPr>
                </w:p>
              </w:tc>
            </w:tr>
            <w:tr w:rsidR="00AF28DE" w:rsidRPr="00B025B8" w:rsidTr="00A26CA6">
              <w:trPr>
                <w:trHeight w:val="487"/>
              </w:trPr>
              <w:tc>
                <w:tcPr>
                  <w:tcW w:w="906" w:type="dxa"/>
                  <w:vMerge/>
                  <w:shd w:val="clear" w:color="auto" w:fill="auto"/>
                  <w:vAlign w:val="center"/>
                </w:tcPr>
                <w:p w:rsidR="00AF28DE" w:rsidRPr="00B025B8" w:rsidRDefault="00AF28DE">
                  <w:pPr>
                    <w:spacing w:line="360" w:lineRule="exact"/>
                    <w:ind w:firstLineChars="0" w:firstLine="0"/>
                    <w:jc w:val="center"/>
                    <w:rPr>
                      <w:sz w:val="21"/>
                      <w:szCs w:val="21"/>
                    </w:rPr>
                  </w:pPr>
                </w:p>
              </w:tc>
              <w:tc>
                <w:tcPr>
                  <w:tcW w:w="848" w:type="dxa"/>
                  <w:vMerge/>
                  <w:shd w:val="clear" w:color="auto" w:fill="auto"/>
                  <w:vAlign w:val="center"/>
                </w:tcPr>
                <w:p w:rsidR="00AF28DE" w:rsidRPr="00B025B8" w:rsidRDefault="00AF28DE">
                  <w:pPr>
                    <w:spacing w:line="360" w:lineRule="exact"/>
                    <w:ind w:firstLineChars="0" w:firstLine="0"/>
                    <w:jc w:val="center"/>
                    <w:rPr>
                      <w:sz w:val="21"/>
                      <w:szCs w:val="21"/>
                    </w:rPr>
                  </w:pPr>
                </w:p>
              </w:tc>
              <w:tc>
                <w:tcPr>
                  <w:tcW w:w="746" w:type="dxa"/>
                  <w:shd w:val="clear" w:color="auto" w:fill="auto"/>
                  <w:vAlign w:val="center"/>
                </w:tcPr>
                <w:p w:rsidR="00AF28DE" w:rsidRPr="00B025B8" w:rsidRDefault="00AF28DE">
                  <w:pPr>
                    <w:spacing w:line="360" w:lineRule="exact"/>
                    <w:ind w:firstLineChars="0" w:firstLine="0"/>
                    <w:jc w:val="center"/>
                    <w:rPr>
                      <w:sz w:val="21"/>
                      <w:szCs w:val="21"/>
                    </w:rPr>
                  </w:pPr>
                  <w:r w:rsidRPr="00B025B8">
                    <w:rPr>
                      <w:rFonts w:hint="eastAsia"/>
                      <w:sz w:val="21"/>
                      <w:szCs w:val="21"/>
                    </w:rPr>
                    <w:t>SS</w:t>
                  </w:r>
                </w:p>
              </w:tc>
              <w:tc>
                <w:tcPr>
                  <w:tcW w:w="773" w:type="dxa"/>
                  <w:shd w:val="clear" w:color="auto" w:fill="auto"/>
                  <w:vAlign w:val="center"/>
                </w:tcPr>
                <w:p w:rsidR="00AF28DE" w:rsidRPr="00B025B8" w:rsidRDefault="00B025B8" w:rsidP="00BC76B7">
                  <w:pPr>
                    <w:spacing w:line="360" w:lineRule="exact"/>
                    <w:ind w:firstLineChars="0" w:firstLine="0"/>
                    <w:jc w:val="center"/>
                    <w:rPr>
                      <w:sz w:val="21"/>
                      <w:szCs w:val="21"/>
                    </w:rPr>
                  </w:pPr>
                  <w:r>
                    <w:rPr>
                      <w:rFonts w:hint="eastAsia"/>
                      <w:sz w:val="21"/>
                      <w:szCs w:val="21"/>
                    </w:rPr>
                    <w:t>150</w:t>
                  </w:r>
                </w:p>
              </w:tc>
              <w:tc>
                <w:tcPr>
                  <w:tcW w:w="961" w:type="dxa"/>
                  <w:shd w:val="clear" w:color="auto" w:fill="auto"/>
                  <w:vAlign w:val="center"/>
                </w:tcPr>
                <w:p w:rsidR="00AF28DE" w:rsidRPr="00B025B8" w:rsidRDefault="003103EB">
                  <w:pPr>
                    <w:spacing w:line="360" w:lineRule="exact"/>
                    <w:ind w:firstLineChars="0" w:firstLine="0"/>
                    <w:jc w:val="center"/>
                    <w:rPr>
                      <w:sz w:val="21"/>
                      <w:szCs w:val="21"/>
                    </w:rPr>
                  </w:pPr>
                  <w:r>
                    <w:rPr>
                      <w:rFonts w:hint="eastAsia"/>
                      <w:sz w:val="21"/>
                      <w:szCs w:val="21"/>
                    </w:rPr>
                    <w:t>4.3</w:t>
                  </w:r>
                </w:p>
              </w:tc>
              <w:tc>
                <w:tcPr>
                  <w:tcW w:w="970" w:type="dxa"/>
                  <w:vMerge/>
                  <w:shd w:val="clear" w:color="auto" w:fill="auto"/>
                  <w:vAlign w:val="center"/>
                </w:tcPr>
                <w:p w:rsidR="00AF28DE" w:rsidRPr="00B025B8" w:rsidRDefault="00AF28DE">
                  <w:pPr>
                    <w:spacing w:line="360" w:lineRule="exact"/>
                    <w:ind w:firstLineChars="0" w:firstLine="0"/>
                    <w:jc w:val="center"/>
                    <w:rPr>
                      <w:sz w:val="21"/>
                      <w:szCs w:val="21"/>
                      <w:highlight w:val="yellow"/>
                    </w:rPr>
                  </w:pPr>
                </w:p>
              </w:tc>
              <w:tc>
                <w:tcPr>
                  <w:tcW w:w="966" w:type="dxa"/>
                  <w:shd w:val="clear" w:color="auto" w:fill="auto"/>
                  <w:vAlign w:val="center"/>
                </w:tcPr>
                <w:p w:rsidR="00AF28DE" w:rsidRPr="00B025B8" w:rsidRDefault="00B025B8">
                  <w:pPr>
                    <w:spacing w:line="360" w:lineRule="exact"/>
                    <w:ind w:firstLineChars="0" w:firstLine="0"/>
                    <w:jc w:val="center"/>
                    <w:rPr>
                      <w:sz w:val="21"/>
                      <w:szCs w:val="21"/>
                    </w:rPr>
                  </w:pPr>
                  <w:r>
                    <w:rPr>
                      <w:rFonts w:hint="eastAsia"/>
                      <w:sz w:val="21"/>
                      <w:szCs w:val="21"/>
                    </w:rPr>
                    <w:t>75</w:t>
                  </w:r>
                </w:p>
              </w:tc>
              <w:tc>
                <w:tcPr>
                  <w:tcW w:w="828" w:type="dxa"/>
                  <w:shd w:val="clear" w:color="auto" w:fill="auto"/>
                  <w:vAlign w:val="center"/>
                </w:tcPr>
                <w:p w:rsidR="00AF28DE" w:rsidRPr="006551BE" w:rsidRDefault="000108DE">
                  <w:pPr>
                    <w:spacing w:line="360" w:lineRule="exact"/>
                    <w:ind w:firstLineChars="0" w:firstLine="0"/>
                    <w:jc w:val="center"/>
                    <w:rPr>
                      <w:sz w:val="21"/>
                      <w:szCs w:val="21"/>
                    </w:rPr>
                  </w:pPr>
                  <w:r w:rsidRPr="006551BE">
                    <w:rPr>
                      <w:rFonts w:hint="eastAsia"/>
                      <w:sz w:val="21"/>
                      <w:szCs w:val="21"/>
                    </w:rPr>
                    <w:t>15</w:t>
                  </w:r>
                </w:p>
              </w:tc>
              <w:tc>
                <w:tcPr>
                  <w:tcW w:w="899" w:type="dxa"/>
                  <w:shd w:val="clear" w:color="auto" w:fill="auto"/>
                  <w:vAlign w:val="center"/>
                </w:tcPr>
                <w:p w:rsidR="00AF28DE" w:rsidRPr="006551BE" w:rsidRDefault="006672FC">
                  <w:pPr>
                    <w:spacing w:line="360" w:lineRule="exact"/>
                    <w:ind w:firstLineChars="0" w:firstLine="0"/>
                    <w:jc w:val="center"/>
                    <w:rPr>
                      <w:sz w:val="21"/>
                      <w:szCs w:val="21"/>
                    </w:rPr>
                  </w:pPr>
                  <w:r w:rsidRPr="006551BE">
                    <w:rPr>
                      <w:rFonts w:hint="eastAsia"/>
                      <w:sz w:val="21"/>
                      <w:szCs w:val="21"/>
                    </w:rPr>
                    <w:t>0.43</w:t>
                  </w:r>
                </w:p>
              </w:tc>
              <w:tc>
                <w:tcPr>
                  <w:tcW w:w="823" w:type="dxa"/>
                  <w:vMerge/>
                  <w:shd w:val="clear" w:color="auto" w:fill="auto"/>
                  <w:vAlign w:val="center"/>
                </w:tcPr>
                <w:p w:rsidR="00AF28DE" w:rsidRPr="00B025B8" w:rsidRDefault="00AF28DE">
                  <w:pPr>
                    <w:spacing w:line="360" w:lineRule="exact"/>
                    <w:ind w:firstLineChars="0" w:firstLine="0"/>
                    <w:jc w:val="center"/>
                    <w:rPr>
                      <w:sz w:val="21"/>
                      <w:szCs w:val="21"/>
                    </w:rPr>
                  </w:pPr>
                </w:p>
              </w:tc>
            </w:tr>
            <w:tr w:rsidR="00AF28DE" w:rsidRPr="00B025B8" w:rsidTr="00A26CA6">
              <w:trPr>
                <w:trHeight w:val="487"/>
              </w:trPr>
              <w:tc>
                <w:tcPr>
                  <w:tcW w:w="906" w:type="dxa"/>
                  <w:vMerge/>
                  <w:shd w:val="clear" w:color="auto" w:fill="auto"/>
                  <w:vAlign w:val="center"/>
                </w:tcPr>
                <w:p w:rsidR="00AF28DE" w:rsidRPr="00B025B8" w:rsidRDefault="00AF28DE">
                  <w:pPr>
                    <w:spacing w:line="360" w:lineRule="exact"/>
                    <w:ind w:firstLineChars="0" w:firstLine="0"/>
                    <w:jc w:val="center"/>
                    <w:rPr>
                      <w:sz w:val="21"/>
                      <w:szCs w:val="21"/>
                    </w:rPr>
                  </w:pPr>
                </w:p>
              </w:tc>
              <w:tc>
                <w:tcPr>
                  <w:tcW w:w="848" w:type="dxa"/>
                  <w:vMerge/>
                  <w:shd w:val="clear" w:color="auto" w:fill="auto"/>
                  <w:vAlign w:val="center"/>
                </w:tcPr>
                <w:p w:rsidR="00AF28DE" w:rsidRPr="00B025B8" w:rsidRDefault="00AF28DE">
                  <w:pPr>
                    <w:spacing w:line="360" w:lineRule="exact"/>
                    <w:ind w:firstLineChars="0" w:firstLine="0"/>
                    <w:jc w:val="center"/>
                    <w:rPr>
                      <w:sz w:val="21"/>
                      <w:szCs w:val="21"/>
                    </w:rPr>
                  </w:pPr>
                </w:p>
              </w:tc>
              <w:tc>
                <w:tcPr>
                  <w:tcW w:w="746" w:type="dxa"/>
                  <w:shd w:val="clear" w:color="auto" w:fill="auto"/>
                  <w:vAlign w:val="center"/>
                </w:tcPr>
                <w:p w:rsidR="00AF28DE" w:rsidRPr="00B025B8" w:rsidRDefault="00B025B8">
                  <w:pPr>
                    <w:spacing w:line="360" w:lineRule="exact"/>
                    <w:ind w:firstLineChars="0" w:firstLine="0"/>
                    <w:jc w:val="center"/>
                    <w:rPr>
                      <w:sz w:val="21"/>
                      <w:szCs w:val="21"/>
                    </w:rPr>
                  </w:pPr>
                  <w:r>
                    <w:rPr>
                      <w:rFonts w:hint="eastAsia"/>
                      <w:sz w:val="21"/>
                      <w:szCs w:val="21"/>
                    </w:rPr>
                    <w:t>动植物油</w:t>
                  </w:r>
                </w:p>
              </w:tc>
              <w:tc>
                <w:tcPr>
                  <w:tcW w:w="773" w:type="dxa"/>
                  <w:shd w:val="clear" w:color="auto" w:fill="auto"/>
                  <w:vAlign w:val="center"/>
                </w:tcPr>
                <w:p w:rsidR="00AF28DE" w:rsidRPr="00B025B8" w:rsidRDefault="00672E58">
                  <w:pPr>
                    <w:spacing w:line="360" w:lineRule="exact"/>
                    <w:ind w:firstLineChars="0" w:firstLine="0"/>
                    <w:jc w:val="center"/>
                    <w:rPr>
                      <w:sz w:val="21"/>
                      <w:szCs w:val="21"/>
                    </w:rPr>
                  </w:pPr>
                  <w:r>
                    <w:rPr>
                      <w:rFonts w:hint="eastAsia"/>
                      <w:sz w:val="21"/>
                      <w:szCs w:val="21"/>
                    </w:rPr>
                    <w:t>10</w:t>
                  </w:r>
                </w:p>
              </w:tc>
              <w:tc>
                <w:tcPr>
                  <w:tcW w:w="961" w:type="dxa"/>
                  <w:shd w:val="clear" w:color="auto" w:fill="auto"/>
                  <w:vAlign w:val="center"/>
                </w:tcPr>
                <w:p w:rsidR="00AF28DE" w:rsidRPr="00B025B8" w:rsidRDefault="003103EB">
                  <w:pPr>
                    <w:spacing w:line="360" w:lineRule="exact"/>
                    <w:ind w:firstLineChars="0" w:firstLine="0"/>
                    <w:jc w:val="center"/>
                    <w:rPr>
                      <w:sz w:val="21"/>
                      <w:szCs w:val="21"/>
                    </w:rPr>
                  </w:pPr>
                  <w:r>
                    <w:rPr>
                      <w:rFonts w:hint="eastAsia"/>
                      <w:sz w:val="21"/>
                      <w:szCs w:val="21"/>
                    </w:rPr>
                    <w:t>0.287</w:t>
                  </w:r>
                </w:p>
              </w:tc>
              <w:tc>
                <w:tcPr>
                  <w:tcW w:w="970" w:type="dxa"/>
                  <w:vMerge/>
                  <w:shd w:val="clear" w:color="auto" w:fill="auto"/>
                  <w:vAlign w:val="center"/>
                </w:tcPr>
                <w:p w:rsidR="00AF28DE" w:rsidRPr="00B025B8" w:rsidRDefault="00AF28DE">
                  <w:pPr>
                    <w:spacing w:line="360" w:lineRule="exact"/>
                    <w:ind w:firstLineChars="0" w:firstLine="0"/>
                    <w:jc w:val="center"/>
                    <w:rPr>
                      <w:sz w:val="21"/>
                      <w:szCs w:val="21"/>
                      <w:highlight w:val="yellow"/>
                    </w:rPr>
                  </w:pPr>
                </w:p>
              </w:tc>
              <w:tc>
                <w:tcPr>
                  <w:tcW w:w="966" w:type="dxa"/>
                  <w:shd w:val="clear" w:color="auto" w:fill="auto"/>
                  <w:vAlign w:val="center"/>
                </w:tcPr>
                <w:p w:rsidR="00AF28DE" w:rsidRPr="00B025B8" w:rsidRDefault="00B025B8">
                  <w:pPr>
                    <w:spacing w:line="360" w:lineRule="exact"/>
                    <w:ind w:firstLineChars="0" w:firstLine="0"/>
                    <w:jc w:val="center"/>
                    <w:rPr>
                      <w:sz w:val="21"/>
                      <w:szCs w:val="21"/>
                    </w:rPr>
                  </w:pPr>
                  <w:r>
                    <w:rPr>
                      <w:rFonts w:hint="eastAsia"/>
                      <w:sz w:val="21"/>
                      <w:szCs w:val="21"/>
                    </w:rPr>
                    <w:t>90</w:t>
                  </w:r>
                </w:p>
              </w:tc>
              <w:tc>
                <w:tcPr>
                  <w:tcW w:w="828" w:type="dxa"/>
                  <w:shd w:val="clear" w:color="auto" w:fill="auto"/>
                  <w:vAlign w:val="center"/>
                </w:tcPr>
                <w:p w:rsidR="00AF28DE" w:rsidRPr="000108DE" w:rsidRDefault="00B025B8">
                  <w:pPr>
                    <w:spacing w:line="360" w:lineRule="exact"/>
                    <w:ind w:firstLineChars="0" w:firstLine="0"/>
                    <w:jc w:val="center"/>
                    <w:rPr>
                      <w:sz w:val="21"/>
                      <w:szCs w:val="21"/>
                    </w:rPr>
                  </w:pPr>
                  <w:r w:rsidRPr="000108DE">
                    <w:rPr>
                      <w:rFonts w:hint="eastAsia"/>
                      <w:sz w:val="21"/>
                      <w:szCs w:val="21"/>
                    </w:rPr>
                    <w:t>1</w:t>
                  </w:r>
                </w:p>
              </w:tc>
              <w:tc>
                <w:tcPr>
                  <w:tcW w:w="899" w:type="dxa"/>
                  <w:shd w:val="clear" w:color="auto" w:fill="auto"/>
                  <w:vAlign w:val="center"/>
                </w:tcPr>
                <w:p w:rsidR="00AF28DE" w:rsidRPr="000108DE" w:rsidRDefault="003103EB">
                  <w:pPr>
                    <w:spacing w:line="360" w:lineRule="exact"/>
                    <w:ind w:firstLineChars="0" w:firstLine="0"/>
                    <w:jc w:val="center"/>
                    <w:rPr>
                      <w:sz w:val="21"/>
                      <w:szCs w:val="21"/>
                    </w:rPr>
                  </w:pPr>
                  <w:r w:rsidRPr="000108DE">
                    <w:rPr>
                      <w:rFonts w:hint="eastAsia"/>
                      <w:sz w:val="21"/>
                      <w:szCs w:val="21"/>
                    </w:rPr>
                    <w:t>0.0287</w:t>
                  </w:r>
                </w:p>
              </w:tc>
              <w:tc>
                <w:tcPr>
                  <w:tcW w:w="823" w:type="dxa"/>
                  <w:vMerge/>
                  <w:shd w:val="clear" w:color="auto" w:fill="auto"/>
                  <w:vAlign w:val="center"/>
                </w:tcPr>
                <w:p w:rsidR="00AF28DE" w:rsidRPr="00B025B8" w:rsidRDefault="00AF28DE">
                  <w:pPr>
                    <w:spacing w:line="360" w:lineRule="exact"/>
                    <w:ind w:firstLineChars="0" w:firstLine="0"/>
                    <w:jc w:val="center"/>
                    <w:rPr>
                      <w:sz w:val="21"/>
                      <w:szCs w:val="21"/>
                    </w:rPr>
                  </w:pPr>
                </w:p>
              </w:tc>
            </w:tr>
          </w:tbl>
          <w:p w:rsidR="005C16A1" w:rsidRDefault="0008617B">
            <w:pPr>
              <w:spacing w:line="360" w:lineRule="auto"/>
              <w:ind w:firstLineChars="0" w:firstLine="0"/>
              <w:rPr>
                <w:rFonts w:ascii="黑体" w:eastAsia="黑体" w:hAnsi="黑体"/>
              </w:rPr>
            </w:pPr>
            <w:r>
              <w:rPr>
                <w:rFonts w:ascii="黑体" w:eastAsia="黑体" w:hAnsi="黑体" w:hint="eastAsia"/>
              </w:rPr>
              <w:t>3、噪声</w:t>
            </w:r>
          </w:p>
          <w:p w:rsidR="00D66FD1" w:rsidRDefault="00D66FD1">
            <w:pPr>
              <w:spacing w:line="360" w:lineRule="auto"/>
              <w:ind w:firstLine="480"/>
              <w:rPr>
                <w:color w:val="000000"/>
              </w:rPr>
            </w:pPr>
            <w:r w:rsidRPr="00D66FD1">
              <w:rPr>
                <w:rFonts w:hint="eastAsia"/>
                <w:color w:val="000000"/>
              </w:rPr>
              <w:t>本项目运营期噪声主要来源于游客的社会活动、往来车辆产生的噪声，噪声源强在</w:t>
            </w:r>
            <w:r w:rsidRPr="00D66FD1">
              <w:rPr>
                <w:rFonts w:hint="eastAsia"/>
                <w:color w:val="000000"/>
              </w:rPr>
              <w:t>70</w:t>
            </w:r>
            <w:r w:rsidRPr="00D66FD1">
              <w:rPr>
                <w:rFonts w:hint="eastAsia"/>
                <w:color w:val="000000"/>
              </w:rPr>
              <w:t>～</w:t>
            </w:r>
            <w:r w:rsidRPr="00D66FD1">
              <w:rPr>
                <w:rFonts w:hint="eastAsia"/>
                <w:color w:val="000000"/>
              </w:rPr>
              <w:t>75dB</w:t>
            </w:r>
            <w:r w:rsidRPr="00D66FD1">
              <w:rPr>
                <w:rFonts w:hint="eastAsia"/>
                <w:color w:val="000000"/>
              </w:rPr>
              <w:t>（</w:t>
            </w:r>
            <w:r w:rsidRPr="00D66FD1">
              <w:rPr>
                <w:rFonts w:hint="eastAsia"/>
                <w:color w:val="000000"/>
              </w:rPr>
              <w:t>A</w:t>
            </w:r>
            <w:r w:rsidRPr="00D66FD1">
              <w:rPr>
                <w:rFonts w:hint="eastAsia"/>
                <w:color w:val="000000"/>
              </w:rPr>
              <w:t>）范围内。营运期噪声排放情况见</w:t>
            </w:r>
            <w:r>
              <w:rPr>
                <w:rFonts w:hint="eastAsia"/>
                <w:color w:val="000000"/>
              </w:rPr>
              <w:t>下表</w:t>
            </w:r>
            <w:r w:rsidRPr="00D66FD1">
              <w:rPr>
                <w:rFonts w:hint="eastAsia"/>
                <w:color w:val="000000"/>
              </w:rPr>
              <w:t>。</w:t>
            </w:r>
          </w:p>
          <w:p w:rsidR="00D66FD1" w:rsidRPr="00B025B8" w:rsidRDefault="00D66FD1" w:rsidP="00D66FD1">
            <w:pPr>
              <w:ind w:firstLineChars="0" w:firstLine="0"/>
              <w:jc w:val="center"/>
              <w:rPr>
                <w:rFonts w:ascii="黑体" w:eastAsia="黑体" w:hAnsi="黑体"/>
                <w:bCs/>
                <w:szCs w:val="21"/>
              </w:rPr>
            </w:pPr>
            <w:r w:rsidRPr="00B025B8">
              <w:rPr>
                <w:rFonts w:ascii="黑体" w:eastAsia="黑体" w:hAnsi="黑体"/>
                <w:bCs/>
                <w:szCs w:val="21"/>
              </w:rPr>
              <w:t>表</w:t>
            </w:r>
            <w:r w:rsidR="0065225E">
              <w:rPr>
                <w:rFonts w:ascii="黑体" w:eastAsia="黑体" w:hAnsi="黑体" w:hint="eastAsia"/>
                <w:bCs/>
                <w:szCs w:val="21"/>
              </w:rPr>
              <w:t>20</w:t>
            </w:r>
            <w:r w:rsidRPr="00B025B8">
              <w:rPr>
                <w:rFonts w:ascii="黑体" w:eastAsia="黑体" w:hAnsi="黑体"/>
                <w:bCs/>
                <w:szCs w:val="21"/>
              </w:rPr>
              <w:t xml:space="preserve"> </w:t>
            </w:r>
            <w:r w:rsidRPr="00B025B8">
              <w:rPr>
                <w:rFonts w:ascii="黑体" w:eastAsia="黑体" w:hAnsi="黑体" w:hint="eastAsia"/>
                <w:bCs/>
                <w:szCs w:val="21"/>
              </w:rPr>
              <w:t xml:space="preserve">  </w:t>
            </w:r>
            <w:r w:rsidR="007D08AB">
              <w:rPr>
                <w:rFonts w:ascii="黑体" w:eastAsia="黑体" w:hAnsi="黑体" w:hint="eastAsia"/>
                <w:bCs/>
                <w:szCs w:val="21"/>
              </w:rPr>
              <w:t>运营期主要噪声源平均声级值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994"/>
              <w:gridCol w:w="3223"/>
            </w:tblGrid>
            <w:tr w:rsidR="00D66FD1" w:rsidRPr="00B025B8" w:rsidTr="00D66FD1">
              <w:trPr>
                <w:trHeight w:val="487"/>
              </w:trPr>
              <w:tc>
                <w:tcPr>
                  <w:tcW w:w="1435" w:type="pct"/>
                  <w:shd w:val="clear" w:color="auto" w:fill="auto"/>
                  <w:vAlign w:val="center"/>
                </w:tcPr>
                <w:p w:rsidR="00D66FD1" w:rsidRPr="00B025B8" w:rsidRDefault="00D66FD1" w:rsidP="0080653E">
                  <w:pPr>
                    <w:spacing w:line="360" w:lineRule="exact"/>
                    <w:ind w:firstLineChars="0" w:firstLine="0"/>
                    <w:jc w:val="center"/>
                    <w:rPr>
                      <w:sz w:val="21"/>
                      <w:szCs w:val="21"/>
                    </w:rPr>
                  </w:pPr>
                  <w:r>
                    <w:rPr>
                      <w:rFonts w:hint="eastAsia"/>
                      <w:sz w:val="21"/>
                      <w:szCs w:val="21"/>
                    </w:rPr>
                    <w:t>名称</w:t>
                  </w:r>
                </w:p>
              </w:tc>
              <w:tc>
                <w:tcPr>
                  <w:tcW w:w="1717" w:type="pct"/>
                  <w:shd w:val="clear" w:color="auto" w:fill="auto"/>
                  <w:vAlign w:val="center"/>
                </w:tcPr>
                <w:p w:rsidR="00D66FD1" w:rsidRPr="00B025B8" w:rsidRDefault="00D66FD1" w:rsidP="0080653E">
                  <w:pPr>
                    <w:spacing w:line="360" w:lineRule="exact"/>
                    <w:ind w:firstLineChars="0" w:firstLine="0"/>
                    <w:jc w:val="center"/>
                    <w:rPr>
                      <w:sz w:val="21"/>
                      <w:szCs w:val="21"/>
                    </w:rPr>
                  </w:pPr>
                  <w:r w:rsidRPr="00D66FD1">
                    <w:rPr>
                      <w:rFonts w:hint="eastAsia"/>
                      <w:sz w:val="21"/>
                      <w:szCs w:val="21"/>
                    </w:rPr>
                    <w:t>平均声级（</w:t>
                  </w:r>
                  <w:r w:rsidRPr="00D66FD1">
                    <w:rPr>
                      <w:rFonts w:hint="eastAsia"/>
                      <w:sz w:val="21"/>
                      <w:szCs w:val="21"/>
                    </w:rPr>
                    <w:t>dB</w:t>
                  </w:r>
                  <w:r w:rsidRPr="00D66FD1">
                    <w:rPr>
                      <w:rFonts w:hint="eastAsia"/>
                      <w:sz w:val="21"/>
                      <w:szCs w:val="21"/>
                    </w:rPr>
                    <w:t>（</w:t>
                  </w:r>
                  <w:r w:rsidRPr="00D66FD1">
                    <w:rPr>
                      <w:rFonts w:hint="eastAsia"/>
                      <w:sz w:val="21"/>
                      <w:szCs w:val="21"/>
                    </w:rPr>
                    <w:t>A</w:t>
                  </w:r>
                  <w:r w:rsidRPr="00D66FD1">
                    <w:rPr>
                      <w:rFonts w:hint="eastAsia"/>
                      <w:sz w:val="21"/>
                      <w:szCs w:val="21"/>
                    </w:rPr>
                    <w:t>））</w:t>
                  </w:r>
                </w:p>
              </w:tc>
              <w:tc>
                <w:tcPr>
                  <w:tcW w:w="1848" w:type="pct"/>
                  <w:shd w:val="clear" w:color="auto" w:fill="auto"/>
                  <w:vAlign w:val="center"/>
                </w:tcPr>
                <w:p w:rsidR="00D66FD1" w:rsidRPr="00B025B8" w:rsidRDefault="00D66FD1" w:rsidP="0080653E">
                  <w:pPr>
                    <w:spacing w:line="360" w:lineRule="exact"/>
                    <w:ind w:firstLineChars="0" w:firstLine="0"/>
                    <w:jc w:val="center"/>
                    <w:rPr>
                      <w:sz w:val="21"/>
                      <w:szCs w:val="21"/>
                    </w:rPr>
                  </w:pPr>
                  <w:r>
                    <w:rPr>
                      <w:rFonts w:hint="eastAsia"/>
                      <w:sz w:val="21"/>
                      <w:szCs w:val="21"/>
                    </w:rPr>
                    <w:t>备注</w:t>
                  </w:r>
                </w:p>
              </w:tc>
            </w:tr>
            <w:tr w:rsidR="00D66FD1" w:rsidRPr="00B025B8" w:rsidTr="00D66FD1">
              <w:trPr>
                <w:trHeight w:val="487"/>
              </w:trPr>
              <w:tc>
                <w:tcPr>
                  <w:tcW w:w="1435" w:type="pct"/>
                  <w:shd w:val="clear" w:color="auto" w:fill="auto"/>
                  <w:vAlign w:val="center"/>
                </w:tcPr>
                <w:p w:rsidR="00D66FD1" w:rsidRPr="00B025B8" w:rsidRDefault="00D66FD1" w:rsidP="0080653E">
                  <w:pPr>
                    <w:spacing w:line="360" w:lineRule="exact"/>
                    <w:ind w:firstLineChars="0" w:firstLine="0"/>
                    <w:jc w:val="center"/>
                    <w:rPr>
                      <w:sz w:val="21"/>
                      <w:szCs w:val="21"/>
                    </w:rPr>
                  </w:pPr>
                  <w:r w:rsidRPr="00D66FD1">
                    <w:rPr>
                      <w:rFonts w:hint="eastAsia"/>
                      <w:sz w:val="21"/>
                      <w:szCs w:val="21"/>
                    </w:rPr>
                    <w:t>社会活动噪声</w:t>
                  </w:r>
                </w:p>
              </w:tc>
              <w:tc>
                <w:tcPr>
                  <w:tcW w:w="1717" w:type="pct"/>
                  <w:shd w:val="clear" w:color="auto" w:fill="auto"/>
                  <w:vAlign w:val="center"/>
                </w:tcPr>
                <w:p w:rsidR="00D66FD1" w:rsidRPr="00B025B8" w:rsidRDefault="00D66FD1" w:rsidP="0080653E">
                  <w:pPr>
                    <w:spacing w:line="360" w:lineRule="exact"/>
                    <w:ind w:firstLineChars="0" w:firstLine="0"/>
                    <w:jc w:val="center"/>
                    <w:rPr>
                      <w:sz w:val="21"/>
                      <w:szCs w:val="21"/>
                    </w:rPr>
                  </w:pPr>
                  <w:r>
                    <w:rPr>
                      <w:rFonts w:hint="eastAsia"/>
                      <w:sz w:val="21"/>
                      <w:szCs w:val="21"/>
                    </w:rPr>
                    <w:t>70</w:t>
                  </w:r>
                </w:p>
              </w:tc>
              <w:tc>
                <w:tcPr>
                  <w:tcW w:w="1848" w:type="pct"/>
                  <w:shd w:val="clear" w:color="auto" w:fill="auto"/>
                  <w:vAlign w:val="center"/>
                </w:tcPr>
                <w:p w:rsidR="00D66FD1" w:rsidRPr="00B025B8" w:rsidRDefault="00D66FD1" w:rsidP="0080653E">
                  <w:pPr>
                    <w:spacing w:line="360" w:lineRule="exact"/>
                    <w:ind w:firstLineChars="0" w:firstLine="0"/>
                    <w:jc w:val="center"/>
                    <w:rPr>
                      <w:sz w:val="21"/>
                      <w:szCs w:val="21"/>
                    </w:rPr>
                  </w:pPr>
                  <w:r>
                    <w:rPr>
                      <w:rFonts w:hint="eastAsia"/>
                      <w:sz w:val="21"/>
                      <w:szCs w:val="21"/>
                    </w:rPr>
                    <w:t>游客</w:t>
                  </w:r>
                </w:p>
              </w:tc>
            </w:tr>
            <w:tr w:rsidR="00D66FD1" w:rsidRPr="00B025B8" w:rsidTr="00D66FD1">
              <w:trPr>
                <w:trHeight w:val="487"/>
              </w:trPr>
              <w:tc>
                <w:tcPr>
                  <w:tcW w:w="1435" w:type="pct"/>
                  <w:shd w:val="clear" w:color="auto" w:fill="auto"/>
                  <w:vAlign w:val="center"/>
                </w:tcPr>
                <w:p w:rsidR="00D66FD1" w:rsidRPr="00B025B8" w:rsidRDefault="00D66FD1" w:rsidP="0080653E">
                  <w:pPr>
                    <w:spacing w:line="360" w:lineRule="exact"/>
                    <w:ind w:firstLineChars="0" w:firstLine="0"/>
                    <w:jc w:val="center"/>
                    <w:rPr>
                      <w:sz w:val="21"/>
                      <w:szCs w:val="21"/>
                    </w:rPr>
                  </w:pPr>
                  <w:r w:rsidRPr="00D66FD1">
                    <w:rPr>
                      <w:rFonts w:hint="eastAsia"/>
                      <w:sz w:val="21"/>
                      <w:szCs w:val="21"/>
                    </w:rPr>
                    <w:t>来往车辆产生的噪声</w:t>
                  </w:r>
                </w:p>
              </w:tc>
              <w:tc>
                <w:tcPr>
                  <w:tcW w:w="1717" w:type="pct"/>
                  <w:shd w:val="clear" w:color="auto" w:fill="auto"/>
                  <w:vAlign w:val="center"/>
                </w:tcPr>
                <w:p w:rsidR="00D66FD1" w:rsidRPr="00B025B8" w:rsidRDefault="00D66FD1" w:rsidP="0080653E">
                  <w:pPr>
                    <w:spacing w:line="360" w:lineRule="exact"/>
                    <w:ind w:firstLineChars="0" w:firstLine="0"/>
                    <w:jc w:val="center"/>
                    <w:rPr>
                      <w:sz w:val="21"/>
                      <w:szCs w:val="21"/>
                    </w:rPr>
                  </w:pPr>
                  <w:r>
                    <w:rPr>
                      <w:rFonts w:hint="eastAsia"/>
                      <w:sz w:val="21"/>
                      <w:szCs w:val="21"/>
                    </w:rPr>
                    <w:t>75</w:t>
                  </w:r>
                </w:p>
              </w:tc>
              <w:tc>
                <w:tcPr>
                  <w:tcW w:w="1848" w:type="pct"/>
                  <w:shd w:val="clear" w:color="auto" w:fill="auto"/>
                  <w:vAlign w:val="center"/>
                </w:tcPr>
                <w:p w:rsidR="00D66FD1" w:rsidRPr="00B025B8" w:rsidRDefault="00D66FD1" w:rsidP="0080653E">
                  <w:pPr>
                    <w:spacing w:line="360" w:lineRule="exact"/>
                    <w:ind w:firstLineChars="0" w:firstLine="0"/>
                    <w:jc w:val="center"/>
                    <w:rPr>
                      <w:sz w:val="21"/>
                      <w:szCs w:val="21"/>
                    </w:rPr>
                  </w:pPr>
                  <w:r>
                    <w:rPr>
                      <w:rFonts w:hint="eastAsia"/>
                      <w:sz w:val="21"/>
                      <w:szCs w:val="21"/>
                    </w:rPr>
                    <w:t>机动车</w:t>
                  </w:r>
                </w:p>
              </w:tc>
            </w:tr>
          </w:tbl>
          <w:p w:rsidR="005C16A1" w:rsidRDefault="0008617B">
            <w:pPr>
              <w:spacing w:line="360" w:lineRule="auto"/>
              <w:ind w:firstLineChars="0" w:firstLine="0"/>
              <w:rPr>
                <w:rFonts w:ascii="黑体" w:eastAsia="黑体" w:hAnsi="黑体"/>
              </w:rPr>
            </w:pPr>
            <w:r>
              <w:rPr>
                <w:rFonts w:ascii="黑体" w:eastAsia="黑体" w:hAnsi="黑体" w:hint="eastAsia"/>
              </w:rPr>
              <w:t>4、固废</w:t>
            </w:r>
          </w:p>
          <w:p w:rsidR="00D66FD1" w:rsidRDefault="00D66FD1">
            <w:pPr>
              <w:spacing w:line="360" w:lineRule="auto"/>
              <w:ind w:firstLine="480"/>
              <w:rPr>
                <w:rFonts w:hAnsi="宋体"/>
                <w:color w:val="000000"/>
              </w:rPr>
            </w:pPr>
            <w:r w:rsidRPr="00D66FD1">
              <w:rPr>
                <w:rFonts w:hAnsi="宋体" w:hint="eastAsia"/>
                <w:color w:val="000000"/>
              </w:rPr>
              <w:t>本项目固体废物主要为游客及工作人员产生的生活垃圾、职工食堂餐厨垃圾、隔油设施及油烟净化器产生的废油。根据《第一次全国污染源普查城镇生活源产排污系数手册》，项目固体废物产生情况见</w:t>
            </w:r>
            <w:r>
              <w:rPr>
                <w:rFonts w:hAnsi="宋体" w:hint="eastAsia"/>
                <w:color w:val="000000"/>
              </w:rPr>
              <w:t>下表</w:t>
            </w:r>
            <w:r w:rsidRPr="00D66FD1">
              <w:rPr>
                <w:rFonts w:hAnsi="宋体" w:hint="eastAsia"/>
                <w:color w:val="000000"/>
              </w:rPr>
              <w:t>。</w:t>
            </w:r>
          </w:p>
          <w:p w:rsidR="00D66FD1" w:rsidRPr="00B025B8" w:rsidRDefault="00D66FD1" w:rsidP="00D66FD1">
            <w:pPr>
              <w:ind w:firstLineChars="0" w:firstLine="0"/>
              <w:jc w:val="center"/>
              <w:rPr>
                <w:rFonts w:ascii="黑体" w:eastAsia="黑体" w:hAnsi="黑体"/>
                <w:bCs/>
                <w:szCs w:val="21"/>
              </w:rPr>
            </w:pPr>
            <w:r w:rsidRPr="00B025B8">
              <w:rPr>
                <w:rFonts w:ascii="黑体" w:eastAsia="黑体" w:hAnsi="黑体"/>
                <w:bCs/>
                <w:szCs w:val="21"/>
              </w:rPr>
              <w:t>表</w:t>
            </w:r>
            <w:r w:rsidR="0065225E">
              <w:rPr>
                <w:rFonts w:ascii="黑体" w:eastAsia="黑体" w:hAnsi="黑体" w:hint="eastAsia"/>
                <w:bCs/>
                <w:szCs w:val="21"/>
              </w:rPr>
              <w:t>21</w:t>
            </w:r>
            <w:r w:rsidRPr="00B025B8">
              <w:rPr>
                <w:rFonts w:ascii="黑体" w:eastAsia="黑体" w:hAnsi="黑体"/>
                <w:bCs/>
                <w:szCs w:val="21"/>
              </w:rPr>
              <w:t xml:space="preserve"> </w:t>
            </w:r>
            <w:r w:rsidRPr="00B025B8">
              <w:rPr>
                <w:rFonts w:ascii="黑体" w:eastAsia="黑体" w:hAnsi="黑体" w:hint="eastAsia"/>
                <w:bCs/>
                <w:szCs w:val="21"/>
              </w:rPr>
              <w:t xml:space="preserve">  </w:t>
            </w:r>
            <w:r w:rsidRPr="00B025B8">
              <w:rPr>
                <w:rFonts w:ascii="黑体" w:eastAsia="黑体" w:hAnsi="黑体"/>
                <w:bCs/>
                <w:szCs w:val="21"/>
              </w:rPr>
              <w:t>项目</w:t>
            </w:r>
            <w:r w:rsidR="007D08AB">
              <w:rPr>
                <w:rFonts w:ascii="黑体" w:eastAsia="黑体" w:hAnsi="黑体" w:hint="eastAsia"/>
                <w:bCs/>
                <w:szCs w:val="21"/>
              </w:rPr>
              <w:t>固</w:t>
            </w:r>
            <w:proofErr w:type="gramStart"/>
            <w:r w:rsidR="007D08AB">
              <w:rPr>
                <w:rFonts w:ascii="黑体" w:eastAsia="黑体" w:hAnsi="黑体" w:hint="eastAsia"/>
                <w:bCs/>
                <w:szCs w:val="21"/>
              </w:rPr>
              <w:t>废</w:t>
            </w:r>
            <w:r w:rsidRPr="00B025B8">
              <w:rPr>
                <w:rFonts w:ascii="黑体" w:eastAsia="黑体" w:hAnsi="黑体"/>
                <w:bCs/>
                <w:szCs w:val="21"/>
              </w:rPr>
              <w:t>产排</w:t>
            </w:r>
            <w:proofErr w:type="gramEnd"/>
            <w:r w:rsidRPr="00B025B8">
              <w:rPr>
                <w:rFonts w:ascii="黑体" w:eastAsia="黑体" w:hAnsi="黑体"/>
                <w:bCs/>
                <w:szCs w:val="21"/>
              </w:rPr>
              <w:t>情况一览表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92"/>
              <w:gridCol w:w="1276"/>
              <w:gridCol w:w="1417"/>
              <w:gridCol w:w="1134"/>
              <w:gridCol w:w="1215"/>
              <w:gridCol w:w="1273"/>
            </w:tblGrid>
            <w:tr w:rsidR="00D66FD1" w:rsidTr="00D66FD1">
              <w:trPr>
                <w:trHeight w:val="450"/>
              </w:trPr>
              <w:tc>
                <w:tcPr>
                  <w:tcW w:w="1413" w:type="dxa"/>
                  <w:shd w:val="clear" w:color="auto" w:fill="FFFFFF"/>
                  <w:vAlign w:val="center"/>
                </w:tcPr>
                <w:p w:rsidR="00D66FD1" w:rsidRDefault="00D66FD1" w:rsidP="0080653E">
                  <w:pPr>
                    <w:spacing w:line="360" w:lineRule="exact"/>
                    <w:ind w:firstLineChars="0" w:firstLine="0"/>
                    <w:jc w:val="center"/>
                    <w:rPr>
                      <w:sz w:val="21"/>
                      <w:szCs w:val="21"/>
                    </w:rPr>
                  </w:pPr>
                  <w:r>
                    <w:rPr>
                      <w:rFonts w:hint="eastAsia"/>
                      <w:sz w:val="21"/>
                      <w:szCs w:val="21"/>
                    </w:rPr>
                    <w:t>污染物名称</w:t>
                  </w:r>
                </w:p>
              </w:tc>
              <w:tc>
                <w:tcPr>
                  <w:tcW w:w="992" w:type="dxa"/>
                  <w:shd w:val="clear" w:color="auto" w:fill="FFFFFF"/>
                  <w:vAlign w:val="center"/>
                </w:tcPr>
                <w:p w:rsidR="00D66FD1" w:rsidRDefault="00D66FD1" w:rsidP="0080653E">
                  <w:pPr>
                    <w:spacing w:line="360" w:lineRule="exact"/>
                    <w:ind w:firstLineChars="0" w:firstLine="0"/>
                    <w:jc w:val="center"/>
                    <w:rPr>
                      <w:sz w:val="21"/>
                      <w:szCs w:val="21"/>
                    </w:rPr>
                  </w:pPr>
                  <w:r>
                    <w:rPr>
                      <w:rFonts w:hint="eastAsia"/>
                      <w:sz w:val="21"/>
                      <w:szCs w:val="21"/>
                    </w:rPr>
                    <w:t>排放源</w:t>
                  </w:r>
                </w:p>
              </w:tc>
              <w:tc>
                <w:tcPr>
                  <w:tcW w:w="1276" w:type="dxa"/>
                  <w:shd w:val="clear" w:color="auto" w:fill="FFFFFF"/>
                  <w:vAlign w:val="center"/>
                </w:tcPr>
                <w:p w:rsidR="00D66FD1" w:rsidRDefault="00D66FD1" w:rsidP="0080653E">
                  <w:pPr>
                    <w:spacing w:line="360" w:lineRule="exact"/>
                    <w:ind w:firstLineChars="0" w:firstLine="0"/>
                    <w:jc w:val="center"/>
                    <w:rPr>
                      <w:sz w:val="21"/>
                      <w:szCs w:val="21"/>
                    </w:rPr>
                  </w:pPr>
                  <w:r>
                    <w:rPr>
                      <w:rFonts w:hint="eastAsia"/>
                      <w:sz w:val="21"/>
                      <w:szCs w:val="21"/>
                    </w:rPr>
                    <w:t>单位产生量</w:t>
                  </w:r>
                </w:p>
              </w:tc>
              <w:tc>
                <w:tcPr>
                  <w:tcW w:w="1417" w:type="dxa"/>
                  <w:shd w:val="clear" w:color="auto" w:fill="FFFFFF"/>
                  <w:vAlign w:val="center"/>
                </w:tcPr>
                <w:p w:rsidR="00D66FD1" w:rsidRDefault="00D66FD1" w:rsidP="0080653E">
                  <w:pPr>
                    <w:spacing w:line="360" w:lineRule="exact"/>
                    <w:ind w:firstLineChars="0" w:firstLine="0"/>
                    <w:jc w:val="center"/>
                    <w:rPr>
                      <w:sz w:val="21"/>
                      <w:szCs w:val="21"/>
                    </w:rPr>
                  </w:pPr>
                  <w:r>
                    <w:rPr>
                      <w:rFonts w:hint="eastAsia"/>
                      <w:sz w:val="21"/>
                      <w:szCs w:val="21"/>
                    </w:rPr>
                    <w:t>排放</w:t>
                  </w:r>
                  <w:proofErr w:type="gramStart"/>
                  <w:r>
                    <w:rPr>
                      <w:rFonts w:hint="eastAsia"/>
                      <w:sz w:val="21"/>
                      <w:szCs w:val="21"/>
                    </w:rPr>
                    <w:t>源数量</w:t>
                  </w:r>
                  <w:proofErr w:type="gramEnd"/>
                </w:p>
              </w:tc>
              <w:tc>
                <w:tcPr>
                  <w:tcW w:w="1134" w:type="dxa"/>
                  <w:shd w:val="clear" w:color="auto" w:fill="FFFFFF"/>
                  <w:vAlign w:val="center"/>
                </w:tcPr>
                <w:p w:rsidR="00D66FD1" w:rsidRDefault="00D66FD1" w:rsidP="0080653E">
                  <w:pPr>
                    <w:spacing w:line="360" w:lineRule="exact"/>
                    <w:ind w:firstLineChars="0" w:firstLine="0"/>
                    <w:jc w:val="center"/>
                    <w:rPr>
                      <w:sz w:val="21"/>
                      <w:szCs w:val="21"/>
                    </w:rPr>
                  </w:pPr>
                  <w:r>
                    <w:rPr>
                      <w:rFonts w:hint="eastAsia"/>
                      <w:sz w:val="21"/>
                      <w:szCs w:val="21"/>
                    </w:rPr>
                    <w:t>排放天数</w:t>
                  </w:r>
                </w:p>
              </w:tc>
              <w:tc>
                <w:tcPr>
                  <w:tcW w:w="1215" w:type="dxa"/>
                  <w:shd w:val="clear" w:color="auto" w:fill="FFFFFF"/>
                  <w:vAlign w:val="center"/>
                </w:tcPr>
                <w:p w:rsidR="00D66FD1" w:rsidRDefault="00D66FD1" w:rsidP="0080653E">
                  <w:pPr>
                    <w:spacing w:line="360" w:lineRule="exact"/>
                    <w:ind w:firstLineChars="0" w:firstLine="0"/>
                    <w:jc w:val="center"/>
                    <w:rPr>
                      <w:sz w:val="21"/>
                      <w:szCs w:val="21"/>
                    </w:rPr>
                  </w:pPr>
                  <w:r>
                    <w:rPr>
                      <w:rFonts w:hint="eastAsia"/>
                      <w:sz w:val="21"/>
                      <w:szCs w:val="21"/>
                    </w:rPr>
                    <w:t>产生量</w:t>
                  </w:r>
                </w:p>
              </w:tc>
              <w:tc>
                <w:tcPr>
                  <w:tcW w:w="1273" w:type="dxa"/>
                  <w:shd w:val="clear" w:color="auto" w:fill="FFFFFF"/>
                  <w:vAlign w:val="center"/>
                </w:tcPr>
                <w:p w:rsidR="00D66FD1" w:rsidRDefault="00D66FD1" w:rsidP="0080653E">
                  <w:pPr>
                    <w:spacing w:line="360" w:lineRule="exact"/>
                    <w:ind w:firstLineChars="0" w:firstLine="0"/>
                    <w:jc w:val="center"/>
                    <w:rPr>
                      <w:sz w:val="21"/>
                      <w:szCs w:val="21"/>
                    </w:rPr>
                  </w:pPr>
                  <w:r>
                    <w:rPr>
                      <w:rFonts w:hint="eastAsia"/>
                      <w:sz w:val="21"/>
                      <w:szCs w:val="21"/>
                    </w:rPr>
                    <w:t>处置措施</w:t>
                  </w:r>
                </w:p>
              </w:tc>
            </w:tr>
            <w:tr w:rsidR="005508E7" w:rsidTr="00D66FD1">
              <w:trPr>
                <w:trHeight w:val="450"/>
              </w:trPr>
              <w:tc>
                <w:tcPr>
                  <w:tcW w:w="1413" w:type="dxa"/>
                  <w:vMerge w:val="restart"/>
                  <w:shd w:val="clear" w:color="auto" w:fill="FFFFFF"/>
                  <w:vAlign w:val="center"/>
                </w:tcPr>
                <w:p w:rsidR="005508E7" w:rsidRDefault="005508E7" w:rsidP="0080653E">
                  <w:pPr>
                    <w:spacing w:line="360" w:lineRule="exact"/>
                    <w:ind w:firstLineChars="0" w:firstLine="0"/>
                    <w:jc w:val="center"/>
                    <w:rPr>
                      <w:sz w:val="21"/>
                      <w:szCs w:val="21"/>
                    </w:rPr>
                  </w:pPr>
                  <w:r>
                    <w:rPr>
                      <w:rFonts w:hint="eastAsia"/>
                      <w:sz w:val="21"/>
                      <w:szCs w:val="21"/>
                    </w:rPr>
                    <w:t>生活垃圾</w:t>
                  </w:r>
                </w:p>
              </w:tc>
              <w:tc>
                <w:tcPr>
                  <w:tcW w:w="992" w:type="dxa"/>
                  <w:shd w:val="clear" w:color="auto" w:fill="FFFFFF"/>
                  <w:vAlign w:val="center"/>
                </w:tcPr>
                <w:p w:rsidR="005508E7" w:rsidRDefault="005508E7" w:rsidP="0080653E">
                  <w:pPr>
                    <w:spacing w:line="360" w:lineRule="exact"/>
                    <w:ind w:firstLineChars="0" w:firstLine="0"/>
                    <w:jc w:val="center"/>
                    <w:rPr>
                      <w:sz w:val="21"/>
                      <w:szCs w:val="21"/>
                    </w:rPr>
                  </w:pPr>
                  <w:r>
                    <w:rPr>
                      <w:rFonts w:hint="eastAsia"/>
                      <w:sz w:val="21"/>
                      <w:szCs w:val="21"/>
                    </w:rPr>
                    <w:t>员工</w:t>
                  </w:r>
                </w:p>
              </w:tc>
              <w:tc>
                <w:tcPr>
                  <w:tcW w:w="1276" w:type="dxa"/>
                  <w:shd w:val="clear" w:color="auto" w:fill="FFFFFF"/>
                  <w:vAlign w:val="center"/>
                </w:tcPr>
                <w:p w:rsidR="005508E7" w:rsidRDefault="005508E7" w:rsidP="0080653E">
                  <w:pPr>
                    <w:spacing w:line="360" w:lineRule="exact"/>
                    <w:ind w:firstLineChars="0" w:firstLine="0"/>
                    <w:jc w:val="center"/>
                    <w:rPr>
                      <w:sz w:val="21"/>
                      <w:szCs w:val="21"/>
                    </w:rPr>
                  </w:pPr>
                  <w:r w:rsidRPr="00D66FD1">
                    <w:rPr>
                      <w:sz w:val="21"/>
                      <w:szCs w:val="21"/>
                    </w:rPr>
                    <w:t>0.5kg/</w:t>
                  </w:r>
                  <w:r w:rsidRPr="00D66FD1">
                    <w:rPr>
                      <w:rFonts w:hint="eastAsia"/>
                      <w:sz w:val="21"/>
                      <w:szCs w:val="21"/>
                    </w:rPr>
                    <w:t>人</w:t>
                  </w:r>
                  <w:r w:rsidRPr="00D66FD1">
                    <w:rPr>
                      <w:sz w:val="21"/>
                      <w:szCs w:val="21"/>
                    </w:rPr>
                    <w:t>∙d</w:t>
                  </w:r>
                </w:p>
              </w:tc>
              <w:tc>
                <w:tcPr>
                  <w:tcW w:w="1417" w:type="dxa"/>
                  <w:shd w:val="clear" w:color="auto" w:fill="FFFFFF"/>
                  <w:vAlign w:val="center"/>
                </w:tcPr>
                <w:p w:rsidR="005508E7" w:rsidRDefault="005508E7" w:rsidP="0080653E">
                  <w:pPr>
                    <w:spacing w:line="360" w:lineRule="exact"/>
                    <w:ind w:firstLineChars="0" w:firstLine="0"/>
                    <w:jc w:val="center"/>
                    <w:rPr>
                      <w:sz w:val="21"/>
                      <w:szCs w:val="21"/>
                    </w:rPr>
                  </w:pPr>
                  <w:r>
                    <w:rPr>
                      <w:rFonts w:hint="eastAsia"/>
                      <w:sz w:val="21"/>
                      <w:szCs w:val="21"/>
                    </w:rPr>
                    <w:t>20</w:t>
                  </w:r>
                  <w:r>
                    <w:rPr>
                      <w:rFonts w:hint="eastAsia"/>
                      <w:sz w:val="21"/>
                      <w:szCs w:val="21"/>
                    </w:rPr>
                    <w:t>人</w:t>
                  </w:r>
                </w:p>
              </w:tc>
              <w:tc>
                <w:tcPr>
                  <w:tcW w:w="1134" w:type="dxa"/>
                  <w:shd w:val="clear" w:color="auto" w:fill="FFFFFF"/>
                  <w:vAlign w:val="center"/>
                </w:tcPr>
                <w:p w:rsidR="005508E7" w:rsidRDefault="005508E7" w:rsidP="0080653E">
                  <w:pPr>
                    <w:spacing w:line="360" w:lineRule="exact"/>
                    <w:ind w:firstLineChars="0" w:firstLine="0"/>
                    <w:jc w:val="center"/>
                    <w:rPr>
                      <w:color w:val="000000"/>
                      <w:sz w:val="21"/>
                      <w:szCs w:val="21"/>
                    </w:rPr>
                  </w:pPr>
                  <w:r>
                    <w:rPr>
                      <w:rFonts w:hint="eastAsia"/>
                      <w:color w:val="000000"/>
                      <w:sz w:val="21"/>
                      <w:szCs w:val="21"/>
                    </w:rPr>
                    <w:t>210</w:t>
                  </w:r>
                  <w:r>
                    <w:rPr>
                      <w:rFonts w:hint="eastAsia"/>
                      <w:color w:val="000000"/>
                      <w:sz w:val="21"/>
                      <w:szCs w:val="21"/>
                    </w:rPr>
                    <w:t>天</w:t>
                  </w:r>
                </w:p>
              </w:tc>
              <w:tc>
                <w:tcPr>
                  <w:tcW w:w="1215" w:type="dxa"/>
                  <w:shd w:val="clear" w:color="auto" w:fill="FFFFFF"/>
                  <w:vAlign w:val="center"/>
                </w:tcPr>
                <w:p w:rsidR="005508E7" w:rsidRDefault="005508E7" w:rsidP="0080653E">
                  <w:pPr>
                    <w:spacing w:line="360" w:lineRule="exact"/>
                    <w:ind w:firstLineChars="0" w:firstLine="0"/>
                    <w:jc w:val="center"/>
                    <w:rPr>
                      <w:sz w:val="21"/>
                      <w:szCs w:val="21"/>
                    </w:rPr>
                  </w:pPr>
                  <w:r>
                    <w:rPr>
                      <w:rFonts w:hint="eastAsia"/>
                      <w:sz w:val="21"/>
                      <w:szCs w:val="21"/>
                    </w:rPr>
                    <w:t>10kg/d</w:t>
                  </w:r>
                  <w:r>
                    <w:rPr>
                      <w:rFonts w:hint="eastAsia"/>
                      <w:sz w:val="21"/>
                      <w:szCs w:val="21"/>
                    </w:rPr>
                    <w:t>，</w:t>
                  </w:r>
                  <w:r>
                    <w:rPr>
                      <w:rFonts w:hint="eastAsia"/>
                      <w:sz w:val="21"/>
                      <w:szCs w:val="21"/>
                    </w:rPr>
                    <w:t>2.1t/a</w:t>
                  </w:r>
                </w:p>
              </w:tc>
              <w:tc>
                <w:tcPr>
                  <w:tcW w:w="1273" w:type="dxa"/>
                  <w:vMerge w:val="restart"/>
                  <w:shd w:val="clear" w:color="auto" w:fill="FFFFFF"/>
                  <w:vAlign w:val="center"/>
                </w:tcPr>
                <w:p w:rsidR="005508E7" w:rsidRDefault="005508E7" w:rsidP="0080653E">
                  <w:pPr>
                    <w:spacing w:line="360" w:lineRule="exact"/>
                    <w:ind w:firstLineChars="0" w:firstLine="0"/>
                    <w:jc w:val="center"/>
                    <w:rPr>
                      <w:sz w:val="21"/>
                      <w:szCs w:val="21"/>
                    </w:rPr>
                  </w:pPr>
                  <w:r w:rsidRPr="00D131AB">
                    <w:rPr>
                      <w:rFonts w:hint="eastAsia"/>
                      <w:sz w:val="21"/>
                      <w:szCs w:val="21"/>
                    </w:rPr>
                    <w:t>集中收集后运往村镇垃圾中转站</w:t>
                  </w:r>
                </w:p>
              </w:tc>
            </w:tr>
            <w:tr w:rsidR="005508E7" w:rsidTr="00D66FD1">
              <w:trPr>
                <w:trHeight w:val="450"/>
              </w:trPr>
              <w:tc>
                <w:tcPr>
                  <w:tcW w:w="1413" w:type="dxa"/>
                  <w:vMerge/>
                  <w:shd w:val="clear" w:color="auto" w:fill="FFFFFF"/>
                  <w:vAlign w:val="center"/>
                </w:tcPr>
                <w:p w:rsidR="005508E7" w:rsidRDefault="005508E7" w:rsidP="0080653E">
                  <w:pPr>
                    <w:spacing w:line="360" w:lineRule="exact"/>
                    <w:ind w:firstLineChars="0" w:firstLine="0"/>
                    <w:jc w:val="center"/>
                    <w:rPr>
                      <w:sz w:val="21"/>
                      <w:szCs w:val="21"/>
                    </w:rPr>
                  </w:pPr>
                </w:p>
              </w:tc>
              <w:tc>
                <w:tcPr>
                  <w:tcW w:w="992" w:type="dxa"/>
                  <w:shd w:val="clear" w:color="auto" w:fill="FFFFFF"/>
                  <w:vAlign w:val="center"/>
                </w:tcPr>
                <w:p w:rsidR="005508E7" w:rsidRDefault="005508E7" w:rsidP="0080653E">
                  <w:pPr>
                    <w:spacing w:line="360" w:lineRule="exact"/>
                    <w:ind w:firstLineChars="0" w:firstLine="0"/>
                    <w:jc w:val="center"/>
                    <w:rPr>
                      <w:sz w:val="21"/>
                      <w:szCs w:val="21"/>
                    </w:rPr>
                  </w:pPr>
                  <w:r>
                    <w:rPr>
                      <w:rFonts w:hint="eastAsia"/>
                      <w:sz w:val="21"/>
                      <w:szCs w:val="21"/>
                    </w:rPr>
                    <w:t>游客</w:t>
                  </w:r>
                </w:p>
              </w:tc>
              <w:tc>
                <w:tcPr>
                  <w:tcW w:w="1276" w:type="dxa"/>
                  <w:shd w:val="clear" w:color="auto" w:fill="FFFFFF"/>
                  <w:vAlign w:val="center"/>
                </w:tcPr>
                <w:p w:rsidR="005508E7" w:rsidRDefault="005508E7" w:rsidP="0080653E">
                  <w:pPr>
                    <w:spacing w:line="360" w:lineRule="exact"/>
                    <w:ind w:firstLineChars="0" w:firstLine="0"/>
                    <w:jc w:val="center"/>
                    <w:rPr>
                      <w:sz w:val="21"/>
                      <w:szCs w:val="21"/>
                    </w:rPr>
                  </w:pPr>
                  <w:r>
                    <w:rPr>
                      <w:sz w:val="21"/>
                      <w:szCs w:val="21"/>
                    </w:rPr>
                    <w:t>0.2</w:t>
                  </w:r>
                  <w:r w:rsidRPr="00D66FD1">
                    <w:rPr>
                      <w:sz w:val="21"/>
                      <w:szCs w:val="21"/>
                    </w:rPr>
                    <w:t>kg/</w:t>
                  </w:r>
                  <w:r w:rsidRPr="00D66FD1">
                    <w:rPr>
                      <w:rFonts w:hint="eastAsia"/>
                      <w:sz w:val="21"/>
                      <w:szCs w:val="21"/>
                    </w:rPr>
                    <w:t>人</w:t>
                  </w:r>
                  <w:r w:rsidRPr="00D66FD1">
                    <w:rPr>
                      <w:sz w:val="21"/>
                      <w:szCs w:val="21"/>
                    </w:rPr>
                    <w:t>∙d</w:t>
                  </w:r>
                </w:p>
              </w:tc>
              <w:tc>
                <w:tcPr>
                  <w:tcW w:w="1417" w:type="dxa"/>
                  <w:shd w:val="clear" w:color="auto" w:fill="FFFFFF"/>
                  <w:vAlign w:val="center"/>
                </w:tcPr>
                <w:p w:rsidR="005508E7" w:rsidRDefault="005508E7" w:rsidP="0080653E">
                  <w:pPr>
                    <w:spacing w:line="360" w:lineRule="exact"/>
                    <w:ind w:firstLineChars="0" w:firstLine="0"/>
                    <w:jc w:val="center"/>
                    <w:rPr>
                      <w:sz w:val="21"/>
                      <w:szCs w:val="21"/>
                    </w:rPr>
                  </w:pPr>
                  <w:r w:rsidRPr="00D66FD1">
                    <w:rPr>
                      <w:rFonts w:hint="eastAsia"/>
                      <w:sz w:val="21"/>
                      <w:szCs w:val="21"/>
                    </w:rPr>
                    <w:t>9000</w:t>
                  </w:r>
                  <w:r w:rsidRPr="00D66FD1">
                    <w:rPr>
                      <w:rFonts w:hint="eastAsia"/>
                      <w:sz w:val="21"/>
                      <w:szCs w:val="21"/>
                    </w:rPr>
                    <w:t>人</w:t>
                  </w:r>
                </w:p>
              </w:tc>
              <w:tc>
                <w:tcPr>
                  <w:tcW w:w="1134" w:type="dxa"/>
                  <w:shd w:val="clear" w:color="auto" w:fill="FFFFFF"/>
                  <w:vAlign w:val="center"/>
                </w:tcPr>
                <w:p w:rsidR="005508E7" w:rsidRDefault="005508E7" w:rsidP="0080653E">
                  <w:pPr>
                    <w:spacing w:line="360" w:lineRule="exact"/>
                    <w:ind w:firstLineChars="0" w:firstLine="0"/>
                    <w:jc w:val="center"/>
                    <w:rPr>
                      <w:color w:val="000000"/>
                      <w:sz w:val="21"/>
                      <w:szCs w:val="21"/>
                    </w:rPr>
                  </w:pPr>
                  <w:r>
                    <w:rPr>
                      <w:rFonts w:hint="eastAsia"/>
                      <w:color w:val="000000"/>
                      <w:sz w:val="21"/>
                      <w:szCs w:val="21"/>
                    </w:rPr>
                    <w:t>210</w:t>
                  </w:r>
                  <w:r>
                    <w:rPr>
                      <w:rFonts w:hint="eastAsia"/>
                      <w:color w:val="000000"/>
                      <w:sz w:val="21"/>
                      <w:szCs w:val="21"/>
                    </w:rPr>
                    <w:t>天</w:t>
                  </w:r>
                </w:p>
              </w:tc>
              <w:tc>
                <w:tcPr>
                  <w:tcW w:w="1215" w:type="dxa"/>
                  <w:shd w:val="clear" w:color="auto" w:fill="FFFFFF"/>
                  <w:vAlign w:val="center"/>
                </w:tcPr>
                <w:p w:rsidR="005508E7" w:rsidRDefault="005508E7" w:rsidP="0080653E">
                  <w:pPr>
                    <w:spacing w:line="360" w:lineRule="exact"/>
                    <w:ind w:firstLineChars="0" w:firstLine="0"/>
                    <w:jc w:val="center"/>
                    <w:rPr>
                      <w:color w:val="000000"/>
                      <w:sz w:val="21"/>
                      <w:szCs w:val="21"/>
                    </w:rPr>
                  </w:pPr>
                  <w:r>
                    <w:rPr>
                      <w:rFonts w:hint="eastAsia"/>
                      <w:color w:val="000000"/>
                      <w:sz w:val="21"/>
                      <w:szCs w:val="21"/>
                    </w:rPr>
                    <w:t>1.8t/d</w:t>
                  </w:r>
                  <w:r>
                    <w:rPr>
                      <w:rFonts w:hint="eastAsia"/>
                      <w:color w:val="000000"/>
                      <w:sz w:val="21"/>
                      <w:szCs w:val="21"/>
                    </w:rPr>
                    <w:t>，</w:t>
                  </w:r>
                  <w:r>
                    <w:rPr>
                      <w:rFonts w:hint="eastAsia"/>
                      <w:color w:val="000000"/>
                      <w:sz w:val="21"/>
                      <w:szCs w:val="21"/>
                    </w:rPr>
                    <w:t>378</w:t>
                  </w:r>
                  <w:r>
                    <w:rPr>
                      <w:rFonts w:hint="eastAsia"/>
                      <w:sz w:val="21"/>
                      <w:szCs w:val="21"/>
                    </w:rPr>
                    <w:t xml:space="preserve"> t/a</w:t>
                  </w:r>
                </w:p>
              </w:tc>
              <w:tc>
                <w:tcPr>
                  <w:tcW w:w="1273" w:type="dxa"/>
                  <w:vMerge/>
                  <w:shd w:val="clear" w:color="auto" w:fill="FFFFFF"/>
                  <w:vAlign w:val="center"/>
                </w:tcPr>
                <w:p w:rsidR="005508E7" w:rsidRDefault="005508E7" w:rsidP="0080653E">
                  <w:pPr>
                    <w:spacing w:line="360" w:lineRule="exact"/>
                    <w:ind w:firstLineChars="0" w:firstLine="0"/>
                    <w:jc w:val="center"/>
                    <w:rPr>
                      <w:color w:val="000000"/>
                      <w:sz w:val="21"/>
                      <w:szCs w:val="21"/>
                    </w:rPr>
                  </w:pPr>
                </w:p>
              </w:tc>
            </w:tr>
            <w:tr w:rsidR="005508E7" w:rsidTr="00E24F76">
              <w:trPr>
                <w:trHeight w:val="450"/>
              </w:trPr>
              <w:tc>
                <w:tcPr>
                  <w:tcW w:w="6232" w:type="dxa"/>
                  <w:gridSpan w:val="5"/>
                  <w:shd w:val="clear" w:color="auto" w:fill="FFFFFF"/>
                  <w:vAlign w:val="center"/>
                </w:tcPr>
                <w:p w:rsidR="005508E7" w:rsidRDefault="005508E7" w:rsidP="0080653E">
                  <w:pPr>
                    <w:spacing w:line="360" w:lineRule="exact"/>
                    <w:ind w:firstLineChars="0" w:firstLine="0"/>
                    <w:jc w:val="center"/>
                    <w:rPr>
                      <w:color w:val="000000"/>
                      <w:sz w:val="21"/>
                      <w:szCs w:val="21"/>
                    </w:rPr>
                  </w:pPr>
                  <w:r>
                    <w:rPr>
                      <w:rFonts w:hint="eastAsia"/>
                      <w:color w:val="000000"/>
                      <w:sz w:val="21"/>
                      <w:szCs w:val="21"/>
                    </w:rPr>
                    <w:lastRenderedPageBreak/>
                    <w:t>小计</w:t>
                  </w:r>
                </w:p>
              </w:tc>
              <w:tc>
                <w:tcPr>
                  <w:tcW w:w="1215" w:type="dxa"/>
                  <w:shd w:val="clear" w:color="auto" w:fill="FFFFFF"/>
                  <w:vAlign w:val="center"/>
                </w:tcPr>
                <w:p w:rsidR="005508E7" w:rsidRDefault="005508E7" w:rsidP="005508E7">
                  <w:pPr>
                    <w:spacing w:line="360" w:lineRule="exact"/>
                    <w:ind w:firstLineChars="0" w:firstLine="0"/>
                    <w:jc w:val="center"/>
                    <w:rPr>
                      <w:color w:val="000000"/>
                      <w:sz w:val="21"/>
                      <w:szCs w:val="21"/>
                    </w:rPr>
                  </w:pPr>
                  <w:r>
                    <w:rPr>
                      <w:rFonts w:hint="eastAsia"/>
                      <w:color w:val="000000"/>
                      <w:sz w:val="21"/>
                      <w:szCs w:val="21"/>
                    </w:rPr>
                    <w:t>1810</w:t>
                  </w:r>
                  <w:r>
                    <w:rPr>
                      <w:rFonts w:hint="eastAsia"/>
                      <w:sz w:val="21"/>
                      <w:szCs w:val="21"/>
                    </w:rPr>
                    <w:t xml:space="preserve"> kg/d</w:t>
                  </w:r>
                  <w:r>
                    <w:rPr>
                      <w:rFonts w:hint="eastAsia"/>
                      <w:sz w:val="21"/>
                      <w:szCs w:val="21"/>
                    </w:rPr>
                    <w:t>，</w:t>
                  </w:r>
                  <w:r>
                    <w:rPr>
                      <w:rFonts w:hint="eastAsia"/>
                      <w:sz w:val="21"/>
                      <w:szCs w:val="21"/>
                    </w:rPr>
                    <w:t>380.1t/a</w:t>
                  </w:r>
                </w:p>
              </w:tc>
              <w:tc>
                <w:tcPr>
                  <w:tcW w:w="1273" w:type="dxa"/>
                  <w:vMerge/>
                  <w:shd w:val="clear" w:color="auto" w:fill="FFFFFF"/>
                  <w:vAlign w:val="center"/>
                </w:tcPr>
                <w:p w:rsidR="005508E7" w:rsidRDefault="005508E7" w:rsidP="0080653E">
                  <w:pPr>
                    <w:spacing w:line="360" w:lineRule="exact"/>
                    <w:ind w:firstLineChars="0" w:firstLine="0"/>
                    <w:jc w:val="center"/>
                    <w:rPr>
                      <w:color w:val="000000"/>
                      <w:sz w:val="21"/>
                      <w:szCs w:val="21"/>
                    </w:rPr>
                  </w:pPr>
                </w:p>
              </w:tc>
            </w:tr>
            <w:tr w:rsidR="00D66FD1" w:rsidTr="00D66FD1">
              <w:trPr>
                <w:trHeight w:val="450"/>
              </w:trPr>
              <w:tc>
                <w:tcPr>
                  <w:tcW w:w="1413" w:type="dxa"/>
                  <w:shd w:val="clear" w:color="auto" w:fill="FFFFFF"/>
                  <w:vAlign w:val="center"/>
                </w:tcPr>
                <w:p w:rsidR="00D66FD1" w:rsidRDefault="00D66FD1" w:rsidP="0080653E">
                  <w:pPr>
                    <w:spacing w:line="360" w:lineRule="exact"/>
                    <w:ind w:firstLineChars="0" w:firstLine="0"/>
                    <w:jc w:val="center"/>
                    <w:rPr>
                      <w:sz w:val="21"/>
                      <w:szCs w:val="21"/>
                    </w:rPr>
                  </w:pPr>
                  <w:r>
                    <w:rPr>
                      <w:rFonts w:hint="eastAsia"/>
                      <w:sz w:val="21"/>
                      <w:szCs w:val="21"/>
                    </w:rPr>
                    <w:t>餐饮垃圾</w:t>
                  </w:r>
                </w:p>
              </w:tc>
              <w:tc>
                <w:tcPr>
                  <w:tcW w:w="992" w:type="dxa"/>
                  <w:shd w:val="clear" w:color="auto" w:fill="FFFFFF"/>
                  <w:vAlign w:val="center"/>
                </w:tcPr>
                <w:p w:rsidR="00D66FD1" w:rsidRDefault="00D66FD1" w:rsidP="0080653E">
                  <w:pPr>
                    <w:spacing w:line="360" w:lineRule="exact"/>
                    <w:ind w:firstLineChars="0" w:firstLine="0"/>
                    <w:jc w:val="center"/>
                    <w:rPr>
                      <w:sz w:val="21"/>
                      <w:szCs w:val="21"/>
                    </w:rPr>
                  </w:pPr>
                  <w:r>
                    <w:rPr>
                      <w:rFonts w:hint="eastAsia"/>
                      <w:sz w:val="21"/>
                      <w:szCs w:val="21"/>
                    </w:rPr>
                    <w:t>餐厅</w:t>
                  </w:r>
                </w:p>
              </w:tc>
              <w:tc>
                <w:tcPr>
                  <w:tcW w:w="1276" w:type="dxa"/>
                  <w:shd w:val="clear" w:color="auto" w:fill="FFFFFF"/>
                  <w:vAlign w:val="center"/>
                </w:tcPr>
                <w:p w:rsidR="00D66FD1" w:rsidRDefault="00D66FD1" w:rsidP="0080653E">
                  <w:pPr>
                    <w:spacing w:line="360" w:lineRule="exact"/>
                    <w:ind w:firstLineChars="0" w:firstLine="0"/>
                    <w:jc w:val="center"/>
                    <w:rPr>
                      <w:sz w:val="21"/>
                      <w:szCs w:val="21"/>
                    </w:rPr>
                  </w:pPr>
                  <w:r>
                    <w:rPr>
                      <w:sz w:val="21"/>
                      <w:szCs w:val="21"/>
                    </w:rPr>
                    <w:t>0.</w:t>
                  </w:r>
                  <w:r>
                    <w:rPr>
                      <w:rFonts w:hint="eastAsia"/>
                      <w:sz w:val="21"/>
                      <w:szCs w:val="21"/>
                    </w:rPr>
                    <w:t>1</w:t>
                  </w:r>
                  <w:r w:rsidRPr="00D66FD1">
                    <w:rPr>
                      <w:sz w:val="21"/>
                      <w:szCs w:val="21"/>
                    </w:rPr>
                    <w:t>kg/</w:t>
                  </w:r>
                  <w:r w:rsidRPr="00D66FD1">
                    <w:rPr>
                      <w:rFonts w:hint="eastAsia"/>
                      <w:sz w:val="21"/>
                      <w:szCs w:val="21"/>
                    </w:rPr>
                    <w:t>人</w:t>
                  </w:r>
                  <w:r w:rsidRPr="00D66FD1">
                    <w:rPr>
                      <w:sz w:val="21"/>
                      <w:szCs w:val="21"/>
                    </w:rPr>
                    <w:t>∙</w:t>
                  </w:r>
                  <w:r>
                    <w:rPr>
                      <w:rFonts w:hint="eastAsia"/>
                      <w:sz w:val="21"/>
                      <w:szCs w:val="21"/>
                    </w:rPr>
                    <w:t>d</w:t>
                  </w:r>
                </w:p>
              </w:tc>
              <w:tc>
                <w:tcPr>
                  <w:tcW w:w="1417" w:type="dxa"/>
                  <w:shd w:val="clear" w:color="auto" w:fill="FFFFFF"/>
                  <w:vAlign w:val="center"/>
                </w:tcPr>
                <w:p w:rsidR="00D66FD1" w:rsidRDefault="00D66FD1" w:rsidP="0080653E">
                  <w:pPr>
                    <w:spacing w:line="360" w:lineRule="exact"/>
                    <w:ind w:firstLineChars="0" w:firstLine="0"/>
                    <w:jc w:val="center"/>
                    <w:rPr>
                      <w:sz w:val="21"/>
                      <w:szCs w:val="21"/>
                    </w:rPr>
                  </w:pPr>
                  <w:r>
                    <w:rPr>
                      <w:rFonts w:hint="eastAsia"/>
                      <w:sz w:val="21"/>
                      <w:szCs w:val="21"/>
                    </w:rPr>
                    <w:t>400</w:t>
                  </w:r>
                  <w:r>
                    <w:rPr>
                      <w:rFonts w:hint="eastAsia"/>
                      <w:sz w:val="21"/>
                      <w:szCs w:val="21"/>
                    </w:rPr>
                    <w:t>人</w:t>
                  </w:r>
                </w:p>
              </w:tc>
              <w:tc>
                <w:tcPr>
                  <w:tcW w:w="1134" w:type="dxa"/>
                  <w:shd w:val="clear" w:color="auto" w:fill="FFFFFF"/>
                  <w:vAlign w:val="center"/>
                </w:tcPr>
                <w:p w:rsidR="00D66FD1" w:rsidRDefault="00D66FD1" w:rsidP="0080653E">
                  <w:pPr>
                    <w:spacing w:line="360" w:lineRule="exact"/>
                    <w:ind w:firstLineChars="0" w:firstLine="0"/>
                    <w:jc w:val="center"/>
                    <w:rPr>
                      <w:color w:val="000000"/>
                      <w:sz w:val="21"/>
                      <w:szCs w:val="21"/>
                    </w:rPr>
                  </w:pPr>
                  <w:r>
                    <w:rPr>
                      <w:rFonts w:hint="eastAsia"/>
                      <w:color w:val="000000"/>
                      <w:sz w:val="21"/>
                      <w:szCs w:val="21"/>
                    </w:rPr>
                    <w:t>210</w:t>
                  </w:r>
                  <w:r>
                    <w:rPr>
                      <w:rFonts w:hint="eastAsia"/>
                      <w:color w:val="000000"/>
                      <w:sz w:val="21"/>
                      <w:szCs w:val="21"/>
                    </w:rPr>
                    <w:t>天</w:t>
                  </w:r>
                </w:p>
              </w:tc>
              <w:tc>
                <w:tcPr>
                  <w:tcW w:w="1215" w:type="dxa"/>
                  <w:shd w:val="clear" w:color="auto" w:fill="FFFFFF"/>
                  <w:vAlign w:val="center"/>
                </w:tcPr>
                <w:p w:rsidR="00D66FD1" w:rsidRDefault="00D131AB" w:rsidP="00D131AB">
                  <w:pPr>
                    <w:spacing w:line="360" w:lineRule="exact"/>
                    <w:ind w:firstLineChars="0" w:firstLine="0"/>
                    <w:jc w:val="center"/>
                    <w:rPr>
                      <w:color w:val="000000"/>
                      <w:sz w:val="21"/>
                      <w:szCs w:val="21"/>
                    </w:rPr>
                  </w:pPr>
                  <w:r>
                    <w:rPr>
                      <w:rFonts w:hint="eastAsia"/>
                      <w:sz w:val="21"/>
                      <w:szCs w:val="21"/>
                    </w:rPr>
                    <w:t>40kg/d</w:t>
                  </w:r>
                  <w:r>
                    <w:rPr>
                      <w:rFonts w:hint="eastAsia"/>
                      <w:sz w:val="21"/>
                      <w:szCs w:val="21"/>
                    </w:rPr>
                    <w:t>，</w:t>
                  </w:r>
                  <w:r>
                    <w:rPr>
                      <w:rFonts w:hint="eastAsia"/>
                      <w:sz w:val="21"/>
                      <w:szCs w:val="21"/>
                    </w:rPr>
                    <w:t>8.4t/a</w:t>
                  </w:r>
                </w:p>
              </w:tc>
              <w:tc>
                <w:tcPr>
                  <w:tcW w:w="1273" w:type="dxa"/>
                  <w:shd w:val="clear" w:color="auto" w:fill="FFFFFF"/>
                  <w:vAlign w:val="center"/>
                </w:tcPr>
                <w:p w:rsidR="00D66FD1" w:rsidRDefault="00D131AB" w:rsidP="0080653E">
                  <w:pPr>
                    <w:spacing w:line="360" w:lineRule="exact"/>
                    <w:ind w:firstLineChars="0" w:firstLine="0"/>
                    <w:jc w:val="center"/>
                    <w:rPr>
                      <w:color w:val="000000"/>
                      <w:sz w:val="21"/>
                      <w:szCs w:val="21"/>
                    </w:rPr>
                  </w:pPr>
                  <w:r w:rsidRPr="00D131AB">
                    <w:rPr>
                      <w:rFonts w:hint="eastAsia"/>
                      <w:color w:val="000000"/>
                      <w:sz w:val="21"/>
                      <w:szCs w:val="21"/>
                    </w:rPr>
                    <w:t>附近村民拉走用于牲畜饲养等</w:t>
                  </w:r>
                </w:p>
              </w:tc>
            </w:tr>
            <w:tr w:rsidR="00092E71" w:rsidTr="00D66FD1">
              <w:trPr>
                <w:trHeight w:val="450"/>
              </w:trPr>
              <w:tc>
                <w:tcPr>
                  <w:tcW w:w="1413" w:type="dxa"/>
                  <w:shd w:val="clear" w:color="auto" w:fill="FFFFFF"/>
                  <w:vAlign w:val="center"/>
                </w:tcPr>
                <w:p w:rsidR="00092E71" w:rsidRDefault="00092E71" w:rsidP="0080653E">
                  <w:pPr>
                    <w:spacing w:line="360" w:lineRule="exact"/>
                    <w:ind w:firstLineChars="0" w:firstLine="0"/>
                    <w:jc w:val="center"/>
                    <w:rPr>
                      <w:sz w:val="21"/>
                      <w:szCs w:val="21"/>
                    </w:rPr>
                  </w:pPr>
                  <w:r>
                    <w:rPr>
                      <w:rFonts w:hint="eastAsia"/>
                      <w:sz w:val="21"/>
                      <w:szCs w:val="21"/>
                    </w:rPr>
                    <w:t>污泥</w:t>
                  </w:r>
                </w:p>
              </w:tc>
              <w:tc>
                <w:tcPr>
                  <w:tcW w:w="992" w:type="dxa"/>
                  <w:shd w:val="clear" w:color="auto" w:fill="FFFFFF"/>
                  <w:vAlign w:val="center"/>
                </w:tcPr>
                <w:p w:rsidR="00092E71" w:rsidRDefault="00092E71" w:rsidP="0080653E">
                  <w:pPr>
                    <w:spacing w:line="360" w:lineRule="exact"/>
                    <w:ind w:firstLineChars="0" w:firstLine="0"/>
                    <w:jc w:val="center"/>
                    <w:rPr>
                      <w:sz w:val="21"/>
                      <w:szCs w:val="21"/>
                    </w:rPr>
                  </w:pPr>
                  <w:r>
                    <w:rPr>
                      <w:rFonts w:hint="eastAsia"/>
                      <w:sz w:val="21"/>
                      <w:szCs w:val="21"/>
                    </w:rPr>
                    <w:t>污水处理站</w:t>
                  </w:r>
                </w:p>
              </w:tc>
              <w:tc>
                <w:tcPr>
                  <w:tcW w:w="1276" w:type="dxa"/>
                  <w:shd w:val="clear" w:color="auto" w:fill="FFFFFF"/>
                  <w:vAlign w:val="center"/>
                </w:tcPr>
                <w:p w:rsidR="00092E71" w:rsidRDefault="00092E71" w:rsidP="0080653E">
                  <w:pPr>
                    <w:spacing w:line="360" w:lineRule="exact"/>
                    <w:ind w:firstLineChars="0" w:firstLine="0"/>
                    <w:jc w:val="center"/>
                    <w:rPr>
                      <w:sz w:val="21"/>
                      <w:szCs w:val="21"/>
                    </w:rPr>
                  </w:pPr>
                  <w:r>
                    <w:rPr>
                      <w:rFonts w:hint="eastAsia"/>
                      <w:sz w:val="21"/>
                      <w:szCs w:val="21"/>
                    </w:rPr>
                    <w:t>/</w:t>
                  </w:r>
                </w:p>
              </w:tc>
              <w:tc>
                <w:tcPr>
                  <w:tcW w:w="1417" w:type="dxa"/>
                  <w:shd w:val="clear" w:color="auto" w:fill="FFFFFF"/>
                  <w:vAlign w:val="center"/>
                </w:tcPr>
                <w:p w:rsidR="00092E71" w:rsidRDefault="00092E71" w:rsidP="0080653E">
                  <w:pPr>
                    <w:spacing w:line="360" w:lineRule="exact"/>
                    <w:ind w:firstLineChars="0" w:firstLine="0"/>
                    <w:jc w:val="center"/>
                    <w:rPr>
                      <w:sz w:val="21"/>
                      <w:szCs w:val="21"/>
                    </w:rPr>
                  </w:pPr>
                  <w:r>
                    <w:rPr>
                      <w:rFonts w:hint="eastAsia"/>
                      <w:sz w:val="21"/>
                      <w:szCs w:val="21"/>
                    </w:rPr>
                    <w:t>/</w:t>
                  </w:r>
                </w:p>
              </w:tc>
              <w:tc>
                <w:tcPr>
                  <w:tcW w:w="1134" w:type="dxa"/>
                  <w:shd w:val="clear" w:color="auto" w:fill="FFFFFF"/>
                  <w:vAlign w:val="center"/>
                </w:tcPr>
                <w:p w:rsidR="00092E71" w:rsidRDefault="00092E71" w:rsidP="0080653E">
                  <w:pPr>
                    <w:spacing w:line="360" w:lineRule="exact"/>
                    <w:ind w:firstLineChars="0" w:firstLine="0"/>
                    <w:jc w:val="center"/>
                    <w:rPr>
                      <w:color w:val="000000"/>
                      <w:sz w:val="21"/>
                      <w:szCs w:val="21"/>
                    </w:rPr>
                  </w:pPr>
                  <w:r>
                    <w:rPr>
                      <w:rFonts w:hint="eastAsia"/>
                      <w:color w:val="000000"/>
                      <w:sz w:val="21"/>
                      <w:szCs w:val="21"/>
                    </w:rPr>
                    <w:t>210</w:t>
                  </w:r>
                </w:p>
              </w:tc>
              <w:tc>
                <w:tcPr>
                  <w:tcW w:w="1215" w:type="dxa"/>
                  <w:shd w:val="clear" w:color="auto" w:fill="FFFFFF"/>
                  <w:vAlign w:val="center"/>
                </w:tcPr>
                <w:p w:rsidR="00092E71" w:rsidRDefault="00115F5F" w:rsidP="00D131AB">
                  <w:pPr>
                    <w:spacing w:line="360" w:lineRule="exact"/>
                    <w:ind w:firstLineChars="0" w:firstLine="0"/>
                    <w:jc w:val="center"/>
                    <w:rPr>
                      <w:sz w:val="21"/>
                      <w:szCs w:val="21"/>
                    </w:rPr>
                  </w:pPr>
                  <w:r>
                    <w:rPr>
                      <w:rFonts w:hint="eastAsia"/>
                      <w:sz w:val="21"/>
                      <w:szCs w:val="21"/>
                    </w:rPr>
                    <w:t>12t/a</w:t>
                  </w:r>
                </w:p>
              </w:tc>
              <w:tc>
                <w:tcPr>
                  <w:tcW w:w="1273" w:type="dxa"/>
                  <w:shd w:val="clear" w:color="auto" w:fill="FFFFFF"/>
                  <w:vAlign w:val="center"/>
                </w:tcPr>
                <w:p w:rsidR="00092E71" w:rsidRPr="00D131AB" w:rsidRDefault="00115F5F" w:rsidP="00115F5F">
                  <w:pPr>
                    <w:spacing w:line="360" w:lineRule="exact"/>
                    <w:ind w:firstLineChars="0" w:firstLine="0"/>
                    <w:jc w:val="center"/>
                    <w:rPr>
                      <w:color w:val="000000"/>
                      <w:sz w:val="21"/>
                      <w:szCs w:val="21"/>
                    </w:rPr>
                  </w:pPr>
                  <w:r>
                    <w:rPr>
                      <w:rFonts w:hint="eastAsia"/>
                      <w:color w:val="000000"/>
                      <w:sz w:val="21"/>
                      <w:szCs w:val="21"/>
                    </w:rPr>
                    <w:t>农田施肥</w:t>
                  </w:r>
                </w:p>
              </w:tc>
            </w:tr>
          </w:tbl>
          <w:p w:rsidR="00D131AB" w:rsidRDefault="00D66FD1">
            <w:pPr>
              <w:spacing w:line="360" w:lineRule="auto"/>
              <w:ind w:firstLine="480"/>
              <w:rPr>
                <w:rFonts w:hAnsi="宋体"/>
                <w:color w:val="000000"/>
              </w:rPr>
            </w:pPr>
            <w:r>
              <w:rPr>
                <w:rFonts w:hAnsi="宋体" w:hint="eastAsia"/>
                <w:color w:val="000000"/>
              </w:rPr>
              <w:t>项目垃圾可分为两大类，</w:t>
            </w:r>
            <w:r w:rsidRPr="00D66FD1">
              <w:rPr>
                <w:rFonts w:hAnsi="宋体" w:hint="eastAsia"/>
                <w:color w:val="000000"/>
              </w:rPr>
              <w:t>一类是干垃圾，产生于生活、商业等处，如废弃纸张、塑料等</w:t>
            </w:r>
            <w:r>
              <w:rPr>
                <w:rFonts w:hAnsi="宋体" w:hint="eastAsia"/>
                <w:color w:val="000000"/>
              </w:rPr>
              <w:t>，可以收集后资源化利用</w:t>
            </w:r>
            <w:r w:rsidRPr="00D66FD1">
              <w:rPr>
                <w:rFonts w:hAnsi="宋体" w:hint="eastAsia"/>
                <w:color w:val="000000"/>
              </w:rPr>
              <w:t>；另一类为是湿垃圾，产生于厨房、餐厅，如残羹剩菜等</w:t>
            </w:r>
            <w:r>
              <w:rPr>
                <w:rFonts w:hAnsi="宋体" w:hint="eastAsia"/>
                <w:color w:val="000000"/>
              </w:rPr>
              <w:t>，可由附近村民拉走用于牲畜饲养等</w:t>
            </w:r>
            <w:r w:rsidR="00115F5F">
              <w:rPr>
                <w:rFonts w:hAnsi="宋体" w:hint="eastAsia"/>
                <w:color w:val="000000"/>
              </w:rPr>
              <w:t>，污水处理站污泥运往农田施肥</w:t>
            </w:r>
            <w:r w:rsidRPr="00D66FD1">
              <w:rPr>
                <w:rFonts w:hAnsi="宋体" w:hint="eastAsia"/>
                <w:color w:val="000000"/>
              </w:rPr>
              <w:t>。</w:t>
            </w:r>
            <w:r>
              <w:rPr>
                <w:rFonts w:hAnsi="宋体" w:hint="eastAsia"/>
                <w:color w:val="000000"/>
              </w:rPr>
              <w:t>其余不能利用的部分集中收集后</w:t>
            </w:r>
            <w:r w:rsidR="00D131AB" w:rsidRPr="00D131AB">
              <w:rPr>
                <w:rFonts w:hAnsi="宋体" w:hint="eastAsia"/>
                <w:color w:val="000000"/>
              </w:rPr>
              <w:t>运往村镇垃圾中转站，之后统一进行妥善处理</w:t>
            </w:r>
          </w:p>
          <w:p w:rsidR="005C16A1" w:rsidRDefault="0008617B">
            <w:pPr>
              <w:spacing w:beforeLines="50" w:before="156" w:line="360" w:lineRule="auto"/>
              <w:ind w:firstLineChars="0" w:firstLine="0"/>
              <w:rPr>
                <w:rFonts w:ascii="黑体" w:eastAsia="黑体" w:hAnsi="黑体"/>
              </w:rPr>
            </w:pPr>
            <w:r>
              <w:rPr>
                <w:rFonts w:ascii="黑体" w:eastAsia="黑体" w:hAnsi="黑体" w:hint="eastAsia"/>
              </w:rPr>
              <w:t>5、项目污染物排放“三本账”</w:t>
            </w:r>
          </w:p>
          <w:p w:rsidR="005C16A1" w:rsidRDefault="0008617B">
            <w:pPr>
              <w:spacing w:line="360" w:lineRule="auto"/>
              <w:ind w:firstLine="480"/>
              <w:rPr>
                <w:snapToGrid w:val="0"/>
                <w:kern w:val="0"/>
              </w:rPr>
            </w:pPr>
            <w:r>
              <w:rPr>
                <w:rFonts w:hint="eastAsia"/>
                <w:snapToGrid w:val="0"/>
                <w:kern w:val="0"/>
              </w:rPr>
              <w:t>本项目“三本账”分析见下表。</w:t>
            </w:r>
          </w:p>
          <w:p w:rsidR="006672FC" w:rsidRPr="00D131AB" w:rsidRDefault="006672FC" w:rsidP="006672FC">
            <w:pPr>
              <w:spacing w:line="360" w:lineRule="auto"/>
              <w:ind w:firstLineChars="0" w:firstLine="0"/>
              <w:jc w:val="center"/>
              <w:rPr>
                <w:rFonts w:ascii="黑体" w:eastAsia="黑体" w:hAnsi="黑体"/>
                <w:snapToGrid w:val="0"/>
                <w:kern w:val="0"/>
              </w:rPr>
            </w:pPr>
            <w:r w:rsidRPr="00D131AB">
              <w:rPr>
                <w:rFonts w:ascii="黑体" w:eastAsia="黑体" w:hAnsi="黑体" w:hint="eastAsia"/>
                <w:snapToGrid w:val="0"/>
                <w:kern w:val="0"/>
              </w:rPr>
              <w:t>表</w:t>
            </w:r>
            <w:r w:rsidR="0065225E">
              <w:rPr>
                <w:rFonts w:ascii="黑体" w:eastAsia="黑体" w:hAnsi="黑体" w:hint="eastAsia"/>
                <w:snapToGrid w:val="0"/>
                <w:kern w:val="0"/>
              </w:rPr>
              <w:t>22</w:t>
            </w:r>
            <w:r w:rsidRPr="00D131AB">
              <w:rPr>
                <w:rFonts w:ascii="黑体" w:eastAsia="黑体" w:hAnsi="黑体" w:hint="eastAsia"/>
                <w:snapToGrid w:val="0"/>
                <w:kern w:val="0"/>
              </w:rPr>
              <w:t xml:space="preserve">    项目污染物产生及排放“三本账”一览表</w:t>
            </w:r>
          </w:p>
          <w:tbl>
            <w:tblPr>
              <w:tblW w:w="8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135"/>
              <w:gridCol w:w="230"/>
              <w:gridCol w:w="1329"/>
              <w:gridCol w:w="1559"/>
              <w:gridCol w:w="1843"/>
              <w:gridCol w:w="1809"/>
            </w:tblGrid>
            <w:tr w:rsidR="006672FC" w:rsidTr="001B49D1">
              <w:trPr>
                <w:trHeight w:val="20"/>
              </w:trPr>
              <w:tc>
                <w:tcPr>
                  <w:tcW w:w="3539" w:type="dxa"/>
                  <w:gridSpan w:val="4"/>
                  <w:shd w:val="clear" w:color="auto" w:fill="FFFFFF"/>
                  <w:vAlign w:val="center"/>
                </w:tcPr>
                <w:p w:rsidR="006672FC" w:rsidRDefault="006672FC" w:rsidP="001B49D1">
                  <w:pPr>
                    <w:spacing w:line="360" w:lineRule="exact"/>
                    <w:ind w:firstLineChars="0" w:firstLine="0"/>
                    <w:jc w:val="center"/>
                    <w:rPr>
                      <w:sz w:val="21"/>
                      <w:szCs w:val="21"/>
                    </w:rPr>
                  </w:pPr>
                  <w:r>
                    <w:rPr>
                      <w:rFonts w:hint="eastAsia"/>
                      <w:sz w:val="21"/>
                      <w:szCs w:val="21"/>
                    </w:rPr>
                    <w:t>类别</w:t>
                  </w:r>
                </w:p>
              </w:tc>
              <w:tc>
                <w:tcPr>
                  <w:tcW w:w="1559" w:type="dxa"/>
                  <w:shd w:val="clear" w:color="auto" w:fill="FFFFFF"/>
                  <w:vAlign w:val="center"/>
                </w:tcPr>
                <w:p w:rsidR="006672FC" w:rsidRDefault="006672FC" w:rsidP="001B49D1">
                  <w:pPr>
                    <w:spacing w:line="360" w:lineRule="exact"/>
                    <w:ind w:firstLineChars="0" w:firstLine="0"/>
                    <w:jc w:val="center"/>
                    <w:rPr>
                      <w:sz w:val="21"/>
                      <w:szCs w:val="21"/>
                    </w:rPr>
                  </w:pPr>
                  <w:r>
                    <w:rPr>
                      <w:rFonts w:hint="eastAsia"/>
                      <w:sz w:val="21"/>
                      <w:szCs w:val="21"/>
                    </w:rPr>
                    <w:t>产生量</w:t>
                  </w:r>
                </w:p>
              </w:tc>
              <w:tc>
                <w:tcPr>
                  <w:tcW w:w="1843" w:type="dxa"/>
                  <w:shd w:val="clear" w:color="auto" w:fill="FFFFFF"/>
                  <w:vAlign w:val="center"/>
                </w:tcPr>
                <w:p w:rsidR="006672FC" w:rsidRDefault="006672FC" w:rsidP="001B49D1">
                  <w:pPr>
                    <w:spacing w:line="360" w:lineRule="exact"/>
                    <w:ind w:firstLineChars="0" w:firstLine="0"/>
                    <w:jc w:val="center"/>
                    <w:rPr>
                      <w:sz w:val="21"/>
                      <w:szCs w:val="21"/>
                    </w:rPr>
                  </w:pPr>
                  <w:r>
                    <w:rPr>
                      <w:rFonts w:hint="eastAsia"/>
                      <w:sz w:val="21"/>
                      <w:szCs w:val="21"/>
                    </w:rPr>
                    <w:t>自身削减量</w:t>
                  </w:r>
                </w:p>
              </w:tc>
              <w:tc>
                <w:tcPr>
                  <w:tcW w:w="1809" w:type="dxa"/>
                  <w:shd w:val="clear" w:color="auto" w:fill="FFFFFF"/>
                  <w:vAlign w:val="center"/>
                </w:tcPr>
                <w:p w:rsidR="006672FC" w:rsidRDefault="006672FC" w:rsidP="001B49D1">
                  <w:pPr>
                    <w:spacing w:line="360" w:lineRule="exact"/>
                    <w:ind w:firstLineChars="0" w:firstLine="0"/>
                    <w:jc w:val="center"/>
                    <w:rPr>
                      <w:sz w:val="21"/>
                      <w:szCs w:val="21"/>
                    </w:rPr>
                  </w:pPr>
                  <w:r>
                    <w:rPr>
                      <w:rFonts w:hint="eastAsia"/>
                      <w:sz w:val="21"/>
                      <w:szCs w:val="21"/>
                    </w:rPr>
                    <w:t>排放量</w:t>
                  </w:r>
                </w:p>
              </w:tc>
            </w:tr>
            <w:tr w:rsidR="006672FC" w:rsidTr="001B49D1">
              <w:trPr>
                <w:trHeight w:val="20"/>
              </w:trPr>
              <w:tc>
                <w:tcPr>
                  <w:tcW w:w="845" w:type="dxa"/>
                  <w:vMerge w:val="restart"/>
                  <w:shd w:val="clear" w:color="auto" w:fill="FFFFFF"/>
                  <w:vAlign w:val="center"/>
                </w:tcPr>
                <w:p w:rsidR="006672FC" w:rsidRDefault="006672FC" w:rsidP="001B49D1">
                  <w:pPr>
                    <w:spacing w:line="360" w:lineRule="exact"/>
                    <w:ind w:firstLineChars="0" w:firstLine="0"/>
                    <w:jc w:val="center"/>
                    <w:rPr>
                      <w:sz w:val="21"/>
                      <w:szCs w:val="21"/>
                    </w:rPr>
                  </w:pPr>
                  <w:r>
                    <w:rPr>
                      <w:rFonts w:hint="eastAsia"/>
                      <w:sz w:val="21"/>
                      <w:szCs w:val="21"/>
                    </w:rPr>
                    <w:t>废气</w:t>
                  </w:r>
                </w:p>
              </w:tc>
              <w:tc>
                <w:tcPr>
                  <w:tcW w:w="1365" w:type="dxa"/>
                  <w:gridSpan w:val="2"/>
                  <w:vMerge w:val="restart"/>
                  <w:shd w:val="clear" w:color="auto" w:fill="FFFFFF"/>
                  <w:vAlign w:val="center"/>
                </w:tcPr>
                <w:p w:rsidR="006672FC" w:rsidRDefault="006672FC" w:rsidP="001B49D1">
                  <w:pPr>
                    <w:tabs>
                      <w:tab w:val="left" w:pos="2520"/>
                    </w:tabs>
                    <w:spacing w:line="360" w:lineRule="exact"/>
                    <w:ind w:firstLineChars="0" w:firstLine="0"/>
                    <w:jc w:val="center"/>
                    <w:rPr>
                      <w:rFonts w:eastAsiaTheme="minorEastAsia"/>
                      <w:sz w:val="21"/>
                      <w:szCs w:val="21"/>
                    </w:rPr>
                  </w:pPr>
                  <w:r>
                    <w:rPr>
                      <w:rFonts w:eastAsiaTheme="minorEastAsia" w:hint="eastAsia"/>
                      <w:sz w:val="21"/>
                      <w:szCs w:val="21"/>
                    </w:rPr>
                    <w:t>机动车尾气</w:t>
                  </w:r>
                </w:p>
              </w:tc>
              <w:tc>
                <w:tcPr>
                  <w:tcW w:w="1329" w:type="dxa"/>
                  <w:shd w:val="clear" w:color="auto" w:fill="FFFFFF"/>
                  <w:vAlign w:val="center"/>
                </w:tcPr>
                <w:p w:rsidR="006672FC" w:rsidRDefault="006672FC" w:rsidP="001B49D1">
                  <w:pPr>
                    <w:widowControl/>
                    <w:spacing w:line="360" w:lineRule="exact"/>
                    <w:ind w:firstLineChars="0" w:firstLine="0"/>
                    <w:jc w:val="center"/>
                    <w:rPr>
                      <w:sz w:val="21"/>
                      <w:szCs w:val="21"/>
                      <w:lang w:val="en-GB"/>
                    </w:rPr>
                  </w:pPr>
                  <w:r>
                    <w:rPr>
                      <w:rFonts w:hint="eastAsia"/>
                      <w:sz w:val="21"/>
                      <w:szCs w:val="21"/>
                      <w:lang w:val="en-GB"/>
                    </w:rPr>
                    <w:t>NOx</w:t>
                  </w:r>
                </w:p>
              </w:tc>
              <w:tc>
                <w:tcPr>
                  <w:tcW w:w="1559" w:type="dxa"/>
                  <w:shd w:val="clear" w:color="auto" w:fill="FFFFFF"/>
                  <w:vAlign w:val="center"/>
                </w:tcPr>
                <w:p w:rsidR="006672FC" w:rsidRDefault="006672FC" w:rsidP="001B49D1">
                  <w:pPr>
                    <w:snapToGrid w:val="0"/>
                    <w:spacing w:line="360" w:lineRule="exact"/>
                    <w:ind w:firstLineChars="0" w:firstLine="0"/>
                    <w:jc w:val="center"/>
                    <w:rPr>
                      <w:sz w:val="21"/>
                      <w:szCs w:val="21"/>
                    </w:rPr>
                  </w:pPr>
                  <w:r>
                    <w:rPr>
                      <w:rFonts w:hint="eastAsia"/>
                      <w:sz w:val="21"/>
                      <w:szCs w:val="21"/>
                    </w:rPr>
                    <w:t>0.1045 t/a</w:t>
                  </w:r>
                </w:p>
              </w:tc>
              <w:tc>
                <w:tcPr>
                  <w:tcW w:w="1843" w:type="dxa"/>
                  <w:shd w:val="clear" w:color="auto" w:fill="FFFFFF"/>
                  <w:vAlign w:val="center"/>
                </w:tcPr>
                <w:p w:rsidR="006672FC" w:rsidRDefault="006672FC" w:rsidP="001B49D1">
                  <w:pPr>
                    <w:spacing w:line="360" w:lineRule="exact"/>
                    <w:ind w:firstLineChars="0" w:firstLine="0"/>
                    <w:jc w:val="center"/>
                    <w:rPr>
                      <w:sz w:val="21"/>
                      <w:szCs w:val="21"/>
                    </w:rPr>
                  </w:pPr>
                  <w:r>
                    <w:rPr>
                      <w:rFonts w:hint="eastAsia"/>
                      <w:sz w:val="21"/>
                      <w:szCs w:val="21"/>
                    </w:rPr>
                    <w:t>0</w:t>
                  </w:r>
                </w:p>
              </w:tc>
              <w:tc>
                <w:tcPr>
                  <w:tcW w:w="1809" w:type="dxa"/>
                  <w:shd w:val="clear" w:color="auto" w:fill="FFFFFF"/>
                  <w:vAlign w:val="center"/>
                </w:tcPr>
                <w:p w:rsidR="006672FC" w:rsidRDefault="006672FC" w:rsidP="001B49D1">
                  <w:pPr>
                    <w:snapToGrid w:val="0"/>
                    <w:spacing w:line="360" w:lineRule="exact"/>
                    <w:ind w:firstLineChars="0" w:firstLine="0"/>
                    <w:jc w:val="center"/>
                    <w:rPr>
                      <w:sz w:val="21"/>
                      <w:szCs w:val="21"/>
                    </w:rPr>
                  </w:pPr>
                  <w:r>
                    <w:rPr>
                      <w:rFonts w:hint="eastAsia"/>
                      <w:sz w:val="21"/>
                      <w:szCs w:val="21"/>
                    </w:rPr>
                    <w:t>0.1045 t/a</w:t>
                  </w:r>
                </w:p>
              </w:tc>
            </w:tr>
            <w:tr w:rsidR="006672FC" w:rsidTr="001B49D1">
              <w:trPr>
                <w:trHeight w:val="20"/>
              </w:trPr>
              <w:tc>
                <w:tcPr>
                  <w:tcW w:w="845" w:type="dxa"/>
                  <w:vMerge/>
                  <w:shd w:val="clear" w:color="auto" w:fill="FFFFFF"/>
                  <w:vAlign w:val="center"/>
                </w:tcPr>
                <w:p w:rsidR="006672FC" w:rsidRDefault="006672FC" w:rsidP="001B49D1">
                  <w:pPr>
                    <w:spacing w:line="360" w:lineRule="exact"/>
                    <w:ind w:firstLineChars="0" w:firstLine="0"/>
                    <w:jc w:val="center"/>
                    <w:rPr>
                      <w:sz w:val="21"/>
                      <w:szCs w:val="21"/>
                    </w:rPr>
                  </w:pPr>
                </w:p>
              </w:tc>
              <w:tc>
                <w:tcPr>
                  <w:tcW w:w="1365" w:type="dxa"/>
                  <w:gridSpan w:val="2"/>
                  <w:vMerge/>
                  <w:shd w:val="clear" w:color="auto" w:fill="FFFFFF"/>
                  <w:vAlign w:val="center"/>
                </w:tcPr>
                <w:p w:rsidR="006672FC" w:rsidRDefault="006672FC" w:rsidP="001B49D1">
                  <w:pPr>
                    <w:tabs>
                      <w:tab w:val="left" w:pos="2520"/>
                    </w:tabs>
                    <w:spacing w:line="360" w:lineRule="exact"/>
                    <w:ind w:firstLineChars="0" w:firstLine="0"/>
                    <w:jc w:val="center"/>
                    <w:rPr>
                      <w:rFonts w:eastAsiaTheme="minorEastAsia"/>
                      <w:sz w:val="21"/>
                      <w:szCs w:val="21"/>
                    </w:rPr>
                  </w:pPr>
                </w:p>
              </w:tc>
              <w:tc>
                <w:tcPr>
                  <w:tcW w:w="1329" w:type="dxa"/>
                  <w:shd w:val="clear" w:color="auto" w:fill="FFFFFF"/>
                  <w:vAlign w:val="center"/>
                </w:tcPr>
                <w:p w:rsidR="006672FC" w:rsidRDefault="006672FC" w:rsidP="001B49D1">
                  <w:pPr>
                    <w:widowControl/>
                    <w:spacing w:line="360" w:lineRule="exact"/>
                    <w:ind w:firstLineChars="0" w:firstLine="0"/>
                    <w:jc w:val="center"/>
                    <w:rPr>
                      <w:sz w:val="21"/>
                      <w:szCs w:val="21"/>
                      <w:lang w:val="en-GB"/>
                    </w:rPr>
                  </w:pPr>
                  <w:r>
                    <w:rPr>
                      <w:rFonts w:hint="eastAsia"/>
                      <w:sz w:val="21"/>
                      <w:szCs w:val="21"/>
                      <w:lang w:val="en-GB"/>
                    </w:rPr>
                    <w:t>CO</w:t>
                  </w:r>
                </w:p>
              </w:tc>
              <w:tc>
                <w:tcPr>
                  <w:tcW w:w="1559" w:type="dxa"/>
                  <w:shd w:val="clear" w:color="auto" w:fill="FFFFFF"/>
                  <w:vAlign w:val="center"/>
                </w:tcPr>
                <w:p w:rsidR="006672FC" w:rsidRDefault="006672FC" w:rsidP="001B49D1">
                  <w:pPr>
                    <w:snapToGrid w:val="0"/>
                    <w:spacing w:line="360" w:lineRule="exact"/>
                    <w:ind w:firstLineChars="0" w:firstLine="0"/>
                    <w:jc w:val="center"/>
                    <w:rPr>
                      <w:sz w:val="21"/>
                      <w:szCs w:val="21"/>
                    </w:rPr>
                  </w:pPr>
                  <w:r>
                    <w:rPr>
                      <w:rFonts w:hint="eastAsia"/>
                      <w:sz w:val="21"/>
                      <w:szCs w:val="21"/>
                    </w:rPr>
                    <w:t>0.0116 t/a</w:t>
                  </w:r>
                </w:p>
              </w:tc>
              <w:tc>
                <w:tcPr>
                  <w:tcW w:w="1843" w:type="dxa"/>
                  <w:shd w:val="clear" w:color="auto" w:fill="FFFFFF"/>
                  <w:vAlign w:val="center"/>
                </w:tcPr>
                <w:p w:rsidR="006672FC" w:rsidRDefault="006672FC" w:rsidP="001B49D1">
                  <w:pPr>
                    <w:spacing w:line="360" w:lineRule="exact"/>
                    <w:ind w:firstLineChars="0" w:firstLine="0"/>
                    <w:jc w:val="center"/>
                    <w:rPr>
                      <w:sz w:val="21"/>
                      <w:szCs w:val="21"/>
                    </w:rPr>
                  </w:pPr>
                  <w:r>
                    <w:rPr>
                      <w:rFonts w:hint="eastAsia"/>
                      <w:sz w:val="21"/>
                      <w:szCs w:val="21"/>
                    </w:rPr>
                    <w:t>0</w:t>
                  </w:r>
                </w:p>
              </w:tc>
              <w:tc>
                <w:tcPr>
                  <w:tcW w:w="1809" w:type="dxa"/>
                  <w:shd w:val="clear" w:color="auto" w:fill="FFFFFF"/>
                  <w:vAlign w:val="center"/>
                </w:tcPr>
                <w:p w:rsidR="006672FC" w:rsidRDefault="006672FC" w:rsidP="001B49D1">
                  <w:pPr>
                    <w:snapToGrid w:val="0"/>
                    <w:spacing w:line="360" w:lineRule="exact"/>
                    <w:ind w:firstLineChars="0" w:firstLine="0"/>
                    <w:jc w:val="center"/>
                    <w:rPr>
                      <w:sz w:val="21"/>
                      <w:szCs w:val="21"/>
                    </w:rPr>
                  </w:pPr>
                  <w:r>
                    <w:rPr>
                      <w:rFonts w:hint="eastAsia"/>
                      <w:sz w:val="21"/>
                      <w:szCs w:val="21"/>
                    </w:rPr>
                    <w:t>0.0116 t/a</w:t>
                  </w:r>
                </w:p>
              </w:tc>
            </w:tr>
            <w:tr w:rsidR="006672FC" w:rsidTr="001B49D1">
              <w:trPr>
                <w:trHeight w:val="20"/>
              </w:trPr>
              <w:tc>
                <w:tcPr>
                  <w:tcW w:w="845" w:type="dxa"/>
                  <w:vMerge/>
                  <w:shd w:val="clear" w:color="auto" w:fill="FFFFFF"/>
                  <w:vAlign w:val="center"/>
                </w:tcPr>
                <w:p w:rsidR="006672FC" w:rsidRDefault="006672FC" w:rsidP="001B49D1">
                  <w:pPr>
                    <w:spacing w:line="360" w:lineRule="exact"/>
                    <w:ind w:firstLineChars="0" w:firstLine="0"/>
                    <w:jc w:val="center"/>
                    <w:rPr>
                      <w:sz w:val="21"/>
                      <w:szCs w:val="21"/>
                    </w:rPr>
                  </w:pPr>
                </w:p>
              </w:tc>
              <w:tc>
                <w:tcPr>
                  <w:tcW w:w="1365" w:type="dxa"/>
                  <w:gridSpan w:val="2"/>
                  <w:vMerge/>
                  <w:shd w:val="clear" w:color="auto" w:fill="FFFFFF"/>
                  <w:vAlign w:val="center"/>
                </w:tcPr>
                <w:p w:rsidR="006672FC" w:rsidRDefault="006672FC" w:rsidP="001B49D1">
                  <w:pPr>
                    <w:tabs>
                      <w:tab w:val="left" w:pos="2520"/>
                    </w:tabs>
                    <w:spacing w:line="360" w:lineRule="exact"/>
                    <w:ind w:firstLineChars="0" w:firstLine="0"/>
                    <w:jc w:val="center"/>
                    <w:rPr>
                      <w:rFonts w:eastAsiaTheme="minorEastAsia"/>
                      <w:sz w:val="21"/>
                      <w:szCs w:val="21"/>
                    </w:rPr>
                  </w:pPr>
                </w:p>
              </w:tc>
              <w:tc>
                <w:tcPr>
                  <w:tcW w:w="1329" w:type="dxa"/>
                  <w:shd w:val="clear" w:color="auto" w:fill="FFFFFF"/>
                  <w:vAlign w:val="center"/>
                </w:tcPr>
                <w:p w:rsidR="006672FC" w:rsidRDefault="006672FC" w:rsidP="001B49D1">
                  <w:pPr>
                    <w:widowControl/>
                    <w:spacing w:line="360" w:lineRule="exact"/>
                    <w:ind w:firstLineChars="0" w:firstLine="0"/>
                    <w:jc w:val="center"/>
                    <w:rPr>
                      <w:sz w:val="21"/>
                      <w:szCs w:val="21"/>
                      <w:lang w:val="en-GB"/>
                    </w:rPr>
                  </w:pPr>
                  <w:r>
                    <w:rPr>
                      <w:rFonts w:hint="eastAsia"/>
                      <w:sz w:val="21"/>
                      <w:szCs w:val="21"/>
                      <w:lang w:val="en-GB"/>
                    </w:rPr>
                    <w:t>THC</w:t>
                  </w:r>
                </w:p>
              </w:tc>
              <w:tc>
                <w:tcPr>
                  <w:tcW w:w="1559" w:type="dxa"/>
                  <w:shd w:val="clear" w:color="auto" w:fill="FFFFFF"/>
                  <w:vAlign w:val="center"/>
                </w:tcPr>
                <w:p w:rsidR="006672FC" w:rsidRDefault="006672FC" w:rsidP="001B49D1">
                  <w:pPr>
                    <w:snapToGrid w:val="0"/>
                    <w:spacing w:line="360" w:lineRule="exact"/>
                    <w:ind w:firstLineChars="0" w:firstLine="0"/>
                    <w:jc w:val="center"/>
                    <w:rPr>
                      <w:sz w:val="21"/>
                      <w:szCs w:val="21"/>
                    </w:rPr>
                  </w:pPr>
                  <w:r>
                    <w:rPr>
                      <w:rFonts w:hint="eastAsia"/>
                      <w:sz w:val="21"/>
                      <w:szCs w:val="21"/>
                    </w:rPr>
                    <w:t>0.001 t/a</w:t>
                  </w:r>
                </w:p>
              </w:tc>
              <w:tc>
                <w:tcPr>
                  <w:tcW w:w="1843" w:type="dxa"/>
                  <w:shd w:val="clear" w:color="auto" w:fill="FFFFFF"/>
                  <w:vAlign w:val="center"/>
                </w:tcPr>
                <w:p w:rsidR="006672FC" w:rsidRDefault="006672FC" w:rsidP="001B49D1">
                  <w:pPr>
                    <w:spacing w:line="360" w:lineRule="exact"/>
                    <w:ind w:firstLineChars="0" w:firstLine="0"/>
                    <w:jc w:val="center"/>
                    <w:rPr>
                      <w:sz w:val="21"/>
                      <w:szCs w:val="21"/>
                    </w:rPr>
                  </w:pPr>
                  <w:r>
                    <w:rPr>
                      <w:rFonts w:hint="eastAsia"/>
                      <w:sz w:val="21"/>
                      <w:szCs w:val="21"/>
                    </w:rPr>
                    <w:t>0</w:t>
                  </w:r>
                </w:p>
              </w:tc>
              <w:tc>
                <w:tcPr>
                  <w:tcW w:w="1809" w:type="dxa"/>
                  <w:shd w:val="clear" w:color="auto" w:fill="FFFFFF"/>
                  <w:vAlign w:val="center"/>
                </w:tcPr>
                <w:p w:rsidR="006672FC" w:rsidRDefault="006672FC" w:rsidP="001B49D1">
                  <w:pPr>
                    <w:snapToGrid w:val="0"/>
                    <w:spacing w:line="360" w:lineRule="exact"/>
                    <w:ind w:firstLineChars="0" w:firstLine="0"/>
                    <w:jc w:val="center"/>
                    <w:rPr>
                      <w:sz w:val="21"/>
                      <w:szCs w:val="21"/>
                    </w:rPr>
                  </w:pPr>
                  <w:r>
                    <w:rPr>
                      <w:rFonts w:hint="eastAsia"/>
                      <w:sz w:val="21"/>
                      <w:szCs w:val="21"/>
                    </w:rPr>
                    <w:t>0.001 t/a</w:t>
                  </w:r>
                </w:p>
              </w:tc>
            </w:tr>
            <w:tr w:rsidR="006672FC" w:rsidTr="001B49D1">
              <w:trPr>
                <w:trHeight w:val="20"/>
              </w:trPr>
              <w:tc>
                <w:tcPr>
                  <w:tcW w:w="845" w:type="dxa"/>
                  <w:vMerge/>
                  <w:shd w:val="clear" w:color="auto" w:fill="FFFFFF"/>
                  <w:vAlign w:val="center"/>
                </w:tcPr>
                <w:p w:rsidR="006672FC" w:rsidRDefault="006672FC" w:rsidP="001B49D1">
                  <w:pPr>
                    <w:spacing w:line="360" w:lineRule="exact"/>
                    <w:ind w:firstLineChars="0" w:firstLine="0"/>
                    <w:jc w:val="center"/>
                    <w:rPr>
                      <w:sz w:val="21"/>
                      <w:szCs w:val="21"/>
                    </w:rPr>
                  </w:pPr>
                </w:p>
              </w:tc>
              <w:tc>
                <w:tcPr>
                  <w:tcW w:w="2694" w:type="dxa"/>
                  <w:gridSpan w:val="3"/>
                  <w:shd w:val="clear" w:color="auto" w:fill="FFFFFF"/>
                  <w:vAlign w:val="center"/>
                </w:tcPr>
                <w:p w:rsidR="006672FC" w:rsidRDefault="006672FC" w:rsidP="001B49D1">
                  <w:pPr>
                    <w:widowControl/>
                    <w:spacing w:line="360" w:lineRule="exact"/>
                    <w:ind w:firstLineChars="0" w:firstLine="0"/>
                    <w:jc w:val="center"/>
                    <w:rPr>
                      <w:sz w:val="21"/>
                      <w:szCs w:val="21"/>
                      <w:lang w:val="en-GB"/>
                    </w:rPr>
                  </w:pPr>
                  <w:r>
                    <w:rPr>
                      <w:rFonts w:hint="eastAsia"/>
                      <w:sz w:val="21"/>
                      <w:szCs w:val="21"/>
                      <w:lang w:val="en-GB"/>
                    </w:rPr>
                    <w:t>油烟</w:t>
                  </w:r>
                </w:p>
              </w:tc>
              <w:tc>
                <w:tcPr>
                  <w:tcW w:w="1559" w:type="dxa"/>
                  <w:shd w:val="clear" w:color="auto" w:fill="FFFFFF"/>
                  <w:vAlign w:val="center"/>
                </w:tcPr>
                <w:p w:rsidR="006672FC" w:rsidRDefault="006672FC" w:rsidP="001B49D1">
                  <w:pPr>
                    <w:snapToGrid w:val="0"/>
                    <w:spacing w:line="360" w:lineRule="exact"/>
                    <w:ind w:firstLineChars="0" w:firstLine="0"/>
                    <w:jc w:val="center"/>
                    <w:rPr>
                      <w:sz w:val="21"/>
                      <w:szCs w:val="21"/>
                    </w:rPr>
                  </w:pPr>
                  <w:r>
                    <w:rPr>
                      <w:rFonts w:hint="eastAsia"/>
                      <w:sz w:val="21"/>
                      <w:szCs w:val="21"/>
                    </w:rPr>
                    <w:t>71.3 kg/a</w:t>
                  </w:r>
                </w:p>
              </w:tc>
              <w:tc>
                <w:tcPr>
                  <w:tcW w:w="1843" w:type="dxa"/>
                  <w:shd w:val="clear" w:color="auto" w:fill="FFFFFF"/>
                  <w:vAlign w:val="center"/>
                </w:tcPr>
                <w:p w:rsidR="006672FC" w:rsidRDefault="006672FC" w:rsidP="001B49D1">
                  <w:pPr>
                    <w:snapToGrid w:val="0"/>
                    <w:spacing w:line="360" w:lineRule="exact"/>
                    <w:ind w:firstLineChars="0" w:firstLine="0"/>
                    <w:jc w:val="center"/>
                    <w:rPr>
                      <w:sz w:val="21"/>
                      <w:szCs w:val="21"/>
                    </w:rPr>
                  </w:pPr>
                  <w:r>
                    <w:rPr>
                      <w:rFonts w:hint="eastAsia"/>
                      <w:sz w:val="21"/>
                      <w:szCs w:val="21"/>
                    </w:rPr>
                    <w:t>64.17 kg/a</w:t>
                  </w:r>
                </w:p>
              </w:tc>
              <w:tc>
                <w:tcPr>
                  <w:tcW w:w="1809" w:type="dxa"/>
                  <w:shd w:val="clear" w:color="auto" w:fill="FFFFFF"/>
                  <w:vAlign w:val="center"/>
                </w:tcPr>
                <w:p w:rsidR="006672FC" w:rsidRDefault="006672FC" w:rsidP="001B49D1">
                  <w:pPr>
                    <w:spacing w:line="360" w:lineRule="exact"/>
                    <w:ind w:firstLineChars="0" w:firstLine="0"/>
                    <w:jc w:val="center"/>
                    <w:rPr>
                      <w:sz w:val="21"/>
                      <w:szCs w:val="21"/>
                    </w:rPr>
                  </w:pPr>
                  <w:r>
                    <w:rPr>
                      <w:rFonts w:hint="eastAsia"/>
                      <w:sz w:val="21"/>
                      <w:szCs w:val="21"/>
                    </w:rPr>
                    <w:t>7.13 kg/a</w:t>
                  </w:r>
                </w:p>
              </w:tc>
            </w:tr>
            <w:tr w:rsidR="006672FC" w:rsidTr="001B49D1">
              <w:trPr>
                <w:trHeight w:val="20"/>
              </w:trPr>
              <w:tc>
                <w:tcPr>
                  <w:tcW w:w="845" w:type="dxa"/>
                  <w:vMerge/>
                  <w:shd w:val="clear" w:color="auto" w:fill="FFFFFF"/>
                  <w:vAlign w:val="center"/>
                </w:tcPr>
                <w:p w:rsidR="006672FC" w:rsidRDefault="006672FC" w:rsidP="001B49D1">
                  <w:pPr>
                    <w:spacing w:line="360" w:lineRule="exact"/>
                    <w:ind w:firstLineChars="0" w:firstLine="0"/>
                    <w:jc w:val="center"/>
                    <w:rPr>
                      <w:sz w:val="21"/>
                      <w:szCs w:val="21"/>
                    </w:rPr>
                  </w:pPr>
                </w:p>
              </w:tc>
              <w:tc>
                <w:tcPr>
                  <w:tcW w:w="2694" w:type="dxa"/>
                  <w:gridSpan w:val="3"/>
                  <w:shd w:val="clear" w:color="auto" w:fill="FFFFFF"/>
                  <w:vAlign w:val="center"/>
                </w:tcPr>
                <w:p w:rsidR="006672FC" w:rsidRDefault="006672FC" w:rsidP="001B49D1">
                  <w:pPr>
                    <w:widowControl/>
                    <w:spacing w:line="360" w:lineRule="exact"/>
                    <w:ind w:firstLineChars="0" w:firstLine="0"/>
                    <w:jc w:val="center"/>
                    <w:rPr>
                      <w:sz w:val="21"/>
                      <w:szCs w:val="21"/>
                      <w:lang w:val="en-GB"/>
                    </w:rPr>
                  </w:pPr>
                  <w:r>
                    <w:rPr>
                      <w:rFonts w:hint="eastAsia"/>
                      <w:sz w:val="21"/>
                      <w:szCs w:val="21"/>
                      <w:lang w:val="en-GB"/>
                    </w:rPr>
                    <w:t>恶臭</w:t>
                  </w:r>
                </w:p>
              </w:tc>
              <w:tc>
                <w:tcPr>
                  <w:tcW w:w="1559" w:type="dxa"/>
                  <w:shd w:val="clear" w:color="auto" w:fill="FFFFFF"/>
                  <w:vAlign w:val="center"/>
                </w:tcPr>
                <w:p w:rsidR="006672FC" w:rsidRDefault="006672FC" w:rsidP="001B49D1">
                  <w:pPr>
                    <w:widowControl/>
                    <w:spacing w:line="360" w:lineRule="exact"/>
                    <w:ind w:firstLineChars="0" w:firstLine="0"/>
                    <w:jc w:val="center"/>
                    <w:rPr>
                      <w:sz w:val="21"/>
                      <w:szCs w:val="21"/>
                      <w:lang w:val="en-GB"/>
                    </w:rPr>
                  </w:pPr>
                  <w:r>
                    <w:rPr>
                      <w:rFonts w:hint="eastAsia"/>
                      <w:sz w:val="21"/>
                      <w:szCs w:val="21"/>
                      <w:lang w:val="en-GB"/>
                    </w:rPr>
                    <w:t>少量</w:t>
                  </w:r>
                </w:p>
              </w:tc>
              <w:tc>
                <w:tcPr>
                  <w:tcW w:w="1843" w:type="dxa"/>
                  <w:shd w:val="clear" w:color="auto" w:fill="FFFFFF"/>
                  <w:vAlign w:val="center"/>
                </w:tcPr>
                <w:p w:rsidR="006672FC" w:rsidRDefault="006672FC" w:rsidP="001B49D1">
                  <w:pPr>
                    <w:spacing w:line="360" w:lineRule="exact"/>
                    <w:ind w:firstLineChars="0" w:firstLine="0"/>
                    <w:jc w:val="center"/>
                    <w:rPr>
                      <w:sz w:val="21"/>
                      <w:szCs w:val="21"/>
                      <w:lang w:val="en-GB"/>
                    </w:rPr>
                  </w:pPr>
                  <w:r>
                    <w:rPr>
                      <w:rFonts w:hint="eastAsia"/>
                      <w:sz w:val="21"/>
                      <w:szCs w:val="21"/>
                      <w:lang w:val="en-GB"/>
                    </w:rPr>
                    <w:t>0</w:t>
                  </w:r>
                </w:p>
              </w:tc>
              <w:tc>
                <w:tcPr>
                  <w:tcW w:w="1809" w:type="dxa"/>
                  <w:shd w:val="clear" w:color="auto" w:fill="FFFFFF"/>
                  <w:vAlign w:val="center"/>
                </w:tcPr>
                <w:p w:rsidR="006672FC" w:rsidRDefault="006672FC" w:rsidP="001B49D1">
                  <w:pPr>
                    <w:spacing w:line="360" w:lineRule="exact"/>
                    <w:ind w:firstLineChars="0" w:firstLine="0"/>
                    <w:jc w:val="center"/>
                    <w:rPr>
                      <w:sz w:val="21"/>
                      <w:szCs w:val="21"/>
                      <w:lang w:val="en-GB"/>
                    </w:rPr>
                  </w:pPr>
                  <w:r>
                    <w:rPr>
                      <w:rFonts w:hint="eastAsia"/>
                      <w:sz w:val="21"/>
                      <w:szCs w:val="21"/>
                      <w:lang w:val="en-GB"/>
                    </w:rPr>
                    <w:t>少量</w:t>
                  </w:r>
                </w:p>
              </w:tc>
            </w:tr>
            <w:tr w:rsidR="006672FC" w:rsidTr="001B49D1">
              <w:trPr>
                <w:trHeight w:val="20"/>
              </w:trPr>
              <w:tc>
                <w:tcPr>
                  <w:tcW w:w="845" w:type="dxa"/>
                  <w:vMerge w:val="restart"/>
                  <w:shd w:val="clear" w:color="auto" w:fill="FFFFFF"/>
                  <w:vAlign w:val="center"/>
                </w:tcPr>
                <w:p w:rsidR="006672FC" w:rsidRDefault="006672FC" w:rsidP="001B49D1">
                  <w:pPr>
                    <w:spacing w:line="360" w:lineRule="exact"/>
                    <w:ind w:firstLineChars="0" w:firstLine="0"/>
                    <w:jc w:val="center"/>
                    <w:rPr>
                      <w:sz w:val="21"/>
                      <w:szCs w:val="21"/>
                    </w:rPr>
                  </w:pPr>
                  <w:r>
                    <w:rPr>
                      <w:rFonts w:hint="eastAsia"/>
                      <w:sz w:val="21"/>
                      <w:szCs w:val="21"/>
                    </w:rPr>
                    <w:t>废水</w:t>
                  </w:r>
                </w:p>
              </w:tc>
              <w:tc>
                <w:tcPr>
                  <w:tcW w:w="1135" w:type="dxa"/>
                  <w:vMerge w:val="restart"/>
                  <w:shd w:val="clear" w:color="auto" w:fill="FFFFFF"/>
                  <w:vAlign w:val="center"/>
                </w:tcPr>
                <w:p w:rsidR="006672FC" w:rsidRPr="00527246" w:rsidRDefault="006672FC" w:rsidP="001B49D1">
                  <w:pPr>
                    <w:spacing w:line="360" w:lineRule="exact"/>
                    <w:ind w:firstLineChars="0" w:firstLine="0"/>
                    <w:jc w:val="center"/>
                    <w:rPr>
                      <w:sz w:val="21"/>
                      <w:szCs w:val="21"/>
                    </w:rPr>
                  </w:pPr>
                  <w:r w:rsidRPr="00527246">
                    <w:rPr>
                      <w:rFonts w:hint="eastAsia"/>
                      <w:sz w:val="21"/>
                      <w:szCs w:val="21"/>
                    </w:rPr>
                    <w:t>生活污水、清洗废水</w:t>
                  </w:r>
                </w:p>
              </w:tc>
              <w:tc>
                <w:tcPr>
                  <w:tcW w:w="1559" w:type="dxa"/>
                  <w:gridSpan w:val="2"/>
                  <w:shd w:val="clear" w:color="auto" w:fill="FFFFFF"/>
                  <w:vAlign w:val="center"/>
                </w:tcPr>
                <w:p w:rsidR="006672FC" w:rsidRPr="00527246" w:rsidRDefault="006672FC" w:rsidP="001B49D1">
                  <w:pPr>
                    <w:spacing w:line="360" w:lineRule="exact"/>
                    <w:ind w:firstLineChars="0" w:firstLine="0"/>
                    <w:jc w:val="center"/>
                    <w:rPr>
                      <w:sz w:val="21"/>
                      <w:szCs w:val="21"/>
                    </w:rPr>
                  </w:pPr>
                  <w:r w:rsidRPr="00527246">
                    <w:rPr>
                      <w:rFonts w:hint="eastAsia"/>
                      <w:sz w:val="21"/>
                      <w:szCs w:val="21"/>
                    </w:rPr>
                    <w:t>废水量</w:t>
                  </w:r>
                </w:p>
              </w:tc>
              <w:tc>
                <w:tcPr>
                  <w:tcW w:w="1559" w:type="dxa"/>
                  <w:shd w:val="clear" w:color="auto" w:fill="FFFFFF"/>
                  <w:vAlign w:val="center"/>
                </w:tcPr>
                <w:p w:rsidR="006672FC" w:rsidRPr="003A2127" w:rsidRDefault="006672FC" w:rsidP="001B49D1">
                  <w:pPr>
                    <w:spacing w:line="360" w:lineRule="exact"/>
                    <w:ind w:firstLineChars="0" w:firstLine="0"/>
                    <w:jc w:val="center"/>
                    <w:rPr>
                      <w:sz w:val="21"/>
                      <w:szCs w:val="21"/>
                    </w:rPr>
                  </w:pPr>
                  <w:r w:rsidRPr="003A2127">
                    <w:rPr>
                      <w:rFonts w:hint="eastAsia"/>
                      <w:sz w:val="21"/>
                      <w:szCs w:val="21"/>
                    </w:rPr>
                    <w:t>28677.6m</w:t>
                  </w:r>
                  <w:r w:rsidRPr="003A2127">
                    <w:rPr>
                      <w:rFonts w:hint="eastAsia"/>
                      <w:sz w:val="21"/>
                      <w:szCs w:val="21"/>
                      <w:vertAlign w:val="superscript"/>
                    </w:rPr>
                    <w:t>3</w:t>
                  </w:r>
                  <w:r w:rsidRPr="003A2127">
                    <w:rPr>
                      <w:rFonts w:hint="eastAsia"/>
                      <w:sz w:val="21"/>
                      <w:szCs w:val="21"/>
                    </w:rPr>
                    <w:t>/a</w:t>
                  </w:r>
                </w:p>
              </w:tc>
              <w:tc>
                <w:tcPr>
                  <w:tcW w:w="1843" w:type="dxa"/>
                  <w:shd w:val="clear" w:color="auto" w:fill="FFFFFF"/>
                  <w:vAlign w:val="center"/>
                </w:tcPr>
                <w:p w:rsidR="006672FC" w:rsidRPr="003A2127" w:rsidRDefault="006672FC" w:rsidP="001B49D1">
                  <w:pPr>
                    <w:spacing w:line="360" w:lineRule="exact"/>
                    <w:ind w:firstLineChars="0" w:firstLine="0"/>
                    <w:jc w:val="center"/>
                    <w:rPr>
                      <w:sz w:val="21"/>
                      <w:szCs w:val="21"/>
                    </w:rPr>
                  </w:pPr>
                  <w:r w:rsidRPr="003A2127">
                    <w:rPr>
                      <w:rFonts w:hint="eastAsia"/>
                      <w:sz w:val="21"/>
                      <w:szCs w:val="21"/>
                    </w:rPr>
                    <w:t>0</w:t>
                  </w:r>
                </w:p>
              </w:tc>
              <w:tc>
                <w:tcPr>
                  <w:tcW w:w="1809" w:type="dxa"/>
                  <w:shd w:val="clear" w:color="auto" w:fill="FFFFFF"/>
                  <w:vAlign w:val="center"/>
                </w:tcPr>
                <w:p w:rsidR="006672FC" w:rsidRPr="003A2127" w:rsidRDefault="006672FC" w:rsidP="001B49D1">
                  <w:pPr>
                    <w:spacing w:line="360" w:lineRule="exact"/>
                    <w:ind w:firstLineChars="0" w:firstLine="0"/>
                    <w:jc w:val="center"/>
                    <w:rPr>
                      <w:sz w:val="21"/>
                      <w:szCs w:val="21"/>
                    </w:rPr>
                  </w:pPr>
                  <w:r w:rsidRPr="003A2127">
                    <w:rPr>
                      <w:rFonts w:hint="eastAsia"/>
                      <w:sz w:val="21"/>
                      <w:szCs w:val="21"/>
                    </w:rPr>
                    <w:t>28677.6m</w:t>
                  </w:r>
                  <w:r w:rsidRPr="003A2127">
                    <w:rPr>
                      <w:rFonts w:hint="eastAsia"/>
                      <w:sz w:val="21"/>
                      <w:szCs w:val="21"/>
                      <w:vertAlign w:val="superscript"/>
                    </w:rPr>
                    <w:t>3</w:t>
                  </w:r>
                  <w:r w:rsidRPr="003A2127">
                    <w:rPr>
                      <w:rFonts w:hint="eastAsia"/>
                      <w:sz w:val="21"/>
                      <w:szCs w:val="21"/>
                    </w:rPr>
                    <w:t>/a</w:t>
                  </w:r>
                </w:p>
              </w:tc>
            </w:tr>
            <w:tr w:rsidR="006672FC" w:rsidTr="001B49D1">
              <w:trPr>
                <w:trHeight w:val="20"/>
              </w:trPr>
              <w:tc>
                <w:tcPr>
                  <w:tcW w:w="845" w:type="dxa"/>
                  <w:vMerge/>
                  <w:shd w:val="clear" w:color="auto" w:fill="FFFFFF"/>
                  <w:vAlign w:val="center"/>
                </w:tcPr>
                <w:p w:rsidR="006672FC" w:rsidRDefault="006672FC" w:rsidP="001B49D1">
                  <w:pPr>
                    <w:spacing w:line="360" w:lineRule="exact"/>
                    <w:ind w:firstLineChars="0" w:firstLine="0"/>
                    <w:jc w:val="center"/>
                    <w:rPr>
                      <w:sz w:val="21"/>
                      <w:szCs w:val="21"/>
                    </w:rPr>
                  </w:pPr>
                </w:p>
              </w:tc>
              <w:tc>
                <w:tcPr>
                  <w:tcW w:w="1135" w:type="dxa"/>
                  <w:vMerge/>
                  <w:shd w:val="clear" w:color="auto" w:fill="FFFFFF"/>
                  <w:vAlign w:val="center"/>
                </w:tcPr>
                <w:p w:rsidR="006672FC" w:rsidRPr="00527246" w:rsidRDefault="006672FC" w:rsidP="001B49D1">
                  <w:pPr>
                    <w:spacing w:line="360" w:lineRule="exact"/>
                    <w:ind w:firstLineChars="0" w:firstLine="0"/>
                    <w:jc w:val="center"/>
                    <w:rPr>
                      <w:sz w:val="21"/>
                      <w:szCs w:val="21"/>
                    </w:rPr>
                  </w:pPr>
                </w:p>
              </w:tc>
              <w:tc>
                <w:tcPr>
                  <w:tcW w:w="1559" w:type="dxa"/>
                  <w:gridSpan w:val="2"/>
                  <w:shd w:val="clear" w:color="auto" w:fill="FFFFFF"/>
                  <w:vAlign w:val="center"/>
                </w:tcPr>
                <w:p w:rsidR="006672FC" w:rsidRPr="00527246" w:rsidRDefault="006672FC" w:rsidP="001B49D1">
                  <w:pPr>
                    <w:spacing w:line="360" w:lineRule="exact"/>
                    <w:ind w:firstLineChars="0" w:firstLine="0"/>
                    <w:jc w:val="center"/>
                    <w:rPr>
                      <w:sz w:val="21"/>
                      <w:szCs w:val="21"/>
                    </w:rPr>
                  </w:pPr>
                  <w:r w:rsidRPr="00527246">
                    <w:rPr>
                      <w:rFonts w:hint="eastAsia"/>
                      <w:sz w:val="21"/>
                      <w:szCs w:val="21"/>
                    </w:rPr>
                    <w:t>COD</w:t>
                  </w:r>
                </w:p>
              </w:tc>
              <w:tc>
                <w:tcPr>
                  <w:tcW w:w="1559" w:type="dxa"/>
                  <w:shd w:val="clear" w:color="auto" w:fill="FFFFFF"/>
                  <w:vAlign w:val="center"/>
                </w:tcPr>
                <w:p w:rsidR="006672FC" w:rsidRPr="00527246" w:rsidRDefault="006672FC" w:rsidP="001B49D1">
                  <w:pPr>
                    <w:spacing w:line="360" w:lineRule="exact"/>
                    <w:ind w:firstLineChars="0" w:firstLine="0"/>
                    <w:jc w:val="center"/>
                    <w:rPr>
                      <w:sz w:val="21"/>
                    </w:rPr>
                  </w:pPr>
                  <w:r>
                    <w:rPr>
                      <w:rFonts w:hint="eastAsia"/>
                      <w:sz w:val="21"/>
                      <w:szCs w:val="21"/>
                    </w:rPr>
                    <w:t>8.6034</w:t>
                  </w:r>
                  <w:r w:rsidRPr="00527246">
                    <w:rPr>
                      <w:rFonts w:hint="eastAsia"/>
                      <w:color w:val="000000"/>
                      <w:sz w:val="21"/>
                      <w:szCs w:val="21"/>
                    </w:rPr>
                    <w:t xml:space="preserve"> t/a</w:t>
                  </w:r>
                </w:p>
              </w:tc>
              <w:tc>
                <w:tcPr>
                  <w:tcW w:w="1843" w:type="dxa"/>
                  <w:shd w:val="clear" w:color="auto" w:fill="FFFFFF"/>
                  <w:vAlign w:val="center"/>
                </w:tcPr>
                <w:p w:rsidR="006672FC" w:rsidRPr="00527246" w:rsidRDefault="006672FC" w:rsidP="001B49D1">
                  <w:pPr>
                    <w:spacing w:line="360" w:lineRule="exact"/>
                    <w:ind w:firstLineChars="0" w:firstLine="0"/>
                    <w:jc w:val="center"/>
                    <w:rPr>
                      <w:sz w:val="21"/>
                      <w:szCs w:val="21"/>
                    </w:rPr>
                  </w:pPr>
                  <w:r>
                    <w:rPr>
                      <w:rFonts w:hint="eastAsia"/>
                      <w:sz w:val="21"/>
                      <w:szCs w:val="21"/>
                    </w:rPr>
                    <w:t>7.17</w:t>
                  </w:r>
                  <w:r w:rsidRPr="00527246">
                    <w:rPr>
                      <w:rFonts w:hint="eastAsia"/>
                      <w:color w:val="000000"/>
                      <w:sz w:val="21"/>
                      <w:szCs w:val="21"/>
                    </w:rPr>
                    <w:t xml:space="preserve"> t/a</w:t>
                  </w:r>
                </w:p>
              </w:tc>
              <w:tc>
                <w:tcPr>
                  <w:tcW w:w="1809" w:type="dxa"/>
                  <w:shd w:val="clear" w:color="auto" w:fill="FFFFFF"/>
                  <w:vAlign w:val="center"/>
                </w:tcPr>
                <w:p w:rsidR="006672FC" w:rsidRPr="00527246" w:rsidRDefault="006672FC" w:rsidP="001B49D1">
                  <w:pPr>
                    <w:spacing w:line="360" w:lineRule="exact"/>
                    <w:ind w:firstLineChars="0" w:firstLine="0"/>
                    <w:jc w:val="center"/>
                    <w:rPr>
                      <w:sz w:val="21"/>
                    </w:rPr>
                  </w:pPr>
                  <w:r>
                    <w:rPr>
                      <w:rFonts w:hint="eastAsia"/>
                      <w:sz w:val="21"/>
                      <w:szCs w:val="21"/>
                    </w:rPr>
                    <w:t>1.434</w:t>
                  </w:r>
                  <w:r w:rsidRPr="00527246">
                    <w:rPr>
                      <w:rFonts w:hint="eastAsia"/>
                      <w:color w:val="000000"/>
                      <w:sz w:val="21"/>
                      <w:szCs w:val="21"/>
                    </w:rPr>
                    <w:t xml:space="preserve"> t/a</w:t>
                  </w:r>
                </w:p>
              </w:tc>
            </w:tr>
            <w:tr w:rsidR="006672FC" w:rsidTr="001B49D1">
              <w:trPr>
                <w:trHeight w:val="20"/>
              </w:trPr>
              <w:tc>
                <w:tcPr>
                  <w:tcW w:w="845" w:type="dxa"/>
                  <w:vMerge/>
                  <w:shd w:val="clear" w:color="auto" w:fill="FFFFFF"/>
                  <w:vAlign w:val="center"/>
                </w:tcPr>
                <w:p w:rsidR="006672FC" w:rsidRDefault="006672FC" w:rsidP="001B49D1">
                  <w:pPr>
                    <w:spacing w:line="360" w:lineRule="exact"/>
                    <w:ind w:firstLineChars="0" w:firstLine="0"/>
                    <w:jc w:val="center"/>
                    <w:rPr>
                      <w:sz w:val="21"/>
                      <w:szCs w:val="21"/>
                    </w:rPr>
                  </w:pPr>
                </w:p>
              </w:tc>
              <w:tc>
                <w:tcPr>
                  <w:tcW w:w="1135" w:type="dxa"/>
                  <w:vMerge/>
                  <w:shd w:val="clear" w:color="auto" w:fill="FFFFFF"/>
                  <w:vAlign w:val="center"/>
                </w:tcPr>
                <w:p w:rsidR="006672FC" w:rsidRPr="00527246" w:rsidRDefault="006672FC" w:rsidP="001B49D1">
                  <w:pPr>
                    <w:spacing w:line="360" w:lineRule="exact"/>
                    <w:ind w:firstLineChars="0" w:firstLine="0"/>
                    <w:jc w:val="center"/>
                    <w:rPr>
                      <w:sz w:val="21"/>
                      <w:szCs w:val="21"/>
                    </w:rPr>
                  </w:pPr>
                </w:p>
              </w:tc>
              <w:tc>
                <w:tcPr>
                  <w:tcW w:w="1559" w:type="dxa"/>
                  <w:gridSpan w:val="2"/>
                  <w:shd w:val="clear" w:color="auto" w:fill="FFFFFF"/>
                  <w:vAlign w:val="center"/>
                </w:tcPr>
                <w:p w:rsidR="006672FC" w:rsidRPr="00527246" w:rsidRDefault="006672FC" w:rsidP="001B49D1">
                  <w:pPr>
                    <w:spacing w:line="360" w:lineRule="exact"/>
                    <w:ind w:firstLineChars="0" w:firstLine="0"/>
                    <w:jc w:val="center"/>
                    <w:rPr>
                      <w:sz w:val="21"/>
                      <w:szCs w:val="21"/>
                    </w:rPr>
                  </w:pPr>
                  <w:r w:rsidRPr="00527246">
                    <w:rPr>
                      <w:rFonts w:hint="eastAsia"/>
                      <w:sz w:val="21"/>
                      <w:szCs w:val="21"/>
                    </w:rPr>
                    <w:t>氨氮</w:t>
                  </w:r>
                </w:p>
              </w:tc>
              <w:tc>
                <w:tcPr>
                  <w:tcW w:w="1559" w:type="dxa"/>
                  <w:shd w:val="clear" w:color="auto" w:fill="FFFFFF"/>
                  <w:vAlign w:val="center"/>
                </w:tcPr>
                <w:p w:rsidR="006672FC" w:rsidRPr="00527246" w:rsidRDefault="006672FC" w:rsidP="001B49D1">
                  <w:pPr>
                    <w:spacing w:line="360" w:lineRule="exact"/>
                    <w:ind w:firstLineChars="0" w:firstLine="0"/>
                    <w:jc w:val="center"/>
                    <w:rPr>
                      <w:sz w:val="21"/>
                    </w:rPr>
                  </w:pPr>
                  <w:r>
                    <w:rPr>
                      <w:rFonts w:hint="eastAsia"/>
                      <w:sz w:val="21"/>
                      <w:szCs w:val="21"/>
                    </w:rPr>
                    <w:t>0.717</w:t>
                  </w:r>
                  <w:r w:rsidRPr="00527246">
                    <w:rPr>
                      <w:rFonts w:hint="eastAsia"/>
                      <w:color w:val="000000"/>
                      <w:sz w:val="21"/>
                      <w:szCs w:val="21"/>
                    </w:rPr>
                    <w:t xml:space="preserve"> t/a</w:t>
                  </w:r>
                </w:p>
              </w:tc>
              <w:tc>
                <w:tcPr>
                  <w:tcW w:w="1843" w:type="dxa"/>
                  <w:shd w:val="clear" w:color="auto" w:fill="FFFFFF"/>
                  <w:vAlign w:val="center"/>
                </w:tcPr>
                <w:p w:rsidR="006672FC" w:rsidRPr="00527246" w:rsidRDefault="006672FC" w:rsidP="001B49D1">
                  <w:pPr>
                    <w:spacing w:line="360" w:lineRule="exact"/>
                    <w:ind w:firstLineChars="0" w:firstLine="0"/>
                    <w:jc w:val="center"/>
                    <w:rPr>
                      <w:sz w:val="21"/>
                      <w:szCs w:val="21"/>
                    </w:rPr>
                  </w:pPr>
                  <w:r>
                    <w:rPr>
                      <w:rFonts w:hint="eastAsia"/>
                      <w:sz w:val="21"/>
                      <w:szCs w:val="21"/>
                    </w:rPr>
                    <w:t>0.574</w:t>
                  </w:r>
                  <w:r w:rsidRPr="00527246">
                    <w:rPr>
                      <w:rFonts w:hint="eastAsia"/>
                      <w:color w:val="000000"/>
                      <w:sz w:val="21"/>
                      <w:szCs w:val="21"/>
                    </w:rPr>
                    <w:t>t/a</w:t>
                  </w:r>
                </w:p>
              </w:tc>
              <w:tc>
                <w:tcPr>
                  <w:tcW w:w="1809" w:type="dxa"/>
                  <w:shd w:val="clear" w:color="auto" w:fill="FFFFFF"/>
                  <w:vAlign w:val="center"/>
                </w:tcPr>
                <w:p w:rsidR="006672FC" w:rsidRPr="00527246" w:rsidRDefault="006672FC" w:rsidP="001B49D1">
                  <w:pPr>
                    <w:spacing w:line="360" w:lineRule="exact"/>
                    <w:ind w:firstLineChars="0" w:firstLine="0"/>
                    <w:jc w:val="center"/>
                    <w:rPr>
                      <w:sz w:val="21"/>
                    </w:rPr>
                  </w:pPr>
                  <w:r>
                    <w:rPr>
                      <w:rFonts w:hint="eastAsia"/>
                      <w:sz w:val="21"/>
                      <w:szCs w:val="21"/>
                    </w:rPr>
                    <w:t>0.1434</w:t>
                  </w:r>
                  <w:r w:rsidRPr="00527246">
                    <w:rPr>
                      <w:rFonts w:hint="eastAsia"/>
                      <w:color w:val="000000"/>
                      <w:sz w:val="21"/>
                      <w:szCs w:val="21"/>
                    </w:rPr>
                    <w:t xml:space="preserve"> t/a</w:t>
                  </w:r>
                </w:p>
              </w:tc>
            </w:tr>
            <w:tr w:rsidR="006672FC" w:rsidTr="001B49D1">
              <w:trPr>
                <w:trHeight w:val="20"/>
              </w:trPr>
              <w:tc>
                <w:tcPr>
                  <w:tcW w:w="845" w:type="dxa"/>
                  <w:vMerge w:val="restart"/>
                  <w:shd w:val="clear" w:color="auto" w:fill="FFFFFF"/>
                  <w:vAlign w:val="center"/>
                </w:tcPr>
                <w:p w:rsidR="006672FC" w:rsidRDefault="006672FC" w:rsidP="001B49D1">
                  <w:pPr>
                    <w:spacing w:line="360" w:lineRule="exact"/>
                    <w:ind w:firstLineChars="0" w:firstLine="0"/>
                    <w:jc w:val="center"/>
                    <w:rPr>
                      <w:sz w:val="21"/>
                      <w:szCs w:val="21"/>
                    </w:rPr>
                  </w:pPr>
                  <w:r>
                    <w:rPr>
                      <w:rFonts w:hint="eastAsia"/>
                      <w:sz w:val="21"/>
                      <w:szCs w:val="21"/>
                    </w:rPr>
                    <w:t>固废</w:t>
                  </w:r>
                </w:p>
              </w:tc>
              <w:tc>
                <w:tcPr>
                  <w:tcW w:w="2694" w:type="dxa"/>
                  <w:gridSpan w:val="3"/>
                  <w:shd w:val="clear" w:color="auto" w:fill="FFFFFF"/>
                  <w:vAlign w:val="center"/>
                </w:tcPr>
                <w:p w:rsidR="006672FC" w:rsidRDefault="006672FC" w:rsidP="001B49D1">
                  <w:pPr>
                    <w:pStyle w:val="Default"/>
                    <w:snapToGrid w:val="0"/>
                    <w:jc w:val="center"/>
                    <w:rPr>
                      <w:sz w:val="21"/>
                      <w:szCs w:val="21"/>
                    </w:rPr>
                  </w:pPr>
                  <w:r>
                    <w:rPr>
                      <w:rFonts w:hint="eastAsia"/>
                      <w:sz w:val="21"/>
                      <w:szCs w:val="21"/>
                    </w:rPr>
                    <w:t>员工和游客生活垃圾</w:t>
                  </w:r>
                </w:p>
              </w:tc>
              <w:tc>
                <w:tcPr>
                  <w:tcW w:w="1559" w:type="dxa"/>
                  <w:shd w:val="clear" w:color="auto" w:fill="FFFFFF"/>
                  <w:vAlign w:val="center"/>
                </w:tcPr>
                <w:p w:rsidR="006672FC" w:rsidRDefault="006672FC" w:rsidP="001B49D1">
                  <w:pPr>
                    <w:spacing w:line="360" w:lineRule="exact"/>
                    <w:ind w:firstLineChars="0" w:firstLine="0"/>
                    <w:jc w:val="center"/>
                    <w:rPr>
                      <w:color w:val="000000"/>
                      <w:sz w:val="21"/>
                      <w:szCs w:val="21"/>
                    </w:rPr>
                  </w:pPr>
                  <w:r>
                    <w:rPr>
                      <w:rFonts w:hint="eastAsia"/>
                      <w:color w:val="000000"/>
                      <w:sz w:val="21"/>
                      <w:szCs w:val="21"/>
                    </w:rPr>
                    <w:t>1810</w:t>
                  </w:r>
                  <w:r>
                    <w:rPr>
                      <w:rFonts w:hint="eastAsia"/>
                      <w:sz w:val="21"/>
                      <w:szCs w:val="21"/>
                    </w:rPr>
                    <w:t xml:space="preserve"> kg/d</w:t>
                  </w:r>
                  <w:r>
                    <w:rPr>
                      <w:rFonts w:hint="eastAsia"/>
                      <w:sz w:val="21"/>
                      <w:szCs w:val="21"/>
                    </w:rPr>
                    <w:t>，</w:t>
                  </w:r>
                  <w:r>
                    <w:rPr>
                      <w:rFonts w:hint="eastAsia"/>
                      <w:sz w:val="21"/>
                      <w:szCs w:val="21"/>
                    </w:rPr>
                    <w:t>380.1t/a</w:t>
                  </w:r>
                </w:p>
              </w:tc>
              <w:tc>
                <w:tcPr>
                  <w:tcW w:w="1843" w:type="dxa"/>
                  <w:shd w:val="clear" w:color="auto" w:fill="FFFFFF"/>
                  <w:vAlign w:val="center"/>
                </w:tcPr>
                <w:p w:rsidR="006672FC" w:rsidRDefault="006672FC" w:rsidP="001B49D1">
                  <w:pPr>
                    <w:spacing w:line="360" w:lineRule="exact"/>
                    <w:ind w:firstLineChars="0" w:firstLine="0"/>
                    <w:jc w:val="center"/>
                    <w:rPr>
                      <w:color w:val="000000"/>
                      <w:sz w:val="21"/>
                      <w:szCs w:val="21"/>
                    </w:rPr>
                  </w:pPr>
                  <w:r>
                    <w:rPr>
                      <w:rFonts w:hint="eastAsia"/>
                      <w:color w:val="000000"/>
                      <w:sz w:val="21"/>
                      <w:szCs w:val="21"/>
                    </w:rPr>
                    <w:t>1810</w:t>
                  </w:r>
                  <w:r>
                    <w:rPr>
                      <w:rFonts w:hint="eastAsia"/>
                      <w:sz w:val="21"/>
                      <w:szCs w:val="21"/>
                    </w:rPr>
                    <w:t xml:space="preserve"> kg/d</w:t>
                  </w:r>
                  <w:r>
                    <w:rPr>
                      <w:rFonts w:hint="eastAsia"/>
                      <w:sz w:val="21"/>
                      <w:szCs w:val="21"/>
                    </w:rPr>
                    <w:t>，</w:t>
                  </w:r>
                  <w:r>
                    <w:rPr>
                      <w:rFonts w:hint="eastAsia"/>
                      <w:sz w:val="21"/>
                      <w:szCs w:val="21"/>
                    </w:rPr>
                    <w:t>380.1t/a</w:t>
                  </w:r>
                </w:p>
              </w:tc>
              <w:tc>
                <w:tcPr>
                  <w:tcW w:w="1809" w:type="dxa"/>
                  <w:shd w:val="clear" w:color="auto" w:fill="FFFFFF"/>
                  <w:vAlign w:val="center"/>
                </w:tcPr>
                <w:p w:rsidR="006672FC" w:rsidRDefault="006672FC" w:rsidP="001B49D1">
                  <w:pPr>
                    <w:spacing w:line="360" w:lineRule="exact"/>
                    <w:ind w:firstLineChars="0" w:firstLine="0"/>
                    <w:jc w:val="center"/>
                    <w:rPr>
                      <w:sz w:val="21"/>
                      <w:szCs w:val="21"/>
                    </w:rPr>
                  </w:pPr>
                  <w:r>
                    <w:rPr>
                      <w:rFonts w:hint="eastAsia"/>
                      <w:sz w:val="21"/>
                      <w:szCs w:val="21"/>
                    </w:rPr>
                    <w:t>0</w:t>
                  </w:r>
                </w:p>
              </w:tc>
            </w:tr>
            <w:tr w:rsidR="006672FC" w:rsidTr="001B49D1">
              <w:trPr>
                <w:trHeight w:val="20"/>
              </w:trPr>
              <w:tc>
                <w:tcPr>
                  <w:tcW w:w="845" w:type="dxa"/>
                  <w:vMerge/>
                  <w:shd w:val="clear" w:color="auto" w:fill="FFFFFF"/>
                  <w:vAlign w:val="center"/>
                </w:tcPr>
                <w:p w:rsidR="006672FC" w:rsidRDefault="006672FC" w:rsidP="001B49D1">
                  <w:pPr>
                    <w:spacing w:line="360" w:lineRule="exact"/>
                    <w:ind w:firstLineChars="0" w:firstLine="0"/>
                    <w:jc w:val="center"/>
                    <w:rPr>
                      <w:sz w:val="21"/>
                      <w:szCs w:val="21"/>
                    </w:rPr>
                  </w:pPr>
                </w:p>
              </w:tc>
              <w:tc>
                <w:tcPr>
                  <w:tcW w:w="2694" w:type="dxa"/>
                  <w:gridSpan w:val="3"/>
                  <w:shd w:val="clear" w:color="auto" w:fill="FFFFFF"/>
                  <w:vAlign w:val="center"/>
                </w:tcPr>
                <w:p w:rsidR="006672FC" w:rsidRDefault="006672FC" w:rsidP="001B49D1">
                  <w:pPr>
                    <w:pStyle w:val="Default"/>
                    <w:snapToGrid w:val="0"/>
                    <w:jc w:val="center"/>
                    <w:rPr>
                      <w:sz w:val="21"/>
                      <w:szCs w:val="21"/>
                    </w:rPr>
                  </w:pPr>
                  <w:r>
                    <w:rPr>
                      <w:rFonts w:hint="eastAsia"/>
                      <w:sz w:val="21"/>
                      <w:szCs w:val="21"/>
                    </w:rPr>
                    <w:t>餐饮垃圾</w:t>
                  </w:r>
                </w:p>
              </w:tc>
              <w:tc>
                <w:tcPr>
                  <w:tcW w:w="1559" w:type="dxa"/>
                  <w:shd w:val="clear" w:color="auto" w:fill="FFFFFF"/>
                  <w:vAlign w:val="center"/>
                </w:tcPr>
                <w:p w:rsidR="006672FC" w:rsidRDefault="006672FC" w:rsidP="001B49D1">
                  <w:pPr>
                    <w:spacing w:line="360" w:lineRule="exact"/>
                    <w:ind w:firstLineChars="0" w:firstLine="0"/>
                    <w:jc w:val="center"/>
                    <w:rPr>
                      <w:color w:val="000000"/>
                      <w:sz w:val="21"/>
                      <w:szCs w:val="21"/>
                    </w:rPr>
                  </w:pPr>
                  <w:r>
                    <w:rPr>
                      <w:rFonts w:hint="eastAsia"/>
                      <w:sz w:val="21"/>
                      <w:szCs w:val="21"/>
                    </w:rPr>
                    <w:t>40kg/d</w:t>
                  </w:r>
                  <w:r>
                    <w:rPr>
                      <w:rFonts w:hint="eastAsia"/>
                      <w:sz w:val="21"/>
                      <w:szCs w:val="21"/>
                    </w:rPr>
                    <w:t>，</w:t>
                  </w:r>
                  <w:r>
                    <w:rPr>
                      <w:rFonts w:hint="eastAsia"/>
                      <w:sz w:val="21"/>
                      <w:szCs w:val="21"/>
                    </w:rPr>
                    <w:t>8.4t/a</w:t>
                  </w:r>
                </w:p>
              </w:tc>
              <w:tc>
                <w:tcPr>
                  <w:tcW w:w="1843" w:type="dxa"/>
                  <w:shd w:val="clear" w:color="auto" w:fill="FFFFFF"/>
                  <w:vAlign w:val="center"/>
                </w:tcPr>
                <w:p w:rsidR="006672FC" w:rsidRDefault="006672FC" w:rsidP="001B49D1">
                  <w:pPr>
                    <w:spacing w:line="360" w:lineRule="exact"/>
                    <w:ind w:firstLineChars="0" w:firstLine="0"/>
                    <w:jc w:val="center"/>
                    <w:rPr>
                      <w:color w:val="000000"/>
                      <w:sz w:val="21"/>
                      <w:szCs w:val="21"/>
                    </w:rPr>
                  </w:pPr>
                  <w:r>
                    <w:rPr>
                      <w:rFonts w:hint="eastAsia"/>
                      <w:sz w:val="21"/>
                      <w:szCs w:val="21"/>
                    </w:rPr>
                    <w:t>40kg/d</w:t>
                  </w:r>
                  <w:r>
                    <w:rPr>
                      <w:rFonts w:hint="eastAsia"/>
                      <w:sz w:val="21"/>
                      <w:szCs w:val="21"/>
                    </w:rPr>
                    <w:t>，</w:t>
                  </w:r>
                  <w:r>
                    <w:rPr>
                      <w:rFonts w:hint="eastAsia"/>
                      <w:sz w:val="21"/>
                      <w:szCs w:val="21"/>
                    </w:rPr>
                    <w:t>8.4t/a</w:t>
                  </w:r>
                </w:p>
              </w:tc>
              <w:tc>
                <w:tcPr>
                  <w:tcW w:w="1809" w:type="dxa"/>
                  <w:shd w:val="clear" w:color="auto" w:fill="FFFFFF"/>
                  <w:vAlign w:val="center"/>
                </w:tcPr>
                <w:p w:rsidR="006672FC" w:rsidRDefault="006672FC" w:rsidP="001B49D1">
                  <w:pPr>
                    <w:spacing w:line="360" w:lineRule="exact"/>
                    <w:ind w:firstLineChars="0" w:firstLine="0"/>
                    <w:jc w:val="center"/>
                    <w:rPr>
                      <w:sz w:val="21"/>
                      <w:szCs w:val="21"/>
                    </w:rPr>
                  </w:pPr>
                  <w:r>
                    <w:rPr>
                      <w:rFonts w:hint="eastAsia"/>
                      <w:sz w:val="21"/>
                      <w:szCs w:val="21"/>
                    </w:rPr>
                    <w:t>0</w:t>
                  </w:r>
                </w:p>
              </w:tc>
            </w:tr>
          </w:tbl>
          <w:p w:rsidR="006672FC" w:rsidRDefault="006672FC">
            <w:pPr>
              <w:spacing w:line="360" w:lineRule="auto"/>
              <w:ind w:firstLine="480"/>
              <w:rPr>
                <w:snapToGrid w:val="0"/>
                <w:kern w:val="0"/>
              </w:rPr>
            </w:pPr>
          </w:p>
          <w:p w:rsidR="006672FC" w:rsidRDefault="006672FC">
            <w:pPr>
              <w:spacing w:line="360" w:lineRule="auto"/>
              <w:ind w:firstLine="480"/>
              <w:rPr>
                <w:snapToGrid w:val="0"/>
                <w:kern w:val="0"/>
              </w:rPr>
            </w:pPr>
          </w:p>
          <w:p w:rsidR="006672FC" w:rsidRDefault="006672FC">
            <w:pPr>
              <w:spacing w:line="360" w:lineRule="auto"/>
              <w:ind w:firstLine="480"/>
              <w:rPr>
                <w:snapToGrid w:val="0"/>
                <w:kern w:val="0"/>
              </w:rPr>
            </w:pPr>
          </w:p>
          <w:p w:rsidR="005C16A1" w:rsidRDefault="005C16A1" w:rsidP="00E32B2B">
            <w:pPr>
              <w:spacing w:line="360" w:lineRule="auto"/>
              <w:ind w:firstLine="562"/>
              <w:rPr>
                <w:b/>
                <w:sz w:val="28"/>
                <w:szCs w:val="28"/>
              </w:rPr>
            </w:pPr>
          </w:p>
        </w:tc>
      </w:tr>
    </w:tbl>
    <w:p w:rsidR="005C16A1" w:rsidRDefault="0008617B">
      <w:pPr>
        <w:pStyle w:val="3"/>
      </w:pPr>
      <w:r>
        <w:rPr>
          <w:color w:val="FF0000"/>
        </w:rPr>
        <w:lastRenderedPageBreak/>
        <w:br w:type="page"/>
      </w:r>
      <w:r>
        <w:lastRenderedPageBreak/>
        <w:t>项目主要污染物产生及预计排放情况</w:t>
      </w:r>
    </w:p>
    <w:tbl>
      <w:tblPr>
        <w:tblW w:w="9016" w:type="dxa"/>
        <w:tblLayout w:type="fixed"/>
        <w:tblLook w:val="04A0" w:firstRow="1" w:lastRow="0" w:firstColumn="1" w:lastColumn="0" w:noHBand="0" w:noVBand="1"/>
      </w:tblPr>
      <w:tblGrid>
        <w:gridCol w:w="1015"/>
        <w:gridCol w:w="1503"/>
        <w:gridCol w:w="1444"/>
        <w:gridCol w:w="1200"/>
        <w:gridCol w:w="1227"/>
        <w:gridCol w:w="2627"/>
      </w:tblGrid>
      <w:tr w:rsidR="005C16A1">
        <w:trPr>
          <w:trHeight w:val="20"/>
        </w:trPr>
        <w:tc>
          <w:tcPr>
            <w:tcW w:w="1015" w:type="dxa"/>
            <w:tcBorders>
              <w:top w:val="single" w:sz="6" w:space="0" w:color="auto"/>
              <w:left w:val="single" w:sz="6" w:space="0" w:color="auto"/>
              <w:bottom w:val="single" w:sz="6" w:space="0" w:color="auto"/>
              <w:right w:val="single" w:sz="4" w:space="0" w:color="auto"/>
              <w:tl2br w:val="single" w:sz="4" w:space="0" w:color="auto"/>
            </w:tcBorders>
          </w:tcPr>
          <w:p w:rsidR="005C16A1" w:rsidRDefault="0008617B">
            <w:pPr>
              <w:spacing w:line="360" w:lineRule="auto"/>
              <w:ind w:right="-108" w:firstLineChars="150" w:firstLine="360"/>
              <w:jc w:val="center"/>
              <w:rPr>
                <w:rFonts w:ascii="黑体" w:eastAsia="黑体" w:hAnsi="黑体"/>
              </w:rPr>
            </w:pPr>
            <w:r>
              <w:rPr>
                <w:rFonts w:ascii="黑体" w:eastAsia="黑体" w:hAnsi="黑体"/>
              </w:rPr>
              <w:t>内容</w:t>
            </w:r>
          </w:p>
          <w:p w:rsidR="005C16A1" w:rsidRDefault="0008617B">
            <w:pPr>
              <w:spacing w:line="360" w:lineRule="auto"/>
              <w:ind w:right="-108" w:firstLineChars="0" w:firstLine="0"/>
              <w:rPr>
                <w:rFonts w:ascii="黑体" w:eastAsia="黑体" w:hAnsi="黑体"/>
              </w:rPr>
            </w:pPr>
            <w:r>
              <w:rPr>
                <w:rFonts w:ascii="黑体" w:eastAsia="黑体" w:hAnsi="黑体"/>
              </w:rPr>
              <w:t>类型</w:t>
            </w:r>
          </w:p>
        </w:tc>
        <w:tc>
          <w:tcPr>
            <w:tcW w:w="1503" w:type="dxa"/>
            <w:tcBorders>
              <w:top w:val="single" w:sz="6" w:space="0" w:color="auto"/>
              <w:left w:val="single" w:sz="4" w:space="0" w:color="auto"/>
              <w:bottom w:val="single" w:sz="6" w:space="0" w:color="auto"/>
              <w:right w:val="single" w:sz="6" w:space="0" w:color="auto"/>
            </w:tcBorders>
            <w:vAlign w:val="center"/>
          </w:tcPr>
          <w:p w:rsidR="005C16A1" w:rsidRDefault="0008617B">
            <w:pPr>
              <w:snapToGrid w:val="0"/>
              <w:spacing w:line="240" w:lineRule="auto"/>
              <w:ind w:firstLineChars="0" w:firstLine="0"/>
              <w:jc w:val="center"/>
              <w:rPr>
                <w:rFonts w:ascii="黑体" w:eastAsia="黑体" w:hAnsi="黑体"/>
              </w:rPr>
            </w:pPr>
            <w:r>
              <w:rPr>
                <w:rFonts w:ascii="黑体" w:eastAsia="黑体" w:hAnsi="黑体"/>
              </w:rPr>
              <w:t>排放源</w:t>
            </w:r>
          </w:p>
          <w:p w:rsidR="005C16A1" w:rsidRDefault="0008617B">
            <w:pPr>
              <w:snapToGrid w:val="0"/>
              <w:spacing w:line="240" w:lineRule="auto"/>
              <w:ind w:firstLineChars="0" w:firstLine="0"/>
              <w:jc w:val="center"/>
              <w:rPr>
                <w:rFonts w:ascii="黑体" w:eastAsia="黑体" w:hAnsi="黑体"/>
              </w:rPr>
            </w:pPr>
            <w:r>
              <w:rPr>
                <w:rFonts w:ascii="黑体" w:eastAsia="黑体" w:hAnsi="黑体"/>
              </w:rPr>
              <w:t>(编号)</w:t>
            </w:r>
          </w:p>
        </w:tc>
        <w:tc>
          <w:tcPr>
            <w:tcW w:w="1444" w:type="dxa"/>
            <w:tcBorders>
              <w:top w:val="single" w:sz="6" w:space="0" w:color="auto"/>
              <w:left w:val="single" w:sz="6" w:space="0" w:color="auto"/>
              <w:bottom w:val="single" w:sz="6" w:space="0" w:color="auto"/>
              <w:right w:val="single" w:sz="6" w:space="0" w:color="auto"/>
            </w:tcBorders>
            <w:vAlign w:val="center"/>
          </w:tcPr>
          <w:p w:rsidR="005C16A1" w:rsidRDefault="0008617B">
            <w:pPr>
              <w:snapToGrid w:val="0"/>
              <w:spacing w:line="240" w:lineRule="auto"/>
              <w:ind w:firstLineChars="0" w:firstLine="0"/>
              <w:jc w:val="center"/>
              <w:rPr>
                <w:rFonts w:ascii="黑体" w:eastAsia="黑体" w:hAnsi="黑体"/>
              </w:rPr>
            </w:pPr>
            <w:r>
              <w:rPr>
                <w:rFonts w:ascii="黑体" w:eastAsia="黑体" w:hAnsi="黑体"/>
              </w:rPr>
              <w:t>污染物名称</w:t>
            </w:r>
          </w:p>
        </w:tc>
        <w:tc>
          <w:tcPr>
            <w:tcW w:w="2427" w:type="dxa"/>
            <w:gridSpan w:val="2"/>
            <w:tcBorders>
              <w:top w:val="single" w:sz="6" w:space="0" w:color="auto"/>
              <w:left w:val="single" w:sz="6" w:space="0" w:color="auto"/>
              <w:bottom w:val="single" w:sz="6" w:space="0" w:color="auto"/>
              <w:right w:val="single" w:sz="6" w:space="0" w:color="auto"/>
            </w:tcBorders>
            <w:vAlign w:val="center"/>
          </w:tcPr>
          <w:p w:rsidR="005C16A1" w:rsidRDefault="0008617B">
            <w:pPr>
              <w:spacing w:line="240" w:lineRule="auto"/>
              <w:ind w:firstLineChars="0" w:firstLine="0"/>
              <w:jc w:val="center"/>
              <w:rPr>
                <w:rFonts w:ascii="黑体" w:eastAsia="黑体" w:hAnsi="黑体"/>
              </w:rPr>
            </w:pPr>
            <w:r>
              <w:rPr>
                <w:rFonts w:ascii="黑体" w:eastAsia="黑体" w:hAnsi="黑体"/>
              </w:rPr>
              <w:t>处理前产生浓度及产生量(单位)</w:t>
            </w:r>
          </w:p>
        </w:tc>
        <w:tc>
          <w:tcPr>
            <w:tcW w:w="2627" w:type="dxa"/>
            <w:tcBorders>
              <w:top w:val="single" w:sz="6" w:space="0" w:color="auto"/>
              <w:left w:val="single" w:sz="6" w:space="0" w:color="auto"/>
              <w:bottom w:val="single" w:sz="6" w:space="0" w:color="auto"/>
              <w:right w:val="single" w:sz="6" w:space="0" w:color="auto"/>
            </w:tcBorders>
            <w:vAlign w:val="center"/>
          </w:tcPr>
          <w:p w:rsidR="005C16A1" w:rsidRDefault="0008617B">
            <w:pPr>
              <w:spacing w:line="240" w:lineRule="auto"/>
              <w:ind w:firstLineChars="0" w:firstLine="0"/>
              <w:jc w:val="center"/>
              <w:rPr>
                <w:rFonts w:ascii="黑体" w:eastAsia="黑体" w:hAnsi="黑体"/>
              </w:rPr>
            </w:pPr>
            <w:r>
              <w:rPr>
                <w:rFonts w:ascii="黑体" w:eastAsia="黑体" w:hAnsi="黑体"/>
              </w:rPr>
              <w:t>排放浓度及排放量</w:t>
            </w:r>
          </w:p>
          <w:p w:rsidR="005C16A1" w:rsidRDefault="0008617B">
            <w:pPr>
              <w:spacing w:line="240" w:lineRule="auto"/>
              <w:ind w:firstLineChars="0" w:firstLine="0"/>
              <w:jc w:val="center"/>
              <w:rPr>
                <w:rFonts w:ascii="黑体" w:eastAsia="黑体" w:hAnsi="黑体"/>
              </w:rPr>
            </w:pPr>
            <w:r>
              <w:rPr>
                <w:rFonts w:ascii="黑体" w:eastAsia="黑体" w:hAnsi="黑体"/>
              </w:rPr>
              <w:t>(单位)</w:t>
            </w:r>
          </w:p>
        </w:tc>
      </w:tr>
      <w:tr w:rsidR="007D08AB">
        <w:trPr>
          <w:cantSplit/>
          <w:trHeight w:val="395"/>
        </w:trPr>
        <w:tc>
          <w:tcPr>
            <w:tcW w:w="1015" w:type="dxa"/>
            <w:vMerge w:val="restart"/>
            <w:tcBorders>
              <w:top w:val="single" w:sz="6" w:space="0" w:color="auto"/>
              <w:left w:val="single" w:sz="6" w:space="0" w:color="auto"/>
              <w:right w:val="single" w:sz="4" w:space="0" w:color="auto"/>
            </w:tcBorders>
            <w:textDirection w:val="tbRlV"/>
            <w:vAlign w:val="center"/>
          </w:tcPr>
          <w:p w:rsidR="007D08AB" w:rsidRDefault="007D08AB">
            <w:pPr>
              <w:ind w:left="113" w:right="113" w:firstLineChars="0" w:firstLine="0"/>
              <w:jc w:val="center"/>
              <w:rPr>
                <w:rFonts w:ascii="黑体" w:eastAsia="黑体" w:hAnsi="黑体"/>
              </w:rPr>
            </w:pPr>
            <w:r>
              <w:rPr>
                <w:rFonts w:ascii="黑体" w:eastAsia="黑体" w:hAnsi="黑体"/>
              </w:rPr>
              <w:t>大气污染物</w:t>
            </w:r>
          </w:p>
        </w:tc>
        <w:tc>
          <w:tcPr>
            <w:tcW w:w="1503" w:type="dxa"/>
            <w:vMerge w:val="restart"/>
            <w:tcBorders>
              <w:top w:val="single" w:sz="6" w:space="0" w:color="auto"/>
              <w:left w:val="single" w:sz="4" w:space="0" w:color="auto"/>
              <w:right w:val="single" w:sz="6" w:space="0" w:color="auto"/>
            </w:tcBorders>
            <w:vAlign w:val="center"/>
          </w:tcPr>
          <w:p w:rsidR="007D08AB" w:rsidRDefault="007D08AB">
            <w:pPr>
              <w:widowControl/>
              <w:spacing w:line="360" w:lineRule="exact"/>
              <w:ind w:firstLineChars="0" w:firstLine="0"/>
              <w:jc w:val="center"/>
              <w:rPr>
                <w:sz w:val="21"/>
                <w:szCs w:val="21"/>
                <w:lang w:val="en-GB"/>
              </w:rPr>
            </w:pPr>
            <w:r>
              <w:rPr>
                <w:rFonts w:hint="eastAsia"/>
                <w:sz w:val="21"/>
                <w:szCs w:val="21"/>
                <w:lang w:val="en-GB"/>
              </w:rPr>
              <w:t>机动车尾气</w:t>
            </w:r>
          </w:p>
        </w:tc>
        <w:tc>
          <w:tcPr>
            <w:tcW w:w="1444" w:type="dxa"/>
            <w:tcBorders>
              <w:top w:val="single" w:sz="6" w:space="0" w:color="auto"/>
              <w:left w:val="single" w:sz="6" w:space="0" w:color="auto"/>
              <w:bottom w:val="single" w:sz="4" w:space="0" w:color="auto"/>
              <w:right w:val="single" w:sz="6" w:space="0" w:color="auto"/>
            </w:tcBorders>
            <w:vAlign w:val="center"/>
          </w:tcPr>
          <w:p w:rsidR="007D08AB" w:rsidRDefault="007D08AB">
            <w:pPr>
              <w:widowControl/>
              <w:spacing w:line="360" w:lineRule="exact"/>
              <w:ind w:firstLineChars="0" w:firstLine="0"/>
              <w:jc w:val="center"/>
              <w:rPr>
                <w:sz w:val="21"/>
                <w:szCs w:val="21"/>
                <w:lang w:val="en-GB"/>
              </w:rPr>
            </w:pPr>
            <w:r>
              <w:rPr>
                <w:rFonts w:hint="eastAsia"/>
                <w:sz w:val="21"/>
                <w:szCs w:val="21"/>
                <w:lang w:val="en-GB"/>
              </w:rPr>
              <w:t>NOx</w:t>
            </w:r>
          </w:p>
        </w:tc>
        <w:tc>
          <w:tcPr>
            <w:tcW w:w="2427" w:type="dxa"/>
            <w:gridSpan w:val="2"/>
            <w:tcBorders>
              <w:top w:val="single" w:sz="6" w:space="0" w:color="auto"/>
              <w:left w:val="single" w:sz="6" w:space="0" w:color="auto"/>
              <w:bottom w:val="single" w:sz="4" w:space="0" w:color="auto"/>
              <w:right w:val="single" w:sz="4" w:space="0" w:color="auto"/>
            </w:tcBorders>
            <w:vAlign w:val="center"/>
          </w:tcPr>
          <w:p w:rsidR="007D08AB" w:rsidRDefault="007D08AB">
            <w:pPr>
              <w:snapToGrid w:val="0"/>
              <w:spacing w:line="360" w:lineRule="exact"/>
              <w:ind w:firstLineChars="0" w:firstLine="0"/>
              <w:jc w:val="center"/>
              <w:rPr>
                <w:sz w:val="21"/>
                <w:szCs w:val="21"/>
              </w:rPr>
            </w:pPr>
            <w:r>
              <w:rPr>
                <w:rFonts w:hint="eastAsia"/>
                <w:sz w:val="21"/>
                <w:szCs w:val="21"/>
              </w:rPr>
              <w:t>0.1045 t/a</w:t>
            </w:r>
          </w:p>
        </w:tc>
        <w:tc>
          <w:tcPr>
            <w:tcW w:w="2627" w:type="dxa"/>
            <w:tcBorders>
              <w:top w:val="single" w:sz="6" w:space="0" w:color="auto"/>
              <w:left w:val="single" w:sz="4" w:space="0" w:color="auto"/>
              <w:bottom w:val="single" w:sz="4" w:space="0" w:color="auto"/>
              <w:right w:val="single" w:sz="6" w:space="0" w:color="auto"/>
            </w:tcBorders>
            <w:vAlign w:val="center"/>
          </w:tcPr>
          <w:p w:rsidR="007D08AB" w:rsidRDefault="007D08AB" w:rsidP="0080653E">
            <w:pPr>
              <w:snapToGrid w:val="0"/>
              <w:spacing w:line="360" w:lineRule="exact"/>
              <w:ind w:firstLineChars="0" w:firstLine="0"/>
              <w:jc w:val="center"/>
              <w:rPr>
                <w:sz w:val="21"/>
                <w:szCs w:val="21"/>
              </w:rPr>
            </w:pPr>
            <w:r>
              <w:rPr>
                <w:rFonts w:hint="eastAsia"/>
                <w:sz w:val="21"/>
                <w:szCs w:val="21"/>
              </w:rPr>
              <w:t>0.1045 t/a</w:t>
            </w:r>
          </w:p>
        </w:tc>
      </w:tr>
      <w:tr w:rsidR="007D08AB" w:rsidTr="0080653E">
        <w:trPr>
          <w:cantSplit/>
          <w:trHeight w:val="395"/>
        </w:trPr>
        <w:tc>
          <w:tcPr>
            <w:tcW w:w="1015" w:type="dxa"/>
            <w:vMerge/>
            <w:tcBorders>
              <w:top w:val="single" w:sz="6" w:space="0" w:color="auto"/>
              <w:left w:val="single" w:sz="6" w:space="0" w:color="auto"/>
              <w:right w:val="single" w:sz="4" w:space="0" w:color="auto"/>
            </w:tcBorders>
            <w:textDirection w:val="tbRlV"/>
            <w:vAlign w:val="center"/>
          </w:tcPr>
          <w:p w:rsidR="007D08AB" w:rsidRDefault="007D08AB">
            <w:pPr>
              <w:ind w:left="113" w:right="113" w:firstLineChars="0" w:firstLine="0"/>
              <w:jc w:val="center"/>
              <w:rPr>
                <w:rFonts w:ascii="黑体" w:eastAsia="黑体" w:hAnsi="黑体"/>
              </w:rPr>
            </w:pPr>
          </w:p>
        </w:tc>
        <w:tc>
          <w:tcPr>
            <w:tcW w:w="1503" w:type="dxa"/>
            <w:vMerge/>
            <w:tcBorders>
              <w:left w:val="single" w:sz="4" w:space="0" w:color="auto"/>
              <w:right w:val="single" w:sz="6" w:space="0" w:color="auto"/>
            </w:tcBorders>
            <w:vAlign w:val="center"/>
          </w:tcPr>
          <w:p w:rsidR="007D08AB" w:rsidRDefault="007D08AB">
            <w:pPr>
              <w:widowControl/>
              <w:spacing w:line="360" w:lineRule="exact"/>
              <w:ind w:firstLineChars="0" w:firstLine="0"/>
              <w:jc w:val="center"/>
              <w:rPr>
                <w:sz w:val="21"/>
                <w:szCs w:val="21"/>
                <w:lang w:val="en-GB"/>
              </w:rPr>
            </w:pPr>
          </w:p>
        </w:tc>
        <w:tc>
          <w:tcPr>
            <w:tcW w:w="1444" w:type="dxa"/>
            <w:tcBorders>
              <w:top w:val="single" w:sz="6" w:space="0" w:color="auto"/>
              <w:left w:val="single" w:sz="6" w:space="0" w:color="auto"/>
              <w:bottom w:val="single" w:sz="4" w:space="0" w:color="auto"/>
              <w:right w:val="single" w:sz="6" w:space="0" w:color="auto"/>
            </w:tcBorders>
            <w:vAlign w:val="center"/>
          </w:tcPr>
          <w:p w:rsidR="007D08AB" w:rsidRDefault="007D08AB">
            <w:pPr>
              <w:widowControl/>
              <w:spacing w:line="360" w:lineRule="exact"/>
              <w:ind w:firstLineChars="0" w:firstLine="0"/>
              <w:jc w:val="center"/>
              <w:rPr>
                <w:sz w:val="21"/>
                <w:szCs w:val="21"/>
                <w:lang w:val="en-GB"/>
              </w:rPr>
            </w:pPr>
            <w:r>
              <w:rPr>
                <w:rFonts w:hint="eastAsia"/>
                <w:sz w:val="21"/>
                <w:szCs w:val="21"/>
                <w:lang w:val="en-GB"/>
              </w:rPr>
              <w:t>CO</w:t>
            </w:r>
          </w:p>
        </w:tc>
        <w:tc>
          <w:tcPr>
            <w:tcW w:w="2427" w:type="dxa"/>
            <w:gridSpan w:val="2"/>
            <w:tcBorders>
              <w:top w:val="single" w:sz="6" w:space="0" w:color="auto"/>
              <w:left w:val="single" w:sz="6" w:space="0" w:color="auto"/>
              <w:bottom w:val="single" w:sz="4" w:space="0" w:color="auto"/>
              <w:right w:val="single" w:sz="4" w:space="0" w:color="auto"/>
            </w:tcBorders>
            <w:vAlign w:val="center"/>
          </w:tcPr>
          <w:p w:rsidR="007D08AB" w:rsidRDefault="007D08AB">
            <w:pPr>
              <w:snapToGrid w:val="0"/>
              <w:spacing w:line="360" w:lineRule="exact"/>
              <w:ind w:firstLineChars="0" w:firstLine="0"/>
              <w:jc w:val="center"/>
              <w:rPr>
                <w:sz w:val="21"/>
                <w:szCs w:val="21"/>
              </w:rPr>
            </w:pPr>
            <w:r>
              <w:rPr>
                <w:rFonts w:hint="eastAsia"/>
                <w:sz w:val="21"/>
                <w:szCs w:val="21"/>
              </w:rPr>
              <w:t>0.0116 t/a</w:t>
            </w:r>
          </w:p>
        </w:tc>
        <w:tc>
          <w:tcPr>
            <w:tcW w:w="2627" w:type="dxa"/>
            <w:tcBorders>
              <w:top w:val="single" w:sz="6" w:space="0" w:color="auto"/>
              <w:left w:val="single" w:sz="4" w:space="0" w:color="auto"/>
              <w:bottom w:val="single" w:sz="4" w:space="0" w:color="auto"/>
              <w:right w:val="single" w:sz="6" w:space="0" w:color="auto"/>
            </w:tcBorders>
            <w:vAlign w:val="center"/>
          </w:tcPr>
          <w:p w:rsidR="007D08AB" w:rsidRDefault="007D08AB" w:rsidP="0080653E">
            <w:pPr>
              <w:snapToGrid w:val="0"/>
              <w:spacing w:line="360" w:lineRule="exact"/>
              <w:ind w:firstLineChars="0" w:firstLine="0"/>
              <w:jc w:val="center"/>
              <w:rPr>
                <w:sz w:val="21"/>
                <w:szCs w:val="21"/>
              </w:rPr>
            </w:pPr>
            <w:r>
              <w:rPr>
                <w:rFonts w:hint="eastAsia"/>
                <w:sz w:val="21"/>
                <w:szCs w:val="21"/>
              </w:rPr>
              <w:t>0.0116 t/a</w:t>
            </w:r>
          </w:p>
        </w:tc>
      </w:tr>
      <w:tr w:rsidR="007D08AB" w:rsidTr="0080653E">
        <w:trPr>
          <w:cantSplit/>
          <w:trHeight w:val="395"/>
        </w:trPr>
        <w:tc>
          <w:tcPr>
            <w:tcW w:w="1015" w:type="dxa"/>
            <w:vMerge/>
            <w:tcBorders>
              <w:top w:val="single" w:sz="6" w:space="0" w:color="auto"/>
              <w:left w:val="single" w:sz="6" w:space="0" w:color="auto"/>
              <w:right w:val="single" w:sz="4" w:space="0" w:color="auto"/>
            </w:tcBorders>
            <w:textDirection w:val="tbRlV"/>
            <w:vAlign w:val="center"/>
          </w:tcPr>
          <w:p w:rsidR="007D08AB" w:rsidRDefault="007D08AB">
            <w:pPr>
              <w:ind w:left="113" w:right="113" w:firstLineChars="0" w:firstLine="0"/>
              <w:jc w:val="center"/>
              <w:rPr>
                <w:rFonts w:ascii="黑体" w:eastAsia="黑体" w:hAnsi="黑体"/>
              </w:rPr>
            </w:pPr>
          </w:p>
        </w:tc>
        <w:tc>
          <w:tcPr>
            <w:tcW w:w="1503" w:type="dxa"/>
            <w:vMerge/>
            <w:tcBorders>
              <w:left w:val="single" w:sz="4" w:space="0" w:color="auto"/>
              <w:right w:val="single" w:sz="6" w:space="0" w:color="auto"/>
            </w:tcBorders>
            <w:vAlign w:val="center"/>
          </w:tcPr>
          <w:p w:rsidR="007D08AB" w:rsidRDefault="007D08AB">
            <w:pPr>
              <w:widowControl/>
              <w:spacing w:line="360" w:lineRule="exact"/>
              <w:ind w:firstLineChars="0" w:firstLine="0"/>
              <w:jc w:val="center"/>
              <w:rPr>
                <w:sz w:val="21"/>
                <w:szCs w:val="21"/>
                <w:lang w:val="en-GB"/>
              </w:rPr>
            </w:pPr>
          </w:p>
        </w:tc>
        <w:tc>
          <w:tcPr>
            <w:tcW w:w="1444" w:type="dxa"/>
            <w:tcBorders>
              <w:top w:val="single" w:sz="6" w:space="0" w:color="auto"/>
              <w:left w:val="single" w:sz="6" w:space="0" w:color="auto"/>
              <w:bottom w:val="single" w:sz="4" w:space="0" w:color="auto"/>
              <w:right w:val="single" w:sz="6" w:space="0" w:color="auto"/>
            </w:tcBorders>
            <w:vAlign w:val="center"/>
          </w:tcPr>
          <w:p w:rsidR="007D08AB" w:rsidRDefault="007D08AB">
            <w:pPr>
              <w:widowControl/>
              <w:spacing w:line="360" w:lineRule="exact"/>
              <w:ind w:firstLineChars="0" w:firstLine="0"/>
              <w:jc w:val="center"/>
              <w:rPr>
                <w:sz w:val="21"/>
                <w:szCs w:val="21"/>
                <w:lang w:val="en-GB"/>
              </w:rPr>
            </w:pPr>
            <w:r>
              <w:rPr>
                <w:rFonts w:hint="eastAsia"/>
                <w:sz w:val="21"/>
                <w:szCs w:val="21"/>
                <w:lang w:val="en-GB"/>
              </w:rPr>
              <w:t>THC</w:t>
            </w:r>
          </w:p>
        </w:tc>
        <w:tc>
          <w:tcPr>
            <w:tcW w:w="2427" w:type="dxa"/>
            <w:gridSpan w:val="2"/>
            <w:tcBorders>
              <w:top w:val="single" w:sz="6" w:space="0" w:color="auto"/>
              <w:left w:val="single" w:sz="6" w:space="0" w:color="auto"/>
              <w:bottom w:val="single" w:sz="4" w:space="0" w:color="auto"/>
              <w:right w:val="single" w:sz="4" w:space="0" w:color="auto"/>
            </w:tcBorders>
            <w:vAlign w:val="center"/>
          </w:tcPr>
          <w:p w:rsidR="007D08AB" w:rsidRDefault="007D08AB">
            <w:pPr>
              <w:snapToGrid w:val="0"/>
              <w:spacing w:line="360" w:lineRule="exact"/>
              <w:ind w:firstLineChars="0" w:firstLine="0"/>
              <w:jc w:val="center"/>
              <w:rPr>
                <w:sz w:val="21"/>
                <w:szCs w:val="21"/>
              </w:rPr>
            </w:pPr>
            <w:r>
              <w:rPr>
                <w:rFonts w:hint="eastAsia"/>
                <w:sz w:val="21"/>
                <w:szCs w:val="21"/>
              </w:rPr>
              <w:t>0.001 t/a</w:t>
            </w:r>
          </w:p>
        </w:tc>
        <w:tc>
          <w:tcPr>
            <w:tcW w:w="2627" w:type="dxa"/>
            <w:tcBorders>
              <w:top w:val="single" w:sz="6" w:space="0" w:color="auto"/>
              <w:left w:val="single" w:sz="4" w:space="0" w:color="auto"/>
              <w:bottom w:val="single" w:sz="4" w:space="0" w:color="auto"/>
              <w:right w:val="single" w:sz="6" w:space="0" w:color="auto"/>
            </w:tcBorders>
            <w:vAlign w:val="center"/>
          </w:tcPr>
          <w:p w:rsidR="007D08AB" w:rsidRDefault="007D08AB" w:rsidP="0080653E">
            <w:pPr>
              <w:snapToGrid w:val="0"/>
              <w:spacing w:line="360" w:lineRule="exact"/>
              <w:ind w:firstLineChars="0" w:firstLine="0"/>
              <w:jc w:val="center"/>
              <w:rPr>
                <w:sz w:val="21"/>
                <w:szCs w:val="21"/>
              </w:rPr>
            </w:pPr>
            <w:r>
              <w:rPr>
                <w:rFonts w:hint="eastAsia"/>
                <w:sz w:val="21"/>
                <w:szCs w:val="21"/>
              </w:rPr>
              <w:t>0.001 t/a</w:t>
            </w:r>
          </w:p>
        </w:tc>
      </w:tr>
      <w:tr w:rsidR="007D08AB">
        <w:trPr>
          <w:cantSplit/>
          <w:trHeight w:val="395"/>
        </w:trPr>
        <w:tc>
          <w:tcPr>
            <w:tcW w:w="1015" w:type="dxa"/>
            <w:vMerge/>
            <w:tcBorders>
              <w:top w:val="single" w:sz="6" w:space="0" w:color="auto"/>
              <w:left w:val="single" w:sz="6" w:space="0" w:color="auto"/>
              <w:right w:val="single" w:sz="4" w:space="0" w:color="auto"/>
            </w:tcBorders>
            <w:textDirection w:val="tbRlV"/>
            <w:vAlign w:val="center"/>
          </w:tcPr>
          <w:p w:rsidR="007D08AB" w:rsidRDefault="007D08AB">
            <w:pPr>
              <w:ind w:left="113" w:right="113" w:firstLineChars="0" w:firstLine="0"/>
              <w:jc w:val="center"/>
              <w:rPr>
                <w:rFonts w:ascii="黑体" w:eastAsia="黑体" w:hAnsi="黑体"/>
              </w:rPr>
            </w:pPr>
          </w:p>
        </w:tc>
        <w:tc>
          <w:tcPr>
            <w:tcW w:w="1503" w:type="dxa"/>
            <w:tcBorders>
              <w:top w:val="single" w:sz="6" w:space="0" w:color="auto"/>
              <w:left w:val="single" w:sz="4" w:space="0" w:color="auto"/>
              <w:right w:val="single" w:sz="6" w:space="0" w:color="auto"/>
            </w:tcBorders>
            <w:vAlign w:val="center"/>
          </w:tcPr>
          <w:p w:rsidR="007D08AB" w:rsidRDefault="007D08AB" w:rsidP="007D08AB">
            <w:pPr>
              <w:widowControl/>
              <w:spacing w:line="360" w:lineRule="exact"/>
              <w:ind w:firstLineChars="0" w:firstLine="0"/>
              <w:jc w:val="center"/>
              <w:rPr>
                <w:sz w:val="21"/>
                <w:szCs w:val="21"/>
                <w:lang w:val="en-GB"/>
              </w:rPr>
            </w:pPr>
            <w:r>
              <w:rPr>
                <w:rFonts w:hint="eastAsia"/>
                <w:sz w:val="21"/>
                <w:szCs w:val="21"/>
                <w:lang w:val="en-GB"/>
              </w:rPr>
              <w:t>特色餐厅</w:t>
            </w:r>
          </w:p>
        </w:tc>
        <w:tc>
          <w:tcPr>
            <w:tcW w:w="1444" w:type="dxa"/>
            <w:tcBorders>
              <w:top w:val="single" w:sz="6" w:space="0" w:color="auto"/>
              <w:left w:val="single" w:sz="6" w:space="0" w:color="auto"/>
              <w:bottom w:val="single" w:sz="4" w:space="0" w:color="auto"/>
              <w:right w:val="single" w:sz="6" w:space="0" w:color="auto"/>
            </w:tcBorders>
            <w:vAlign w:val="center"/>
          </w:tcPr>
          <w:p w:rsidR="007D08AB" w:rsidRDefault="007D08AB">
            <w:pPr>
              <w:widowControl/>
              <w:spacing w:line="360" w:lineRule="exact"/>
              <w:ind w:firstLineChars="0" w:firstLine="0"/>
              <w:jc w:val="center"/>
              <w:rPr>
                <w:sz w:val="21"/>
                <w:szCs w:val="21"/>
                <w:lang w:val="en-GB"/>
              </w:rPr>
            </w:pPr>
            <w:r>
              <w:rPr>
                <w:rFonts w:hint="eastAsia"/>
                <w:sz w:val="21"/>
                <w:szCs w:val="21"/>
                <w:lang w:val="en-GB"/>
              </w:rPr>
              <w:t>油烟</w:t>
            </w:r>
          </w:p>
        </w:tc>
        <w:tc>
          <w:tcPr>
            <w:tcW w:w="2427" w:type="dxa"/>
            <w:gridSpan w:val="2"/>
            <w:tcBorders>
              <w:top w:val="single" w:sz="6" w:space="0" w:color="auto"/>
              <w:left w:val="single" w:sz="6" w:space="0" w:color="auto"/>
              <w:bottom w:val="single" w:sz="4" w:space="0" w:color="auto"/>
              <w:right w:val="single" w:sz="4" w:space="0" w:color="auto"/>
            </w:tcBorders>
            <w:vAlign w:val="center"/>
          </w:tcPr>
          <w:p w:rsidR="007D08AB" w:rsidRDefault="007D08AB">
            <w:pPr>
              <w:snapToGrid w:val="0"/>
              <w:spacing w:line="360" w:lineRule="exact"/>
              <w:ind w:firstLineChars="0" w:firstLine="0"/>
              <w:jc w:val="center"/>
              <w:rPr>
                <w:sz w:val="21"/>
                <w:szCs w:val="21"/>
              </w:rPr>
            </w:pPr>
            <w:r>
              <w:rPr>
                <w:rFonts w:hint="eastAsia"/>
                <w:sz w:val="21"/>
                <w:szCs w:val="21"/>
              </w:rPr>
              <w:t>71.3kg/a,7.08mg/m</w:t>
            </w:r>
            <w:r w:rsidRPr="007D08AB">
              <w:rPr>
                <w:rFonts w:hint="eastAsia"/>
                <w:sz w:val="21"/>
                <w:szCs w:val="21"/>
                <w:vertAlign w:val="superscript"/>
              </w:rPr>
              <w:t>3</w:t>
            </w:r>
          </w:p>
        </w:tc>
        <w:tc>
          <w:tcPr>
            <w:tcW w:w="2627" w:type="dxa"/>
            <w:tcBorders>
              <w:top w:val="single" w:sz="6" w:space="0" w:color="auto"/>
              <w:left w:val="single" w:sz="4" w:space="0" w:color="auto"/>
              <w:bottom w:val="single" w:sz="4" w:space="0" w:color="auto"/>
              <w:right w:val="single" w:sz="6" w:space="0" w:color="auto"/>
            </w:tcBorders>
            <w:vAlign w:val="center"/>
          </w:tcPr>
          <w:p w:rsidR="007D08AB" w:rsidRDefault="007D08AB" w:rsidP="007D08AB">
            <w:pPr>
              <w:snapToGrid w:val="0"/>
              <w:spacing w:line="360" w:lineRule="exact"/>
              <w:ind w:firstLineChars="0" w:firstLine="0"/>
              <w:jc w:val="center"/>
              <w:rPr>
                <w:sz w:val="21"/>
                <w:szCs w:val="21"/>
              </w:rPr>
            </w:pPr>
            <w:r>
              <w:rPr>
                <w:rFonts w:hint="eastAsia"/>
                <w:sz w:val="21"/>
                <w:szCs w:val="21"/>
              </w:rPr>
              <w:t>7.13kg/a,0.71mg/m</w:t>
            </w:r>
            <w:r w:rsidRPr="007D08AB">
              <w:rPr>
                <w:rFonts w:hint="eastAsia"/>
                <w:sz w:val="21"/>
                <w:szCs w:val="21"/>
                <w:vertAlign w:val="superscript"/>
              </w:rPr>
              <w:t>3</w:t>
            </w:r>
          </w:p>
        </w:tc>
      </w:tr>
      <w:tr w:rsidR="007D08AB">
        <w:trPr>
          <w:cantSplit/>
          <w:trHeight w:val="395"/>
        </w:trPr>
        <w:tc>
          <w:tcPr>
            <w:tcW w:w="1015" w:type="dxa"/>
            <w:vMerge/>
            <w:tcBorders>
              <w:top w:val="single" w:sz="6" w:space="0" w:color="auto"/>
              <w:left w:val="single" w:sz="6" w:space="0" w:color="auto"/>
              <w:right w:val="single" w:sz="4" w:space="0" w:color="auto"/>
            </w:tcBorders>
            <w:textDirection w:val="tbRlV"/>
            <w:vAlign w:val="center"/>
          </w:tcPr>
          <w:p w:rsidR="007D08AB" w:rsidRDefault="007D08AB">
            <w:pPr>
              <w:ind w:left="113" w:right="113" w:firstLineChars="0" w:firstLine="0"/>
              <w:jc w:val="center"/>
              <w:rPr>
                <w:rFonts w:ascii="黑体" w:eastAsia="黑体" w:hAnsi="黑体"/>
              </w:rPr>
            </w:pPr>
          </w:p>
        </w:tc>
        <w:tc>
          <w:tcPr>
            <w:tcW w:w="1503" w:type="dxa"/>
            <w:tcBorders>
              <w:top w:val="single" w:sz="6" w:space="0" w:color="auto"/>
              <w:left w:val="single" w:sz="4" w:space="0" w:color="auto"/>
              <w:right w:val="single" w:sz="6" w:space="0" w:color="auto"/>
            </w:tcBorders>
            <w:vAlign w:val="center"/>
          </w:tcPr>
          <w:p w:rsidR="007D08AB" w:rsidRDefault="007D08AB" w:rsidP="007D08AB">
            <w:pPr>
              <w:widowControl/>
              <w:spacing w:line="360" w:lineRule="exact"/>
              <w:ind w:firstLineChars="0" w:firstLine="0"/>
              <w:jc w:val="center"/>
              <w:rPr>
                <w:sz w:val="21"/>
                <w:szCs w:val="21"/>
                <w:lang w:val="en-GB"/>
              </w:rPr>
            </w:pPr>
            <w:r>
              <w:rPr>
                <w:rFonts w:hint="eastAsia"/>
                <w:sz w:val="21"/>
                <w:szCs w:val="21"/>
                <w:lang w:val="en-GB"/>
              </w:rPr>
              <w:t>垃圾桶和公厕</w:t>
            </w:r>
          </w:p>
        </w:tc>
        <w:tc>
          <w:tcPr>
            <w:tcW w:w="1444" w:type="dxa"/>
            <w:tcBorders>
              <w:top w:val="single" w:sz="6" w:space="0" w:color="auto"/>
              <w:left w:val="single" w:sz="6" w:space="0" w:color="auto"/>
              <w:bottom w:val="single" w:sz="4" w:space="0" w:color="auto"/>
              <w:right w:val="single" w:sz="6" w:space="0" w:color="auto"/>
            </w:tcBorders>
            <w:vAlign w:val="center"/>
          </w:tcPr>
          <w:p w:rsidR="007D08AB" w:rsidRDefault="007D08AB">
            <w:pPr>
              <w:widowControl/>
              <w:spacing w:line="360" w:lineRule="exact"/>
              <w:ind w:firstLineChars="0" w:firstLine="0"/>
              <w:jc w:val="center"/>
              <w:rPr>
                <w:sz w:val="21"/>
                <w:szCs w:val="21"/>
                <w:lang w:val="en-GB"/>
              </w:rPr>
            </w:pPr>
            <w:r>
              <w:rPr>
                <w:rFonts w:hint="eastAsia"/>
                <w:sz w:val="21"/>
                <w:szCs w:val="21"/>
                <w:lang w:val="en-GB"/>
              </w:rPr>
              <w:t>恶臭</w:t>
            </w:r>
          </w:p>
        </w:tc>
        <w:tc>
          <w:tcPr>
            <w:tcW w:w="2427" w:type="dxa"/>
            <w:gridSpan w:val="2"/>
            <w:tcBorders>
              <w:top w:val="single" w:sz="6" w:space="0" w:color="auto"/>
              <w:left w:val="single" w:sz="6" w:space="0" w:color="auto"/>
              <w:bottom w:val="single" w:sz="4" w:space="0" w:color="auto"/>
              <w:right w:val="single" w:sz="4" w:space="0" w:color="auto"/>
            </w:tcBorders>
            <w:vAlign w:val="center"/>
          </w:tcPr>
          <w:p w:rsidR="007D08AB" w:rsidRDefault="007D08AB">
            <w:pPr>
              <w:snapToGrid w:val="0"/>
              <w:spacing w:line="360" w:lineRule="exact"/>
              <w:ind w:firstLineChars="0" w:firstLine="0"/>
              <w:jc w:val="center"/>
              <w:rPr>
                <w:sz w:val="21"/>
                <w:szCs w:val="21"/>
              </w:rPr>
            </w:pPr>
            <w:r>
              <w:rPr>
                <w:rFonts w:hint="eastAsia"/>
                <w:sz w:val="21"/>
                <w:szCs w:val="21"/>
                <w:lang w:val="en-GB"/>
              </w:rPr>
              <w:t>少量，无组织排放</w:t>
            </w:r>
          </w:p>
        </w:tc>
        <w:tc>
          <w:tcPr>
            <w:tcW w:w="2627" w:type="dxa"/>
            <w:tcBorders>
              <w:top w:val="single" w:sz="6" w:space="0" w:color="auto"/>
              <w:left w:val="single" w:sz="4" w:space="0" w:color="auto"/>
              <w:bottom w:val="single" w:sz="4" w:space="0" w:color="auto"/>
              <w:right w:val="single" w:sz="6" w:space="0" w:color="auto"/>
            </w:tcBorders>
            <w:vAlign w:val="center"/>
          </w:tcPr>
          <w:p w:rsidR="007D08AB" w:rsidRDefault="007D08AB">
            <w:pPr>
              <w:snapToGrid w:val="0"/>
              <w:spacing w:line="360" w:lineRule="exact"/>
              <w:ind w:firstLineChars="0" w:firstLine="0"/>
              <w:jc w:val="center"/>
              <w:rPr>
                <w:sz w:val="21"/>
                <w:szCs w:val="21"/>
              </w:rPr>
            </w:pPr>
            <w:r>
              <w:rPr>
                <w:rFonts w:hint="eastAsia"/>
                <w:sz w:val="21"/>
                <w:szCs w:val="21"/>
                <w:lang w:val="en-GB"/>
              </w:rPr>
              <w:t>少量，无组织排放</w:t>
            </w:r>
          </w:p>
        </w:tc>
      </w:tr>
      <w:tr w:rsidR="007D08AB">
        <w:trPr>
          <w:cantSplit/>
          <w:trHeight w:val="20"/>
        </w:trPr>
        <w:tc>
          <w:tcPr>
            <w:tcW w:w="1015" w:type="dxa"/>
            <w:vMerge w:val="restart"/>
            <w:tcBorders>
              <w:top w:val="single" w:sz="6" w:space="0" w:color="auto"/>
              <w:left w:val="single" w:sz="6" w:space="0" w:color="auto"/>
              <w:right w:val="single" w:sz="4" w:space="0" w:color="auto"/>
            </w:tcBorders>
            <w:textDirection w:val="tbRlV"/>
            <w:vAlign w:val="center"/>
          </w:tcPr>
          <w:p w:rsidR="007D08AB" w:rsidRDefault="007D08AB">
            <w:pPr>
              <w:ind w:left="113" w:right="113" w:firstLineChars="0" w:firstLine="0"/>
              <w:rPr>
                <w:rFonts w:ascii="黑体" w:eastAsia="黑体" w:hAnsi="黑体"/>
              </w:rPr>
            </w:pPr>
            <w:r>
              <w:rPr>
                <w:rFonts w:ascii="黑体" w:eastAsia="黑体" w:hAnsi="黑体"/>
              </w:rPr>
              <w:t>水污染物</w:t>
            </w:r>
          </w:p>
        </w:tc>
        <w:tc>
          <w:tcPr>
            <w:tcW w:w="1503" w:type="dxa"/>
            <w:vMerge w:val="restart"/>
            <w:tcBorders>
              <w:top w:val="single" w:sz="4" w:space="0" w:color="auto"/>
              <w:left w:val="single" w:sz="4" w:space="0" w:color="auto"/>
              <w:right w:val="single" w:sz="6" w:space="0" w:color="auto"/>
            </w:tcBorders>
            <w:vAlign w:val="center"/>
          </w:tcPr>
          <w:p w:rsidR="007D08AB" w:rsidRDefault="007D08AB" w:rsidP="007D08AB">
            <w:pPr>
              <w:spacing w:line="360" w:lineRule="exact"/>
              <w:ind w:firstLineChars="0" w:firstLine="0"/>
              <w:jc w:val="center"/>
              <w:rPr>
                <w:sz w:val="21"/>
                <w:szCs w:val="21"/>
              </w:rPr>
            </w:pPr>
            <w:r>
              <w:rPr>
                <w:rFonts w:hint="eastAsia"/>
                <w:sz w:val="21"/>
                <w:szCs w:val="21"/>
              </w:rPr>
              <w:t>员工和游客生活、餐饮</w:t>
            </w:r>
          </w:p>
        </w:tc>
        <w:tc>
          <w:tcPr>
            <w:tcW w:w="1444" w:type="dxa"/>
            <w:tcBorders>
              <w:top w:val="single" w:sz="6" w:space="0" w:color="auto"/>
              <w:left w:val="single" w:sz="6" w:space="0" w:color="auto"/>
              <w:bottom w:val="single" w:sz="4" w:space="0" w:color="auto"/>
              <w:right w:val="single" w:sz="6" w:space="0" w:color="auto"/>
            </w:tcBorders>
            <w:vAlign w:val="center"/>
          </w:tcPr>
          <w:p w:rsidR="007D08AB" w:rsidRDefault="007D08AB">
            <w:pPr>
              <w:snapToGrid w:val="0"/>
              <w:spacing w:line="360" w:lineRule="exact"/>
              <w:ind w:firstLineChars="0" w:firstLine="0"/>
              <w:jc w:val="center"/>
              <w:rPr>
                <w:sz w:val="21"/>
                <w:szCs w:val="21"/>
              </w:rPr>
            </w:pPr>
            <w:r>
              <w:rPr>
                <w:sz w:val="21"/>
                <w:szCs w:val="21"/>
              </w:rPr>
              <w:t>水量</w:t>
            </w:r>
          </w:p>
        </w:tc>
        <w:tc>
          <w:tcPr>
            <w:tcW w:w="2427" w:type="dxa"/>
            <w:gridSpan w:val="2"/>
            <w:tcBorders>
              <w:top w:val="single" w:sz="6" w:space="0" w:color="auto"/>
              <w:left w:val="single" w:sz="6" w:space="0" w:color="auto"/>
              <w:bottom w:val="single" w:sz="4" w:space="0" w:color="auto"/>
              <w:right w:val="single" w:sz="4" w:space="0" w:color="auto"/>
            </w:tcBorders>
            <w:vAlign w:val="center"/>
          </w:tcPr>
          <w:p w:rsidR="007D08AB" w:rsidRDefault="003A2127">
            <w:pPr>
              <w:widowControl/>
              <w:spacing w:line="360" w:lineRule="exact"/>
              <w:ind w:firstLineChars="0" w:firstLine="0"/>
              <w:jc w:val="center"/>
              <w:rPr>
                <w:sz w:val="21"/>
                <w:szCs w:val="21"/>
                <w:lang w:val="zh-CN"/>
              </w:rPr>
            </w:pPr>
            <w:r w:rsidRPr="003A2127">
              <w:rPr>
                <w:rFonts w:hint="eastAsia"/>
                <w:sz w:val="21"/>
                <w:szCs w:val="21"/>
              </w:rPr>
              <w:t>28677.6m</w:t>
            </w:r>
            <w:r w:rsidRPr="003A2127">
              <w:rPr>
                <w:rFonts w:hint="eastAsia"/>
                <w:sz w:val="21"/>
                <w:szCs w:val="21"/>
                <w:vertAlign w:val="superscript"/>
              </w:rPr>
              <w:t>3</w:t>
            </w:r>
            <w:r w:rsidRPr="003A2127">
              <w:rPr>
                <w:rFonts w:hint="eastAsia"/>
                <w:sz w:val="21"/>
                <w:szCs w:val="21"/>
              </w:rPr>
              <w:t>/a</w:t>
            </w:r>
          </w:p>
        </w:tc>
        <w:tc>
          <w:tcPr>
            <w:tcW w:w="2627" w:type="dxa"/>
            <w:vMerge w:val="restart"/>
            <w:tcBorders>
              <w:top w:val="single" w:sz="6" w:space="0" w:color="auto"/>
              <w:left w:val="single" w:sz="4" w:space="0" w:color="auto"/>
              <w:right w:val="single" w:sz="6" w:space="0" w:color="auto"/>
            </w:tcBorders>
            <w:vAlign w:val="center"/>
          </w:tcPr>
          <w:p w:rsidR="007D08AB" w:rsidRDefault="007D08AB">
            <w:pPr>
              <w:widowControl/>
              <w:spacing w:line="360" w:lineRule="exact"/>
              <w:ind w:firstLineChars="0" w:firstLine="0"/>
              <w:jc w:val="center"/>
              <w:rPr>
                <w:sz w:val="21"/>
                <w:szCs w:val="21"/>
                <w:lang w:val="zh-CN"/>
              </w:rPr>
            </w:pPr>
            <w:r>
              <w:rPr>
                <w:rFonts w:hint="eastAsia"/>
                <w:sz w:val="21"/>
                <w:szCs w:val="21"/>
                <w:lang w:val="zh-CN"/>
              </w:rPr>
              <w:t>0</w:t>
            </w:r>
          </w:p>
        </w:tc>
      </w:tr>
      <w:tr w:rsidR="003A2127" w:rsidTr="0080653E">
        <w:trPr>
          <w:cantSplit/>
          <w:trHeight w:val="20"/>
        </w:trPr>
        <w:tc>
          <w:tcPr>
            <w:tcW w:w="1015" w:type="dxa"/>
            <w:vMerge/>
            <w:tcBorders>
              <w:left w:val="single" w:sz="6" w:space="0" w:color="auto"/>
              <w:right w:val="single" w:sz="4" w:space="0" w:color="auto"/>
            </w:tcBorders>
            <w:textDirection w:val="tbRlV"/>
            <w:vAlign w:val="center"/>
          </w:tcPr>
          <w:p w:rsidR="003A2127" w:rsidRDefault="003A2127">
            <w:pPr>
              <w:ind w:left="113" w:right="113" w:firstLine="480"/>
              <w:jc w:val="center"/>
              <w:rPr>
                <w:rFonts w:ascii="黑体" w:eastAsia="黑体" w:hAnsi="黑体"/>
              </w:rPr>
            </w:pPr>
          </w:p>
        </w:tc>
        <w:tc>
          <w:tcPr>
            <w:tcW w:w="1503" w:type="dxa"/>
            <w:vMerge/>
            <w:tcBorders>
              <w:left w:val="single" w:sz="4" w:space="0" w:color="auto"/>
              <w:right w:val="single" w:sz="6" w:space="0" w:color="auto"/>
            </w:tcBorders>
            <w:vAlign w:val="center"/>
          </w:tcPr>
          <w:p w:rsidR="003A2127" w:rsidRDefault="003A2127">
            <w:pPr>
              <w:spacing w:line="360" w:lineRule="exact"/>
              <w:ind w:firstLineChars="0" w:firstLine="0"/>
              <w:jc w:val="center"/>
              <w:rPr>
                <w:sz w:val="21"/>
                <w:szCs w:val="21"/>
              </w:rPr>
            </w:pPr>
          </w:p>
        </w:tc>
        <w:tc>
          <w:tcPr>
            <w:tcW w:w="1444" w:type="dxa"/>
            <w:tcBorders>
              <w:top w:val="single" w:sz="6" w:space="0" w:color="auto"/>
              <w:left w:val="single" w:sz="6" w:space="0" w:color="auto"/>
              <w:bottom w:val="single" w:sz="4" w:space="0" w:color="auto"/>
              <w:right w:val="single" w:sz="6" w:space="0" w:color="auto"/>
            </w:tcBorders>
            <w:vAlign w:val="center"/>
          </w:tcPr>
          <w:p w:rsidR="003A2127" w:rsidRDefault="003A2127">
            <w:pPr>
              <w:snapToGrid w:val="0"/>
              <w:spacing w:line="360" w:lineRule="exact"/>
              <w:ind w:firstLineChars="0" w:firstLine="0"/>
              <w:jc w:val="center"/>
              <w:rPr>
                <w:sz w:val="21"/>
                <w:szCs w:val="21"/>
              </w:rPr>
            </w:pPr>
            <w:r>
              <w:rPr>
                <w:rFonts w:hint="eastAsia"/>
                <w:sz w:val="21"/>
                <w:szCs w:val="21"/>
              </w:rPr>
              <w:t>COD</w:t>
            </w:r>
          </w:p>
        </w:tc>
        <w:tc>
          <w:tcPr>
            <w:tcW w:w="1200" w:type="dxa"/>
            <w:tcBorders>
              <w:top w:val="single" w:sz="6" w:space="0" w:color="auto"/>
              <w:left w:val="single" w:sz="6" w:space="0" w:color="auto"/>
              <w:bottom w:val="single" w:sz="4" w:space="0" w:color="auto"/>
              <w:right w:val="single" w:sz="4" w:space="0" w:color="auto"/>
            </w:tcBorders>
            <w:vAlign w:val="center"/>
          </w:tcPr>
          <w:p w:rsidR="003A2127" w:rsidRDefault="003A2127">
            <w:pPr>
              <w:widowControl/>
              <w:spacing w:line="360" w:lineRule="exact"/>
              <w:ind w:firstLineChars="0" w:firstLine="0"/>
              <w:jc w:val="center"/>
              <w:rPr>
                <w:sz w:val="21"/>
                <w:szCs w:val="21"/>
                <w:lang w:val="zh-CN"/>
              </w:rPr>
            </w:pPr>
            <w:r>
              <w:rPr>
                <w:sz w:val="21"/>
                <w:szCs w:val="21"/>
              </w:rPr>
              <w:t>300 mg/L</w:t>
            </w:r>
          </w:p>
        </w:tc>
        <w:tc>
          <w:tcPr>
            <w:tcW w:w="1227" w:type="dxa"/>
            <w:tcBorders>
              <w:top w:val="single" w:sz="6" w:space="0" w:color="auto"/>
              <w:left w:val="single" w:sz="4" w:space="0" w:color="auto"/>
              <w:bottom w:val="single" w:sz="4" w:space="0" w:color="auto"/>
              <w:right w:val="single" w:sz="4" w:space="0" w:color="auto"/>
            </w:tcBorders>
            <w:vAlign w:val="center"/>
          </w:tcPr>
          <w:p w:rsidR="003A2127" w:rsidRPr="00527246" w:rsidRDefault="003A2127" w:rsidP="00E24F76">
            <w:pPr>
              <w:spacing w:line="360" w:lineRule="exact"/>
              <w:ind w:firstLineChars="0" w:firstLine="0"/>
              <w:jc w:val="center"/>
              <w:rPr>
                <w:sz w:val="21"/>
              </w:rPr>
            </w:pPr>
            <w:r>
              <w:rPr>
                <w:rFonts w:hint="eastAsia"/>
                <w:sz w:val="21"/>
                <w:szCs w:val="21"/>
              </w:rPr>
              <w:t>8.6034</w:t>
            </w:r>
            <w:r w:rsidRPr="00527246">
              <w:rPr>
                <w:rFonts w:hint="eastAsia"/>
                <w:color w:val="000000"/>
                <w:sz w:val="21"/>
                <w:szCs w:val="21"/>
              </w:rPr>
              <w:t xml:space="preserve"> t/a</w:t>
            </w:r>
          </w:p>
        </w:tc>
        <w:tc>
          <w:tcPr>
            <w:tcW w:w="2627" w:type="dxa"/>
            <w:vMerge/>
            <w:tcBorders>
              <w:left w:val="single" w:sz="4" w:space="0" w:color="auto"/>
              <w:right w:val="single" w:sz="6" w:space="0" w:color="auto"/>
            </w:tcBorders>
            <w:vAlign w:val="center"/>
          </w:tcPr>
          <w:p w:rsidR="003A2127" w:rsidRDefault="003A2127">
            <w:pPr>
              <w:spacing w:line="360" w:lineRule="exact"/>
              <w:ind w:firstLineChars="0" w:firstLine="0"/>
              <w:jc w:val="center"/>
              <w:rPr>
                <w:sz w:val="21"/>
              </w:rPr>
            </w:pPr>
          </w:p>
        </w:tc>
      </w:tr>
      <w:tr w:rsidR="003A2127" w:rsidTr="0080653E">
        <w:trPr>
          <w:cantSplit/>
          <w:trHeight w:val="20"/>
        </w:trPr>
        <w:tc>
          <w:tcPr>
            <w:tcW w:w="1015" w:type="dxa"/>
            <w:vMerge/>
            <w:tcBorders>
              <w:left w:val="single" w:sz="6" w:space="0" w:color="auto"/>
              <w:right w:val="single" w:sz="4" w:space="0" w:color="auto"/>
            </w:tcBorders>
            <w:textDirection w:val="tbRlV"/>
            <w:vAlign w:val="center"/>
          </w:tcPr>
          <w:p w:rsidR="003A2127" w:rsidRDefault="003A2127">
            <w:pPr>
              <w:ind w:left="113" w:right="113" w:firstLine="480"/>
              <w:jc w:val="center"/>
              <w:rPr>
                <w:rFonts w:ascii="黑体" w:eastAsia="黑体" w:hAnsi="黑体"/>
              </w:rPr>
            </w:pPr>
          </w:p>
        </w:tc>
        <w:tc>
          <w:tcPr>
            <w:tcW w:w="1503" w:type="dxa"/>
            <w:vMerge/>
            <w:tcBorders>
              <w:left w:val="single" w:sz="4" w:space="0" w:color="auto"/>
              <w:bottom w:val="single" w:sz="6" w:space="0" w:color="auto"/>
              <w:right w:val="single" w:sz="6" w:space="0" w:color="auto"/>
            </w:tcBorders>
            <w:vAlign w:val="center"/>
          </w:tcPr>
          <w:p w:rsidR="003A2127" w:rsidRDefault="003A2127">
            <w:pPr>
              <w:spacing w:line="360" w:lineRule="exact"/>
              <w:ind w:firstLineChars="0" w:firstLine="0"/>
              <w:jc w:val="center"/>
              <w:rPr>
                <w:sz w:val="21"/>
                <w:szCs w:val="21"/>
              </w:rPr>
            </w:pPr>
          </w:p>
        </w:tc>
        <w:tc>
          <w:tcPr>
            <w:tcW w:w="1444" w:type="dxa"/>
            <w:tcBorders>
              <w:top w:val="single" w:sz="6" w:space="0" w:color="auto"/>
              <w:left w:val="single" w:sz="6" w:space="0" w:color="auto"/>
              <w:bottom w:val="single" w:sz="4" w:space="0" w:color="auto"/>
              <w:right w:val="single" w:sz="6" w:space="0" w:color="auto"/>
            </w:tcBorders>
            <w:vAlign w:val="center"/>
          </w:tcPr>
          <w:p w:rsidR="003A2127" w:rsidRDefault="003A2127">
            <w:pPr>
              <w:snapToGrid w:val="0"/>
              <w:spacing w:line="360" w:lineRule="exact"/>
              <w:ind w:firstLineChars="0" w:firstLine="0"/>
              <w:jc w:val="center"/>
              <w:rPr>
                <w:sz w:val="21"/>
                <w:szCs w:val="21"/>
              </w:rPr>
            </w:pPr>
            <w:r>
              <w:rPr>
                <w:rFonts w:hint="eastAsia"/>
                <w:sz w:val="21"/>
                <w:szCs w:val="21"/>
              </w:rPr>
              <w:t>氨氮</w:t>
            </w:r>
          </w:p>
        </w:tc>
        <w:tc>
          <w:tcPr>
            <w:tcW w:w="1200" w:type="dxa"/>
            <w:tcBorders>
              <w:top w:val="single" w:sz="6" w:space="0" w:color="auto"/>
              <w:left w:val="single" w:sz="6" w:space="0" w:color="auto"/>
              <w:bottom w:val="single" w:sz="4" w:space="0" w:color="auto"/>
              <w:right w:val="single" w:sz="4" w:space="0" w:color="auto"/>
            </w:tcBorders>
            <w:vAlign w:val="center"/>
          </w:tcPr>
          <w:p w:rsidR="003A2127" w:rsidRDefault="003A2127">
            <w:pPr>
              <w:widowControl/>
              <w:spacing w:line="360" w:lineRule="exact"/>
              <w:ind w:firstLineChars="0" w:firstLine="0"/>
              <w:jc w:val="center"/>
              <w:rPr>
                <w:sz w:val="21"/>
              </w:rPr>
            </w:pPr>
            <w:r>
              <w:rPr>
                <w:rFonts w:hint="eastAsia"/>
                <w:sz w:val="21"/>
                <w:szCs w:val="21"/>
              </w:rPr>
              <w:t>25</w:t>
            </w:r>
            <w:r>
              <w:rPr>
                <w:sz w:val="21"/>
                <w:szCs w:val="21"/>
              </w:rPr>
              <w:t xml:space="preserve"> mg/L</w:t>
            </w:r>
          </w:p>
        </w:tc>
        <w:tc>
          <w:tcPr>
            <w:tcW w:w="1227" w:type="dxa"/>
            <w:tcBorders>
              <w:top w:val="single" w:sz="6" w:space="0" w:color="auto"/>
              <w:left w:val="single" w:sz="4" w:space="0" w:color="auto"/>
              <w:bottom w:val="single" w:sz="4" w:space="0" w:color="auto"/>
              <w:right w:val="single" w:sz="4" w:space="0" w:color="auto"/>
            </w:tcBorders>
            <w:vAlign w:val="center"/>
          </w:tcPr>
          <w:p w:rsidR="003A2127" w:rsidRPr="00527246" w:rsidRDefault="003A2127" w:rsidP="00E24F76">
            <w:pPr>
              <w:spacing w:line="360" w:lineRule="exact"/>
              <w:ind w:firstLineChars="0" w:firstLine="0"/>
              <w:jc w:val="center"/>
              <w:rPr>
                <w:sz w:val="21"/>
              </w:rPr>
            </w:pPr>
            <w:r>
              <w:rPr>
                <w:rFonts w:hint="eastAsia"/>
                <w:sz w:val="21"/>
                <w:szCs w:val="21"/>
              </w:rPr>
              <w:t>0.717</w:t>
            </w:r>
            <w:r w:rsidRPr="00527246">
              <w:rPr>
                <w:rFonts w:hint="eastAsia"/>
                <w:color w:val="000000"/>
                <w:sz w:val="21"/>
                <w:szCs w:val="21"/>
              </w:rPr>
              <w:t xml:space="preserve"> t/a</w:t>
            </w:r>
          </w:p>
        </w:tc>
        <w:tc>
          <w:tcPr>
            <w:tcW w:w="2627" w:type="dxa"/>
            <w:vMerge/>
            <w:tcBorders>
              <w:left w:val="single" w:sz="4" w:space="0" w:color="auto"/>
              <w:right w:val="single" w:sz="6" w:space="0" w:color="auto"/>
            </w:tcBorders>
            <w:vAlign w:val="center"/>
          </w:tcPr>
          <w:p w:rsidR="003A2127" w:rsidRDefault="003A2127">
            <w:pPr>
              <w:spacing w:line="360" w:lineRule="exact"/>
              <w:ind w:firstLineChars="0" w:firstLine="0"/>
              <w:jc w:val="center"/>
              <w:rPr>
                <w:sz w:val="21"/>
              </w:rPr>
            </w:pPr>
          </w:p>
        </w:tc>
      </w:tr>
      <w:tr w:rsidR="005508E7">
        <w:trPr>
          <w:cantSplit/>
          <w:trHeight w:val="20"/>
        </w:trPr>
        <w:tc>
          <w:tcPr>
            <w:tcW w:w="1015" w:type="dxa"/>
            <w:vMerge w:val="restart"/>
            <w:tcBorders>
              <w:top w:val="single" w:sz="4" w:space="0" w:color="auto"/>
              <w:left w:val="single" w:sz="6" w:space="0" w:color="auto"/>
              <w:right w:val="single" w:sz="6" w:space="0" w:color="auto"/>
            </w:tcBorders>
            <w:textDirection w:val="tbRlV"/>
            <w:vAlign w:val="center"/>
          </w:tcPr>
          <w:p w:rsidR="005508E7" w:rsidRDefault="005508E7">
            <w:pPr>
              <w:ind w:left="113" w:right="113" w:firstLineChars="0" w:firstLine="0"/>
              <w:jc w:val="center"/>
              <w:rPr>
                <w:rFonts w:ascii="黑体" w:eastAsia="黑体" w:hAnsi="黑体"/>
              </w:rPr>
            </w:pPr>
            <w:r>
              <w:rPr>
                <w:rFonts w:ascii="黑体" w:eastAsia="黑体" w:hAnsi="黑体" w:hint="eastAsia"/>
              </w:rPr>
              <w:t>固体废物</w:t>
            </w:r>
          </w:p>
        </w:tc>
        <w:tc>
          <w:tcPr>
            <w:tcW w:w="1503" w:type="dxa"/>
            <w:tcBorders>
              <w:top w:val="single" w:sz="6" w:space="0" w:color="auto"/>
              <w:left w:val="single" w:sz="6" w:space="0" w:color="auto"/>
              <w:bottom w:val="single" w:sz="4" w:space="0" w:color="auto"/>
              <w:right w:val="single" w:sz="6" w:space="0" w:color="auto"/>
            </w:tcBorders>
            <w:vAlign w:val="center"/>
          </w:tcPr>
          <w:p w:rsidR="005508E7" w:rsidRDefault="005508E7" w:rsidP="005508E7">
            <w:pPr>
              <w:pStyle w:val="Default"/>
              <w:snapToGrid w:val="0"/>
              <w:jc w:val="center"/>
              <w:rPr>
                <w:sz w:val="21"/>
                <w:szCs w:val="21"/>
              </w:rPr>
            </w:pPr>
            <w:r>
              <w:rPr>
                <w:rFonts w:hint="eastAsia"/>
                <w:sz w:val="21"/>
                <w:szCs w:val="21"/>
              </w:rPr>
              <w:t>员工和游客</w:t>
            </w:r>
          </w:p>
        </w:tc>
        <w:tc>
          <w:tcPr>
            <w:tcW w:w="1444" w:type="dxa"/>
            <w:tcBorders>
              <w:top w:val="single" w:sz="4" w:space="0" w:color="auto"/>
              <w:left w:val="single" w:sz="6" w:space="0" w:color="auto"/>
              <w:bottom w:val="single" w:sz="4" w:space="0" w:color="auto"/>
              <w:right w:val="single" w:sz="6" w:space="0" w:color="auto"/>
            </w:tcBorders>
            <w:vAlign w:val="center"/>
          </w:tcPr>
          <w:p w:rsidR="005508E7" w:rsidRDefault="00F71C3B" w:rsidP="005508E7">
            <w:pPr>
              <w:pStyle w:val="Default"/>
              <w:snapToGrid w:val="0"/>
              <w:jc w:val="center"/>
              <w:rPr>
                <w:sz w:val="21"/>
                <w:szCs w:val="21"/>
              </w:rPr>
            </w:pPr>
            <w:r>
              <w:rPr>
                <w:rFonts w:hint="eastAsia"/>
                <w:sz w:val="21"/>
                <w:szCs w:val="21"/>
              </w:rPr>
              <w:t>生活垃圾</w:t>
            </w:r>
          </w:p>
        </w:tc>
        <w:tc>
          <w:tcPr>
            <w:tcW w:w="2427" w:type="dxa"/>
            <w:gridSpan w:val="2"/>
            <w:tcBorders>
              <w:top w:val="single" w:sz="4" w:space="0" w:color="auto"/>
              <w:left w:val="single" w:sz="6" w:space="0" w:color="auto"/>
              <w:bottom w:val="single" w:sz="4" w:space="0" w:color="auto"/>
              <w:right w:val="single" w:sz="6" w:space="0" w:color="auto"/>
            </w:tcBorders>
            <w:vAlign w:val="center"/>
          </w:tcPr>
          <w:p w:rsidR="005508E7" w:rsidRDefault="005508E7" w:rsidP="00E24F76">
            <w:pPr>
              <w:spacing w:line="360" w:lineRule="exact"/>
              <w:ind w:firstLineChars="0" w:firstLine="0"/>
              <w:jc w:val="center"/>
              <w:rPr>
                <w:color w:val="000000"/>
                <w:sz w:val="21"/>
                <w:szCs w:val="21"/>
              </w:rPr>
            </w:pPr>
            <w:r>
              <w:rPr>
                <w:rFonts w:hint="eastAsia"/>
                <w:color w:val="000000"/>
                <w:sz w:val="21"/>
                <w:szCs w:val="21"/>
              </w:rPr>
              <w:t>1810</w:t>
            </w:r>
            <w:r>
              <w:rPr>
                <w:rFonts w:hint="eastAsia"/>
                <w:sz w:val="21"/>
                <w:szCs w:val="21"/>
              </w:rPr>
              <w:t xml:space="preserve"> kg/d</w:t>
            </w:r>
            <w:r>
              <w:rPr>
                <w:rFonts w:hint="eastAsia"/>
                <w:sz w:val="21"/>
                <w:szCs w:val="21"/>
              </w:rPr>
              <w:t>，</w:t>
            </w:r>
            <w:r>
              <w:rPr>
                <w:rFonts w:hint="eastAsia"/>
                <w:sz w:val="21"/>
                <w:szCs w:val="21"/>
              </w:rPr>
              <w:t>380.1t/a</w:t>
            </w:r>
          </w:p>
        </w:tc>
        <w:tc>
          <w:tcPr>
            <w:tcW w:w="2627" w:type="dxa"/>
            <w:tcBorders>
              <w:top w:val="single" w:sz="4" w:space="0" w:color="auto"/>
              <w:left w:val="single" w:sz="6" w:space="0" w:color="auto"/>
              <w:bottom w:val="single" w:sz="4" w:space="0" w:color="auto"/>
              <w:right w:val="single" w:sz="6" w:space="0" w:color="auto"/>
            </w:tcBorders>
            <w:vAlign w:val="center"/>
          </w:tcPr>
          <w:p w:rsidR="005508E7" w:rsidRDefault="005508E7">
            <w:pPr>
              <w:snapToGrid w:val="0"/>
              <w:spacing w:line="360" w:lineRule="exact"/>
              <w:ind w:firstLineChars="0" w:firstLine="0"/>
              <w:jc w:val="center"/>
              <w:rPr>
                <w:sz w:val="21"/>
                <w:szCs w:val="21"/>
              </w:rPr>
            </w:pPr>
            <w:r>
              <w:rPr>
                <w:rFonts w:hint="eastAsia"/>
                <w:sz w:val="21"/>
                <w:szCs w:val="21"/>
              </w:rPr>
              <w:t>0</w:t>
            </w:r>
          </w:p>
        </w:tc>
      </w:tr>
      <w:tr w:rsidR="00092E71">
        <w:trPr>
          <w:cantSplit/>
          <w:trHeight w:val="20"/>
        </w:trPr>
        <w:tc>
          <w:tcPr>
            <w:tcW w:w="1015" w:type="dxa"/>
            <w:vMerge/>
            <w:tcBorders>
              <w:top w:val="single" w:sz="4" w:space="0" w:color="auto"/>
              <w:left w:val="single" w:sz="6" w:space="0" w:color="auto"/>
              <w:right w:val="single" w:sz="6" w:space="0" w:color="auto"/>
            </w:tcBorders>
            <w:textDirection w:val="tbRlV"/>
            <w:vAlign w:val="center"/>
          </w:tcPr>
          <w:p w:rsidR="00092E71" w:rsidRDefault="00092E71">
            <w:pPr>
              <w:ind w:left="113" w:right="113" w:firstLineChars="0" w:firstLine="0"/>
              <w:jc w:val="center"/>
              <w:rPr>
                <w:rFonts w:ascii="黑体" w:eastAsia="黑体" w:hAnsi="黑体"/>
              </w:rPr>
            </w:pPr>
          </w:p>
        </w:tc>
        <w:tc>
          <w:tcPr>
            <w:tcW w:w="1503" w:type="dxa"/>
            <w:tcBorders>
              <w:top w:val="single" w:sz="6" w:space="0" w:color="auto"/>
              <w:left w:val="single" w:sz="6" w:space="0" w:color="auto"/>
              <w:bottom w:val="single" w:sz="4" w:space="0" w:color="auto"/>
              <w:right w:val="single" w:sz="6" w:space="0" w:color="auto"/>
            </w:tcBorders>
            <w:vAlign w:val="center"/>
          </w:tcPr>
          <w:p w:rsidR="00092E71" w:rsidRDefault="00092E71" w:rsidP="005853B1">
            <w:pPr>
              <w:pStyle w:val="Default"/>
              <w:snapToGrid w:val="0"/>
              <w:jc w:val="center"/>
              <w:rPr>
                <w:sz w:val="21"/>
                <w:szCs w:val="21"/>
              </w:rPr>
            </w:pPr>
            <w:r>
              <w:rPr>
                <w:rFonts w:hint="eastAsia"/>
                <w:sz w:val="21"/>
                <w:szCs w:val="21"/>
              </w:rPr>
              <w:t>餐厅</w:t>
            </w:r>
          </w:p>
        </w:tc>
        <w:tc>
          <w:tcPr>
            <w:tcW w:w="1444" w:type="dxa"/>
            <w:tcBorders>
              <w:top w:val="single" w:sz="4" w:space="0" w:color="auto"/>
              <w:left w:val="single" w:sz="6" w:space="0" w:color="auto"/>
              <w:bottom w:val="single" w:sz="4" w:space="0" w:color="auto"/>
              <w:right w:val="single" w:sz="6" w:space="0" w:color="auto"/>
            </w:tcBorders>
            <w:vAlign w:val="center"/>
          </w:tcPr>
          <w:p w:rsidR="00092E71" w:rsidRDefault="00092E71" w:rsidP="005853B1">
            <w:pPr>
              <w:pStyle w:val="Default"/>
              <w:snapToGrid w:val="0"/>
              <w:jc w:val="center"/>
              <w:rPr>
                <w:sz w:val="21"/>
                <w:szCs w:val="21"/>
              </w:rPr>
            </w:pPr>
            <w:r>
              <w:rPr>
                <w:rFonts w:hint="eastAsia"/>
                <w:sz w:val="21"/>
                <w:szCs w:val="21"/>
              </w:rPr>
              <w:t>餐饮垃圾</w:t>
            </w:r>
          </w:p>
        </w:tc>
        <w:tc>
          <w:tcPr>
            <w:tcW w:w="2427" w:type="dxa"/>
            <w:gridSpan w:val="2"/>
            <w:tcBorders>
              <w:top w:val="single" w:sz="4" w:space="0" w:color="auto"/>
              <w:left w:val="single" w:sz="6" w:space="0" w:color="auto"/>
              <w:bottom w:val="single" w:sz="4" w:space="0" w:color="auto"/>
              <w:right w:val="single" w:sz="6" w:space="0" w:color="auto"/>
            </w:tcBorders>
            <w:vAlign w:val="center"/>
          </w:tcPr>
          <w:p w:rsidR="00092E71" w:rsidRDefault="00092E71" w:rsidP="005853B1">
            <w:pPr>
              <w:spacing w:line="360" w:lineRule="exact"/>
              <w:ind w:firstLineChars="0" w:firstLine="0"/>
              <w:jc w:val="center"/>
              <w:rPr>
                <w:color w:val="000000"/>
                <w:sz w:val="21"/>
                <w:szCs w:val="21"/>
              </w:rPr>
            </w:pPr>
            <w:r>
              <w:rPr>
                <w:rFonts w:hint="eastAsia"/>
                <w:sz w:val="21"/>
                <w:szCs w:val="21"/>
              </w:rPr>
              <w:t>40kg/d</w:t>
            </w:r>
            <w:r>
              <w:rPr>
                <w:rFonts w:hint="eastAsia"/>
                <w:sz w:val="21"/>
                <w:szCs w:val="21"/>
              </w:rPr>
              <w:t>，</w:t>
            </w:r>
            <w:r>
              <w:rPr>
                <w:rFonts w:hint="eastAsia"/>
                <w:sz w:val="21"/>
                <w:szCs w:val="21"/>
              </w:rPr>
              <w:t>8.4t/a</w:t>
            </w:r>
          </w:p>
        </w:tc>
        <w:tc>
          <w:tcPr>
            <w:tcW w:w="2627" w:type="dxa"/>
            <w:tcBorders>
              <w:top w:val="single" w:sz="4" w:space="0" w:color="auto"/>
              <w:left w:val="single" w:sz="6" w:space="0" w:color="auto"/>
              <w:bottom w:val="single" w:sz="4" w:space="0" w:color="auto"/>
              <w:right w:val="single" w:sz="6" w:space="0" w:color="auto"/>
            </w:tcBorders>
            <w:vAlign w:val="center"/>
          </w:tcPr>
          <w:p w:rsidR="00092E71" w:rsidRDefault="00092E71" w:rsidP="005853B1">
            <w:pPr>
              <w:snapToGrid w:val="0"/>
              <w:spacing w:line="360" w:lineRule="exact"/>
              <w:ind w:firstLineChars="0" w:firstLine="0"/>
              <w:jc w:val="center"/>
              <w:rPr>
                <w:sz w:val="21"/>
                <w:szCs w:val="21"/>
              </w:rPr>
            </w:pPr>
            <w:r>
              <w:rPr>
                <w:rFonts w:hint="eastAsia"/>
                <w:sz w:val="21"/>
                <w:szCs w:val="21"/>
              </w:rPr>
              <w:t>0</w:t>
            </w:r>
          </w:p>
        </w:tc>
      </w:tr>
      <w:tr w:rsidR="00092E71" w:rsidTr="00E24F76">
        <w:trPr>
          <w:cantSplit/>
          <w:trHeight w:val="20"/>
        </w:trPr>
        <w:tc>
          <w:tcPr>
            <w:tcW w:w="1015" w:type="dxa"/>
            <w:vMerge/>
            <w:tcBorders>
              <w:left w:val="single" w:sz="6" w:space="0" w:color="auto"/>
              <w:right w:val="single" w:sz="6" w:space="0" w:color="auto"/>
            </w:tcBorders>
            <w:textDirection w:val="tbRlV"/>
            <w:vAlign w:val="center"/>
          </w:tcPr>
          <w:p w:rsidR="00092E71" w:rsidRDefault="00092E71">
            <w:pPr>
              <w:ind w:left="113" w:right="113" w:firstLineChars="0" w:firstLine="0"/>
              <w:jc w:val="center"/>
              <w:rPr>
                <w:rFonts w:ascii="黑体" w:eastAsia="黑体" w:hAnsi="黑体"/>
              </w:rPr>
            </w:pPr>
          </w:p>
        </w:tc>
        <w:tc>
          <w:tcPr>
            <w:tcW w:w="1503" w:type="dxa"/>
            <w:tcBorders>
              <w:top w:val="single" w:sz="6" w:space="0" w:color="auto"/>
              <w:left w:val="single" w:sz="6" w:space="0" w:color="auto"/>
              <w:bottom w:val="single" w:sz="4" w:space="0" w:color="auto"/>
              <w:right w:val="single" w:sz="6" w:space="0" w:color="auto"/>
            </w:tcBorders>
            <w:vAlign w:val="center"/>
          </w:tcPr>
          <w:p w:rsidR="00092E71" w:rsidRDefault="00092E71" w:rsidP="007D08AB">
            <w:pPr>
              <w:pStyle w:val="Default"/>
              <w:snapToGrid w:val="0"/>
              <w:jc w:val="center"/>
              <w:rPr>
                <w:sz w:val="21"/>
                <w:szCs w:val="21"/>
              </w:rPr>
            </w:pPr>
            <w:r>
              <w:rPr>
                <w:rFonts w:hint="eastAsia"/>
                <w:sz w:val="21"/>
                <w:szCs w:val="21"/>
              </w:rPr>
              <w:t>污水处理站污泥</w:t>
            </w:r>
          </w:p>
        </w:tc>
        <w:tc>
          <w:tcPr>
            <w:tcW w:w="1444" w:type="dxa"/>
            <w:tcBorders>
              <w:top w:val="single" w:sz="4" w:space="0" w:color="auto"/>
              <w:left w:val="single" w:sz="6" w:space="0" w:color="auto"/>
              <w:bottom w:val="single" w:sz="4" w:space="0" w:color="auto"/>
              <w:right w:val="single" w:sz="6" w:space="0" w:color="auto"/>
            </w:tcBorders>
            <w:vAlign w:val="center"/>
          </w:tcPr>
          <w:p w:rsidR="00092E71" w:rsidRDefault="00092E71">
            <w:pPr>
              <w:pStyle w:val="Default"/>
              <w:snapToGrid w:val="0"/>
              <w:jc w:val="center"/>
              <w:rPr>
                <w:sz w:val="21"/>
                <w:szCs w:val="21"/>
              </w:rPr>
            </w:pPr>
            <w:r>
              <w:rPr>
                <w:rFonts w:hint="eastAsia"/>
                <w:sz w:val="21"/>
                <w:szCs w:val="21"/>
              </w:rPr>
              <w:t>污泥</w:t>
            </w:r>
          </w:p>
        </w:tc>
        <w:tc>
          <w:tcPr>
            <w:tcW w:w="2427" w:type="dxa"/>
            <w:gridSpan w:val="2"/>
            <w:tcBorders>
              <w:top w:val="single" w:sz="4" w:space="0" w:color="auto"/>
              <w:left w:val="single" w:sz="6" w:space="0" w:color="auto"/>
              <w:bottom w:val="single" w:sz="4" w:space="0" w:color="auto"/>
              <w:right w:val="single" w:sz="6" w:space="0" w:color="auto"/>
            </w:tcBorders>
            <w:vAlign w:val="center"/>
          </w:tcPr>
          <w:p w:rsidR="00092E71" w:rsidRDefault="00092E71" w:rsidP="00E24F76">
            <w:pPr>
              <w:spacing w:line="360" w:lineRule="exact"/>
              <w:ind w:firstLineChars="0" w:firstLine="0"/>
              <w:jc w:val="center"/>
              <w:rPr>
                <w:color w:val="000000"/>
                <w:sz w:val="21"/>
                <w:szCs w:val="21"/>
              </w:rPr>
            </w:pPr>
            <w:r>
              <w:rPr>
                <w:rFonts w:hint="eastAsia"/>
                <w:color w:val="000000"/>
                <w:sz w:val="21"/>
                <w:szCs w:val="21"/>
              </w:rPr>
              <w:t>12t/a</w:t>
            </w:r>
          </w:p>
        </w:tc>
        <w:tc>
          <w:tcPr>
            <w:tcW w:w="2627" w:type="dxa"/>
            <w:tcBorders>
              <w:top w:val="single" w:sz="4" w:space="0" w:color="auto"/>
              <w:left w:val="single" w:sz="6" w:space="0" w:color="auto"/>
              <w:bottom w:val="single" w:sz="4" w:space="0" w:color="auto"/>
              <w:right w:val="single" w:sz="6" w:space="0" w:color="auto"/>
            </w:tcBorders>
            <w:vAlign w:val="center"/>
          </w:tcPr>
          <w:p w:rsidR="00092E71" w:rsidRDefault="00092E71">
            <w:pPr>
              <w:snapToGrid w:val="0"/>
              <w:spacing w:line="360" w:lineRule="exact"/>
              <w:ind w:firstLineChars="0" w:firstLine="0"/>
              <w:jc w:val="center"/>
              <w:rPr>
                <w:sz w:val="21"/>
                <w:szCs w:val="21"/>
              </w:rPr>
            </w:pPr>
            <w:r>
              <w:rPr>
                <w:rFonts w:hint="eastAsia"/>
                <w:sz w:val="21"/>
                <w:szCs w:val="21"/>
              </w:rPr>
              <w:t>0</w:t>
            </w:r>
          </w:p>
        </w:tc>
      </w:tr>
      <w:tr w:rsidR="00092E71" w:rsidTr="00115F5F">
        <w:trPr>
          <w:cantSplit/>
        </w:trPr>
        <w:tc>
          <w:tcPr>
            <w:tcW w:w="1015" w:type="dxa"/>
            <w:tcBorders>
              <w:top w:val="single" w:sz="6" w:space="0" w:color="auto"/>
              <w:left w:val="single" w:sz="6" w:space="0" w:color="auto"/>
              <w:right w:val="single" w:sz="6" w:space="0" w:color="auto"/>
            </w:tcBorders>
            <w:textDirection w:val="tbRlV"/>
            <w:vAlign w:val="center"/>
          </w:tcPr>
          <w:p w:rsidR="00092E71" w:rsidRDefault="00092E71">
            <w:pPr>
              <w:ind w:left="113" w:right="113" w:firstLineChars="0" w:firstLine="0"/>
              <w:jc w:val="center"/>
              <w:rPr>
                <w:rFonts w:ascii="黑体" w:eastAsia="黑体" w:hAnsi="黑体"/>
              </w:rPr>
            </w:pPr>
            <w:proofErr w:type="gramStart"/>
            <w:r>
              <w:rPr>
                <w:rFonts w:ascii="黑体" w:eastAsia="黑体" w:hAnsi="黑体"/>
              </w:rPr>
              <w:t>噪</w:t>
            </w:r>
            <w:proofErr w:type="gramEnd"/>
            <w:r>
              <w:rPr>
                <w:rFonts w:ascii="黑体" w:eastAsia="黑体" w:hAnsi="黑体"/>
              </w:rPr>
              <w:t xml:space="preserve"> 声</w:t>
            </w:r>
          </w:p>
        </w:tc>
        <w:tc>
          <w:tcPr>
            <w:tcW w:w="1503" w:type="dxa"/>
            <w:tcBorders>
              <w:top w:val="single" w:sz="6" w:space="0" w:color="auto"/>
              <w:left w:val="single" w:sz="6" w:space="0" w:color="auto"/>
              <w:bottom w:val="single" w:sz="4" w:space="0" w:color="auto"/>
              <w:right w:val="single" w:sz="6" w:space="0" w:color="auto"/>
            </w:tcBorders>
            <w:tcMar>
              <w:left w:w="28" w:type="dxa"/>
              <w:right w:w="28" w:type="dxa"/>
            </w:tcMar>
            <w:vAlign w:val="center"/>
          </w:tcPr>
          <w:p w:rsidR="00092E71" w:rsidRDefault="00092E71">
            <w:pPr>
              <w:snapToGrid w:val="0"/>
              <w:spacing w:line="360" w:lineRule="exact"/>
              <w:ind w:firstLineChars="0" w:firstLine="0"/>
              <w:jc w:val="center"/>
              <w:rPr>
                <w:sz w:val="21"/>
                <w:szCs w:val="21"/>
              </w:rPr>
            </w:pPr>
            <w:r>
              <w:rPr>
                <w:sz w:val="21"/>
                <w:szCs w:val="21"/>
              </w:rPr>
              <w:t>营运期</w:t>
            </w:r>
          </w:p>
        </w:tc>
        <w:tc>
          <w:tcPr>
            <w:tcW w:w="6498" w:type="dxa"/>
            <w:gridSpan w:val="4"/>
            <w:tcBorders>
              <w:top w:val="single" w:sz="6" w:space="0" w:color="auto"/>
              <w:left w:val="single" w:sz="6" w:space="0" w:color="auto"/>
              <w:bottom w:val="single" w:sz="4" w:space="0" w:color="auto"/>
              <w:right w:val="single" w:sz="6" w:space="0" w:color="auto"/>
            </w:tcBorders>
            <w:vAlign w:val="center"/>
          </w:tcPr>
          <w:p w:rsidR="00092E71" w:rsidRDefault="00092E71">
            <w:pPr>
              <w:snapToGrid w:val="0"/>
              <w:spacing w:line="360" w:lineRule="exact"/>
              <w:ind w:firstLineChars="0" w:firstLine="0"/>
              <w:jc w:val="center"/>
              <w:rPr>
                <w:sz w:val="21"/>
                <w:szCs w:val="21"/>
              </w:rPr>
            </w:pPr>
            <w:r w:rsidRPr="007D08AB">
              <w:rPr>
                <w:rFonts w:hint="eastAsia"/>
                <w:sz w:val="21"/>
                <w:szCs w:val="21"/>
              </w:rPr>
              <w:t>主要来源于游客的社会活动、往来车辆产生的噪声，噪声源强在</w:t>
            </w:r>
            <w:r w:rsidRPr="007D08AB">
              <w:rPr>
                <w:rFonts w:hint="eastAsia"/>
                <w:sz w:val="21"/>
                <w:szCs w:val="21"/>
              </w:rPr>
              <w:t>70</w:t>
            </w:r>
            <w:r w:rsidRPr="007D08AB">
              <w:rPr>
                <w:rFonts w:hint="eastAsia"/>
                <w:sz w:val="21"/>
                <w:szCs w:val="21"/>
              </w:rPr>
              <w:t>～</w:t>
            </w:r>
            <w:r w:rsidRPr="007D08AB">
              <w:rPr>
                <w:rFonts w:hint="eastAsia"/>
                <w:sz w:val="21"/>
                <w:szCs w:val="21"/>
              </w:rPr>
              <w:t>75dB</w:t>
            </w:r>
            <w:r w:rsidRPr="007D08AB">
              <w:rPr>
                <w:rFonts w:hint="eastAsia"/>
                <w:sz w:val="21"/>
                <w:szCs w:val="21"/>
              </w:rPr>
              <w:t>（</w:t>
            </w:r>
            <w:r w:rsidRPr="007D08AB">
              <w:rPr>
                <w:rFonts w:hint="eastAsia"/>
                <w:sz w:val="21"/>
                <w:szCs w:val="21"/>
              </w:rPr>
              <w:t>A</w:t>
            </w:r>
            <w:r w:rsidRPr="007D08AB">
              <w:rPr>
                <w:rFonts w:hint="eastAsia"/>
                <w:sz w:val="21"/>
                <w:szCs w:val="21"/>
              </w:rPr>
              <w:t>）范围内</w:t>
            </w:r>
          </w:p>
        </w:tc>
      </w:tr>
      <w:tr w:rsidR="00092E71">
        <w:trPr>
          <w:trHeight w:val="20"/>
        </w:trPr>
        <w:tc>
          <w:tcPr>
            <w:tcW w:w="9016" w:type="dxa"/>
            <w:gridSpan w:val="6"/>
            <w:tcBorders>
              <w:top w:val="single" w:sz="4" w:space="0" w:color="auto"/>
              <w:left w:val="single" w:sz="6" w:space="0" w:color="auto"/>
              <w:bottom w:val="single" w:sz="4" w:space="0" w:color="auto"/>
              <w:right w:val="single" w:sz="6" w:space="0" w:color="auto"/>
            </w:tcBorders>
          </w:tcPr>
          <w:p w:rsidR="00092E71" w:rsidRDefault="00092E71">
            <w:pPr>
              <w:pStyle w:val="a4"/>
              <w:spacing w:before="31"/>
              <w:ind w:firstLineChars="0" w:firstLine="0"/>
              <w:rPr>
                <w:rFonts w:ascii="Times New Roman" w:eastAsia="黑体" w:hAnsi="Times New Roman"/>
                <w:bCs/>
                <w:szCs w:val="24"/>
              </w:rPr>
            </w:pPr>
            <w:r>
              <w:rPr>
                <w:rFonts w:ascii="Times New Roman" w:eastAsia="黑体" w:hAnsi="Times New Roman"/>
                <w:bCs/>
                <w:szCs w:val="24"/>
              </w:rPr>
              <w:t>主要生态影响：</w:t>
            </w:r>
          </w:p>
          <w:p w:rsidR="00092E71" w:rsidRDefault="00092E71" w:rsidP="00F95718">
            <w:pPr>
              <w:spacing w:line="360" w:lineRule="auto"/>
              <w:ind w:firstLine="480"/>
              <w:jc w:val="left"/>
            </w:pPr>
            <w:r>
              <w:rPr>
                <w:rFonts w:hint="eastAsia"/>
              </w:rPr>
              <w:t>项目在建设期进行开挖时，临时性堆放的弃土弃渣如受暴雨冲刷，会发生一定的水土流失现象。人造景观的建设，对自然景观协调性和完整性产生一定影响。</w:t>
            </w:r>
          </w:p>
          <w:p w:rsidR="00092E71" w:rsidRDefault="00092E71" w:rsidP="00F95718">
            <w:pPr>
              <w:spacing w:line="360" w:lineRule="auto"/>
              <w:ind w:firstLine="480"/>
              <w:jc w:val="left"/>
            </w:pPr>
            <w:r>
              <w:rPr>
                <w:rFonts w:hint="eastAsia"/>
              </w:rPr>
              <w:t>施工期对河道的障碍石和危石清理疏通过程，对河道原有河床生态环境会造成一定影响。在建设期进行开挖时，临时性堆放的弃土弃渣如受暴雨冲刷，会发生一定的水土流失现象。人造景观的建设，对自然景观协调性和完整性产生一定影响。</w:t>
            </w:r>
          </w:p>
          <w:p w:rsidR="00092E71" w:rsidRDefault="00092E71" w:rsidP="00F95718">
            <w:pPr>
              <w:spacing w:line="360" w:lineRule="auto"/>
              <w:ind w:firstLine="480"/>
              <w:jc w:val="left"/>
            </w:pPr>
            <w:r>
              <w:rPr>
                <w:rFonts w:hint="eastAsia"/>
              </w:rPr>
              <w:t>建设构筑物应尽可能利用荒山、荒地以及河滩等，减少施工临时占地，减少土地开挖，减少对原有植被的破坏，对施工中所破坏的周边生态环境应边施工、边恢复，使生态环境破坏程度降至最低。</w:t>
            </w:r>
          </w:p>
          <w:p w:rsidR="00092E71" w:rsidRPr="005508E7" w:rsidRDefault="00092E71" w:rsidP="005508E7">
            <w:pPr>
              <w:spacing w:line="360" w:lineRule="auto"/>
              <w:ind w:firstLine="480"/>
              <w:jc w:val="left"/>
            </w:pPr>
            <w:r w:rsidRPr="00F95718">
              <w:rPr>
                <w:rFonts w:hint="eastAsia"/>
              </w:rPr>
              <w:t>采取施工场地的路面建设，局部区域应及时进行场面硬化处理，创造施工场地良好的排水条件，减少雨水冲刷和停留时间；建设过程中尽量减少对植被的破坏，同时对开发建设形成的裸露土地尽快恢复植被，起到水土保持；对弃渣或堆渣等固体物，必须有专门的存放场地，并采取拦挡措施，修建挡土墙或拦沙坝，有效防治水土流失。</w:t>
            </w:r>
          </w:p>
        </w:tc>
      </w:tr>
    </w:tbl>
    <w:p w:rsidR="005C16A1" w:rsidRDefault="0008617B">
      <w:pPr>
        <w:pStyle w:val="3"/>
        <w:ind w:firstLineChars="50" w:firstLine="151"/>
        <w:rPr>
          <w:rFonts w:ascii="黑体" w:eastAsia="黑体" w:hAnsi="黑体"/>
          <w:b w:val="0"/>
        </w:rPr>
      </w:pPr>
      <w:r>
        <w:rPr>
          <w:color w:val="FF0000"/>
        </w:rPr>
        <w:br w:type="page"/>
      </w:r>
      <w:r>
        <w:rPr>
          <w:rFonts w:ascii="黑体" w:eastAsia="黑体" w:hAnsi="黑体"/>
          <w:b w:val="0"/>
        </w:rPr>
        <w:lastRenderedPageBreak/>
        <w:t>环境影响分析</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6"/>
      </w:tblGrid>
      <w:tr w:rsidR="005C16A1" w:rsidTr="00381C69">
        <w:trPr>
          <w:trHeight w:val="1668"/>
        </w:trPr>
        <w:tc>
          <w:tcPr>
            <w:tcW w:w="8946" w:type="dxa"/>
          </w:tcPr>
          <w:p w:rsidR="005C16A1" w:rsidRDefault="0008617B">
            <w:pPr>
              <w:spacing w:line="360" w:lineRule="auto"/>
              <w:ind w:firstLineChars="0" w:firstLine="0"/>
              <w:rPr>
                <w:b/>
                <w:bCs/>
                <w:sz w:val="28"/>
                <w:szCs w:val="28"/>
              </w:rPr>
            </w:pPr>
            <w:r>
              <w:rPr>
                <w:rFonts w:hint="eastAsia"/>
                <w:b/>
                <w:bCs/>
                <w:sz w:val="28"/>
                <w:szCs w:val="28"/>
              </w:rPr>
              <w:t>一、</w:t>
            </w:r>
            <w:r>
              <w:rPr>
                <w:b/>
                <w:bCs/>
                <w:sz w:val="28"/>
                <w:szCs w:val="28"/>
              </w:rPr>
              <w:t>施工期环境影响分析：</w:t>
            </w:r>
          </w:p>
          <w:p w:rsidR="0080653E" w:rsidRDefault="0080653E" w:rsidP="0080653E">
            <w:pPr>
              <w:autoSpaceDE w:val="0"/>
              <w:autoSpaceDN w:val="0"/>
              <w:adjustRightInd w:val="0"/>
              <w:spacing w:line="360" w:lineRule="auto"/>
              <w:ind w:firstLineChars="0" w:firstLine="0"/>
              <w:jc w:val="left"/>
              <w:rPr>
                <w:rFonts w:ascii="黑体" w:eastAsia="黑体" w:hAnsi="黑体"/>
              </w:rPr>
            </w:pPr>
            <w:r>
              <w:rPr>
                <w:rFonts w:ascii="黑体" w:eastAsia="黑体" w:hAnsi="黑体"/>
              </w:rPr>
              <w:t>1</w:t>
            </w:r>
            <w:r>
              <w:rPr>
                <w:rFonts w:ascii="黑体" w:eastAsia="黑体" w:hAnsi="黑体" w:hint="eastAsia"/>
              </w:rPr>
              <w:t>、施工废气</w:t>
            </w:r>
          </w:p>
          <w:p w:rsidR="0080653E" w:rsidRDefault="0080653E" w:rsidP="0080653E">
            <w:pPr>
              <w:spacing w:line="360" w:lineRule="auto"/>
              <w:ind w:firstLine="480"/>
              <w:textAlignment w:val="baseline"/>
            </w:pPr>
            <w:r>
              <w:rPr>
                <w:szCs w:val="28"/>
              </w:rPr>
              <w:t>1</w:t>
            </w:r>
            <w:r>
              <w:rPr>
                <w:rFonts w:hint="eastAsia"/>
                <w:szCs w:val="28"/>
              </w:rPr>
              <w:t>.1</w:t>
            </w:r>
            <w:r>
              <w:rPr>
                <w:bCs/>
              </w:rPr>
              <w:t>施工期扬尘</w:t>
            </w:r>
            <w:r>
              <w:rPr>
                <w:rFonts w:hint="eastAsia"/>
                <w:bCs/>
              </w:rPr>
              <w:t>影响</w:t>
            </w:r>
            <w:r>
              <w:rPr>
                <w:bCs/>
              </w:rPr>
              <w:t>分析</w:t>
            </w:r>
          </w:p>
          <w:p w:rsidR="0080653E" w:rsidRDefault="0080653E" w:rsidP="0080653E">
            <w:pPr>
              <w:spacing w:line="360" w:lineRule="auto"/>
              <w:ind w:firstLine="480"/>
              <w:rPr>
                <w:bCs/>
              </w:rPr>
            </w:pPr>
            <w:r w:rsidRPr="0080653E">
              <w:rPr>
                <w:rFonts w:hint="eastAsia"/>
                <w:bCs/>
              </w:rPr>
              <w:t>类比同类型项目，在一般天气条件下，施工扬尘的影响范围为施工场地周围</w:t>
            </w:r>
            <w:r>
              <w:rPr>
                <w:rFonts w:hint="eastAsia"/>
                <w:bCs/>
              </w:rPr>
              <w:t>150m</w:t>
            </w:r>
            <w:r w:rsidRPr="0080653E">
              <w:rPr>
                <w:rFonts w:hint="eastAsia"/>
                <w:bCs/>
              </w:rPr>
              <w:t>左右的范围，本项目最近敏感目标为南通市紫</w:t>
            </w:r>
            <w:proofErr w:type="gramStart"/>
            <w:r w:rsidRPr="0080653E">
              <w:rPr>
                <w:rFonts w:hint="eastAsia"/>
                <w:bCs/>
              </w:rPr>
              <w:t>琅</w:t>
            </w:r>
            <w:proofErr w:type="gramEnd"/>
            <w:r w:rsidRPr="0080653E">
              <w:rPr>
                <w:rFonts w:hint="eastAsia"/>
                <w:bCs/>
              </w:rPr>
              <w:t>中学（距离</w:t>
            </w:r>
            <w:r w:rsidRPr="0080653E">
              <w:rPr>
                <w:rFonts w:hint="eastAsia"/>
                <w:bCs/>
              </w:rPr>
              <w:t xml:space="preserve">50 </w:t>
            </w:r>
            <w:r w:rsidRPr="0080653E">
              <w:rPr>
                <w:rFonts w:hint="eastAsia"/>
                <w:bCs/>
              </w:rPr>
              <w:t>米），现有林带及道路隔离，影响较小且影响是暂时性的。</w:t>
            </w:r>
          </w:p>
          <w:p w:rsidR="0080653E" w:rsidRPr="00073E06" w:rsidRDefault="0080653E" w:rsidP="0080653E">
            <w:pPr>
              <w:spacing w:line="360" w:lineRule="auto"/>
              <w:ind w:firstLine="480"/>
              <w:rPr>
                <w:bCs/>
                <w:u w:val="single"/>
              </w:rPr>
            </w:pPr>
            <w:r w:rsidRPr="00073E06">
              <w:rPr>
                <w:rFonts w:hint="eastAsia"/>
                <w:bCs/>
                <w:u w:val="single"/>
              </w:rPr>
              <w:t>在施工期间应制定严格的污染防治措施控制扬尘，严格按照《防治城市扬尘污染技术规范》（</w:t>
            </w:r>
            <w:r w:rsidRPr="00073E06">
              <w:rPr>
                <w:rFonts w:hint="eastAsia"/>
                <w:bCs/>
                <w:u w:val="single"/>
              </w:rPr>
              <w:t>HJ/T-2007</w:t>
            </w:r>
            <w:r w:rsidRPr="00073E06">
              <w:rPr>
                <w:rFonts w:hint="eastAsia"/>
                <w:bCs/>
                <w:u w:val="single"/>
              </w:rPr>
              <w:t>），《关于有效控制城市扬尘污染的通知》（国环发</w:t>
            </w:r>
            <w:r w:rsidRPr="00073E06">
              <w:rPr>
                <w:rFonts w:hint="eastAsia"/>
                <w:bCs/>
                <w:u w:val="single"/>
              </w:rPr>
              <w:t>[2001]56</w:t>
            </w:r>
            <w:r w:rsidRPr="00073E06">
              <w:rPr>
                <w:rFonts w:hint="eastAsia"/>
                <w:bCs/>
                <w:u w:val="single"/>
              </w:rPr>
              <w:t>号）、《河南省治理扬尘污染攻坚战实施方案</w:t>
            </w:r>
            <w:r w:rsidRPr="00073E06">
              <w:rPr>
                <w:rFonts w:hint="eastAsia"/>
                <w:bCs/>
                <w:u w:val="single"/>
              </w:rPr>
              <w:t>(2016-2017</w:t>
            </w:r>
            <w:r w:rsidRPr="00073E06">
              <w:rPr>
                <w:rFonts w:hint="eastAsia"/>
                <w:bCs/>
                <w:u w:val="single"/>
              </w:rPr>
              <w:t>年</w:t>
            </w:r>
            <w:r w:rsidRPr="00073E06">
              <w:rPr>
                <w:rFonts w:hint="eastAsia"/>
                <w:bCs/>
                <w:u w:val="single"/>
              </w:rPr>
              <w:t>)</w:t>
            </w:r>
            <w:r w:rsidRPr="00073E06">
              <w:rPr>
                <w:rFonts w:hint="eastAsia"/>
                <w:bCs/>
                <w:u w:val="single"/>
              </w:rPr>
              <w:t>》、《城市房屋建筑和市政基础设施工程及道路扬尘污染防治标准</w:t>
            </w:r>
            <w:r w:rsidRPr="00073E06">
              <w:rPr>
                <w:rFonts w:hint="eastAsia"/>
                <w:bCs/>
                <w:u w:val="single"/>
              </w:rPr>
              <w:t>(</w:t>
            </w:r>
            <w:r w:rsidRPr="00073E06">
              <w:rPr>
                <w:rFonts w:hint="eastAsia"/>
                <w:bCs/>
                <w:u w:val="single"/>
              </w:rPr>
              <w:t>试行</w:t>
            </w:r>
            <w:r w:rsidRPr="00073E06">
              <w:rPr>
                <w:rFonts w:hint="eastAsia"/>
                <w:bCs/>
                <w:u w:val="single"/>
              </w:rPr>
              <w:t>)</w:t>
            </w:r>
            <w:r w:rsidRPr="00073E06">
              <w:rPr>
                <w:rFonts w:hint="eastAsia"/>
                <w:bCs/>
                <w:u w:val="single"/>
              </w:rPr>
              <w:t>》、《驻马店市</w:t>
            </w:r>
            <w:r w:rsidRPr="00073E06">
              <w:rPr>
                <w:rFonts w:hint="eastAsia"/>
                <w:bCs/>
                <w:u w:val="single"/>
              </w:rPr>
              <w:t>2019</w:t>
            </w:r>
            <w:r w:rsidRPr="00073E06">
              <w:rPr>
                <w:rFonts w:hint="eastAsia"/>
                <w:bCs/>
                <w:u w:val="single"/>
              </w:rPr>
              <w:t>年大气污染防治攻坚战实施方案》（驻政办</w:t>
            </w:r>
            <w:r w:rsidRPr="00073E06">
              <w:rPr>
                <w:rFonts w:hint="eastAsia"/>
                <w:bCs/>
                <w:u w:val="single"/>
              </w:rPr>
              <w:t>[2019]39</w:t>
            </w:r>
            <w:r w:rsidRPr="00073E06">
              <w:rPr>
                <w:rFonts w:hint="eastAsia"/>
                <w:bCs/>
                <w:u w:val="single"/>
              </w:rPr>
              <w:t>号），《河南省环境污染防治攻坚战领导小组办公室关于进一步加强扬尘污染专项治理的意见》</w:t>
            </w:r>
            <w:r w:rsidRPr="00073E06">
              <w:rPr>
                <w:rFonts w:hint="eastAsia"/>
                <w:bCs/>
                <w:u w:val="single"/>
              </w:rPr>
              <w:t>(</w:t>
            </w:r>
            <w:proofErr w:type="gramStart"/>
            <w:r w:rsidRPr="00073E06">
              <w:rPr>
                <w:rFonts w:hint="eastAsia"/>
                <w:bCs/>
                <w:u w:val="single"/>
              </w:rPr>
              <w:t>豫环攻坚办</w:t>
            </w:r>
            <w:proofErr w:type="gramEnd"/>
            <w:r w:rsidRPr="00073E06">
              <w:rPr>
                <w:rFonts w:hint="eastAsia"/>
                <w:bCs/>
                <w:u w:val="single"/>
              </w:rPr>
              <w:t>〔</w:t>
            </w:r>
            <w:r w:rsidRPr="00073E06">
              <w:rPr>
                <w:rFonts w:hint="eastAsia"/>
                <w:bCs/>
                <w:u w:val="single"/>
              </w:rPr>
              <w:t>2017</w:t>
            </w:r>
            <w:r w:rsidRPr="00073E06">
              <w:rPr>
                <w:rFonts w:hint="eastAsia"/>
                <w:bCs/>
                <w:u w:val="single"/>
              </w:rPr>
              <w:t>〕</w:t>
            </w:r>
            <w:r w:rsidRPr="00073E06">
              <w:rPr>
                <w:rFonts w:hint="eastAsia"/>
                <w:bCs/>
                <w:u w:val="single"/>
              </w:rPr>
              <w:t>191</w:t>
            </w:r>
            <w:r w:rsidRPr="00073E06">
              <w:rPr>
                <w:rFonts w:hint="eastAsia"/>
                <w:bCs/>
                <w:u w:val="single"/>
              </w:rPr>
              <w:t>号</w:t>
            </w:r>
            <w:r w:rsidRPr="00073E06">
              <w:rPr>
                <w:rFonts w:hint="eastAsia"/>
                <w:bCs/>
                <w:u w:val="single"/>
              </w:rPr>
              <w:t>)</w:t>
            </w:r>
            <w:r w:rsidRPr="00073E06">
              <w:rPr>
                <w:rFonts w:hint="eastAsia"/>
                <w:bCs/>
                <w:u w:val="single"/>
              </w:rPr>
              <w:t>、《河南省人民政府办公厅关于印发河南省</w:t>
            </w:r>
            <w:r w:rsidRPr="00073E06">
              <w:rPr>
                <w:rFonts w:hint="eastAsia"/>
                <w:bCs/>
                <w:u w:val="single"/>
              </w:rPr>
              <w:t>2018</w:t>
            </w:r>
            <w:r w:rsidRPr="00073E06">
              <w:rPr>
                <w:rFonts w:hint="eastAsia"/>
                <w:bCs/>
                <w:u w:val="single"/>
              </w:rPr>
              <w:t>年大气污染防治攻坚战实施方案的通知》（豫政办</w:t>
            </w:r>
            <w:r w:rsidRPr="00073E06">
              <w:rPr>
                <w:rFonts w:hint="eastAsia"/>
                <w:bCs/>
                <w:u w:val="single"/>
              </w:rPr>
              <w:t>[2018]14</w:t>
            </w:r>
            <w:r w:rsidRPr="00073E06">
              <w:rPr>
                <w:rFonts w:hint="eastAsia"/>
                <w:bCs/>
                <w:u w:val="single"/>
              </w:rPr>
              <w:t>号）等要求，强化施工扬尘控制措施等要求的要求，采取以下防治措施。</w:t>
            </w:r>
          </w:p>
          <w:p w:rsidR="0080653E" w:rsidRPr="00073E06" w:rsidRDefault="0080653E" w:rsidP="0080653E">
            <w:pPr>
              <w:adjustRightInd w:val="0"/>
              <w:snapToGrid w:val="0"/>
              <w:spacing w:line="360" w:lineRule="auto"/>
              <w:ind w:firstLine="480"/>
              <w:rPr>
                <w:color w:val="000000"/>
                <w:u w:val="single"/>
              </w:rPr>
            </w:pPr>
            <w:r w:rsidRPr="00073E06">
              <w:rPr>
                <w:rFonts w:hint="eastAsia"/>
                <w:color w:val="000000"/>
                <w:u w:val="single"/>
              </w:rPr>
              <w:t>a</w:t>
            </w:r>
            <w:r w:rsidRPr="00073E06">
              <w:rPr>
                <w:rFonts w:hint="eastAsia"/>
                <w:color w:val="000000"/>
                <w:u w:val="single"/>
              </w:rPr>
              <w:t>．施工场地应定时洒水，防止扬尘产生；对重点扬尘点（如挖、填土方、装运土、卸灰等处）应进行局部降尘；使用商品混凝土，施工场地内不得设置混凝土搅拌站；施工场地内运输通道及时清扫、冲洗，以减少汽车行驶扬尘。</w:t>
            </w:r>
          </w:p>
          <w:p w:rsidR="0080653E" w:rsidRPr="00073E06" w:rsidRDefault="0080653E" w:rsidP="0080653E">
            <w:pPr>
              <w:adjustRightInd w:val="0"/>
              <w:snapToGrid w:val="0"/>
              <w:spacing w:line="360" w:lineRule="auto"/>
              <w:ind w:firstLine="480"/>
              <w:rPr>
                <w:color w:val="000000"/>
                <w:u w:val="single"/>
              </w:rPr>
            </w:pPr>
            <w:r w:rsidRPr="00073E06">
              <w:rPr>
                <w:rFonts w:hint="eastAsia"/>
                <w:color w:val="000000"/>
                <w:u w:val="single"/>
              </w:rPr>
              <w:t>b</w:t>
            </w:r>
            <w:r w:rsidRPr="00073E06">
              <w:rPr>
                <w:rFonts w:hint="eastAsia"/>
                <w:color w:val="000000"/>
                <w:u w:val="single"/>
              </w:rPr>
              <w:t>．开挖的土方及建筑垃圾作为绿化场地的抬高土要及时进行利用，以防因长期堆放表面干燥而起尘，对作业面和材料、建筑垃圾等堆放场地定期洒水，使其保持一定的湿度，以减少扬尘量。</w:t>
            </w:r>
          </w:p>
          <w:p w:rsidR="0080653E" w:rsidRPr="00073E06" w:rsidRDefault="0080653E" w:rsidP="0080653E">
            <w:pPr>
              <w:adjustRightInd w:val="0"/>
              <w:snapToGrid w:val="0"/>
              <w:spacing w:line="360" w:lineRule="auto"/>
              <w:ind w:firstLine="480"/>
              <w:rPr>
                <w:color w:val="000000"/>
                <w:u w:val="single"/>
              </w:rPr>
            </w:pPr>
            <w:r w:rsidRPr="00073E06">
              <w:rPr>
                <w:rFonts w:hint="eastAsia"/>
                <w:color w:val="000000"/>
                <w:u w:val="single"/>
              </w:rPr>
              <w:t>c</w:t>
            </w:r>
            <w:r w:rsidRPr="00073E06">
              <w:rPr>
                <w:rFonts w:hint="eastAsia"/>
                <w:color w:val="000000"/>
                <w:u w:val="single"/>
              </w:rPr>
              <w:t>．施工现场设置施工围栏或设置屏障，将施工区非施工区隔离，当出现风速过大或不利天气状况时应停止施工作业，并对堆存</w:t>
            </w:r>
            <w:proofErr w:type="gramStart"/>
            <w:r w:rsidRPr="00073E06">
              <w:rPr>
                <w:rFonts w:hint="eastAsia"/>
                <w:color w:val="000000"/>
                <w:u w:val="single"/>
              </w:rPr>
              <w:t>的砂粉建筑材料</w:t>
            </w:r>
            <w:proofErr w:type="gramEnd"/>
            <w:r w:rsidRPr="00073E06">
              <w:rPr>
                <w:rFonts w:hint="eastAsia"/>
                <w:color w:val="000000"/>
                <w:u w:val="single"/>
              </w:rPr>
              <w:t>进行遮盖。</w:t>
            </w:r>
          </w:p>
          <w:p w:rsidR="0080653E" w:rsidRPr="00073E06" w:rsidRDefault="0080653E" w:rsidP="0080653E">
            <w:pPr>
              <w:adjustRightInd w:val="0"/>
              <w:snapToGrid w:val="0"/>
              <w:spacing w:line="360" w:lineRule="auto"/>
              <w:ind w:firstLine="480"/>
              <w:rPr>
                <w:color w:val="000000"/>
                <w:u w:val="single"/>
              </w:rPr>
            </w:pPr>
            <w:r w:rsidRPr="00073E06">
              <w:rPr>
                <w:rFonts w:hint="eastAsia"/>
                <w:color w:val="000000"/>
                <w:u w:val="single"/>
              </w:rPr>
              <w:t>d.</w:t>
            </w:r>
            <w:r w:rsidRPr="00073E06">
              <w:rPr>
                <w:rFonts w:hint="eastAsia"/>
                <w:color w:val="000000"/>
                <w:u w:val="single"/>
              </w:rPr>
              <w:t>施工工地开工前必须做到“六个到位”，即审批到位、报备到位、治理方案到位、配套措施到位、监控到位、人员</w:t>
            </w:r>
            <w:r w:rsidRPr="00073E06">
              <w:rPr>
                <w:rFonts w:hint="eastAsia"/>
                <w:color w:val="000000"/>
                <w:u w:val="single"/>
              </w:rPr>
              <w:t>(</w:t>
            </w:r>
            <w:r w:rsidRPr="00073E06">
              <w:rPr>
                <w:rFonts w:hint="eastAsia"/>
                <w:color w:val="000000"/>
                <w:u w:val="single"/>
              </w:rPr>
              <w:t>施工单位管理人员、责任部门监管人员</w:t>
            </w:r>
            <w:r w:rsidRPr="00073E06">
              <w:rPr>
                <w:rFonts w:hint="eastAsia"/>
                <w:color w:val="000000"/>
                <w:u w:val="single"/>
              </w:rPr>
              <w:t>)</w:t>
            </w:r>
            <w:r w:rsidRPr="00073E06">
              <w:rPr>
                <w:rFonts w:hint="eastAsia"/>
                <w:color w:val="000000"/>
                <w:u w:val="single"/>
              </w:rPr>
              <w:t>到位；施工过程中必须做到“六个百分之百”，即工地周边百分之百围挡、物料堆放百分之</w:t>
            </w:r>
            <w:r w:rsidRPr="00073E06">
              <w:rPr>
                <w:rFonts w:hint="eastAsia"/>
                <w:color w:val="000000"/>
                <w:u w:val="single"/>
              </w:rPr>
              <w:lastRenderedPageBreak/>
              <w:t>百覆盖、出入车辆百分之百冲洗、施工现场地面百分之百硬化、拆迁工地百分之百湿法作业、渣土车辆百分之百密闭运输；城市建成区内施工现场必须做到“两个禁止”，即禁止现场搅拌混凝土、禁止现场配制砂浆。工地施工必须做到场地周边、物料堆场、车体车轮、施工道路“四净”拆除作业前需制定施工扬尘污染防治方案，并向对本工程扬尘污染防治负有监管职责的主管部门备案，将扬尘污染防治费用列入工程造价预算，保证专款专用。</w:t>
            </w:r>
          </w:p>
          <w:p w:rsidR="0080653E" w:rsidRPr="00073E06" w:rsidRDefault="0080653E" w:rsidP="0080653E">
            <w:pPr>
              <w:adjustRightInd w:val="0"/>
              <w:snapToGrid w:val="0"/>
              <w:spacing w:line="360" w:lineRule="auto"/>
              <w:ind w:firstLine="480"/>
              <w:rPr>
                <w:color w:val="000000"/>
                <w:u w:val="single"/>
              </w:rPr>
            </w:pPr>
            <w:r w:rsidRPr="00073E06">
              <w:rPr>
                <w:rFonts w:hint="eastAsia"/>
                <w:color w:val="000000"/>
                <w:u w:val="single"/>
              </w:rPr>
              <w:t>e.</w:t>
            </w:r>
            <w:r w:rsidRPr="00073E06">
              <w:rPr>
                <w:rFonts w:hint="eastAsia"/>
                <w:color w:val="000000"/>
                <w:u w:val="single"/>
              </w:rPr>
              <w:t>做到物料垃圾运输，</w:t>
            </w:r>
            <w:proofErr w:type="gramStart"/>
            <w:r w:rsidRPr="00073E06">
              <w:rPr>
                <w:rFonts w:hint="eastAsia"/>
                <w:color w:val="000000"/>
                <w:u w:val="single"/>
              </w:rPr>
              <w:t>不</w:t>
            </w:r>
            <w:proofErr w:type="gramEnd"/>
            <w:r w:rsidRPr="00073E06">
              <w:rPr>
                <w:rFonts w:hint="eastAsia"/>
                <w:color w:val="000000"/>
                <w:u w:val="single"/>
              </w:rPr>
              <w:t>污损场外道路、</w:t>
            </w:r>
            <w:proofErr w:type="gramStart"/>
            <w:r w:rsidRPr="00073E06">
              <w:rPr>
                <w:rFonts w:hint="eastAsia"/>
                <w:color w:val="000000"/>
                <w:u w:val="single"/>
              </w:rPr>
              <w:t>不</w:t>
            </w:r>
            <w:proofErr w:type="gramEnd"/>
            <w:r w:rsidRPr="00073E06">
              <w:rPr>
                <w:rFonts w:hint="eastAsia"/>
                <w:color w:val="000000"/>
                <w:u w:val="single"/>
              </w:rPr>
              <w:t>散落、不流露，减少施工过程中的各类污染问题对环境造成的影响。建筑面积</w:t>
            </w:r>
            <w:r w:rsidRPr="00073E06">
              <w:rPr>
                <w:rFonts w:hint="eastAsia"/>
                <w:color w:val="000000"/>
                <w:u w:val="single"/>
              </w:rPr>
              <w:t>5000</w:t>
            </w:r>
            <w:r w:rsidRPr="00073E06">
              <w:rPr>
                <w:rFonts w:hint="eastAsia"/>
                <w:color w:val="000000"/>
                <w:u w:val="single"/>
              </w:rPr>
              <w:t>平方米及以上的施工工地、长度</w:t>
            </w:r>
            <w:r w:rsidRPr="00073E06">
              <w:rPr>
                <w:rFonts w:hint="eastAsia"/>
                <w:color w:val="000000"/>
                <w:u w:val="single"/>
              </w:rPr>
              <w:t>200</w:t>
            </w:r>
            <w:r w:rsidRPr="00073E06">
              <w:rPr>
                <w:rFonts w:hint="eastAsia"/>
                <w:color w:val="000000"/>
                <w:u w:val="single"/>
              </w:rPr>
              <w:t>米以上的市政、国省干线公路、中标价</w:t>
            </w:r>
            <w:r w:rsidRPr="00073E06">
              <w:rPr>
                <w:rFonts w:hint="eastAsia"/>
                <w:color w:val="000000"/>
                <w:u w:val="single"/>
              </w:rPr>
              <w:t>1000</w:t>
            </w:r>
            <w:r w:rsidRPr="00073E06">
              <w:rPr>
                <w:rFonts w:hint="eastAsia"/>
                <w:color w:val="000000"/>
                <w:u w:val="single"/>
              </w:rPr>
              <w:t>万元以上且长度</w:t>
            </w:r>
            <w:r w:rsidRPr="00073E06">
              <w:rPr>
                <w:rFonts w:hint="eastAsia"/>
                <w:color w:val="000000"/>
                <w:u w:val="single"/>
              </w:rPr>
              <w:t>1</w:t>
            </w:r>
            <w:r w:rsidRPr="00073E06">
              <w:rPr>
                <w:rFonts w:hint="eastAsia"/>
                <w:color w:val="000000"/>
                <w:u w:val="single"/>
              </w:rPr>
              <w:t>公里以上的河道治理等线性工程和中型规模以上水利枢纽工程安装扬尘在线监测监控设备并与当地主管部门监控平台联网，接入智慧环保平台，达不到要求的停工整改。</w:t>
            </w:r>
          </w:p>
          <w:p w:rsidR="0080653E" w:rsidRPr="00073E06" w:rsidRDefault="0080653E" w:rsidP="0080653E">
            <w:pPr>
              <w:adjustRightInd w:val="0"/>
              <w:snapToGrid w:val="0"/>
              <w:spacing w:line="360" w:lineRule="auto"/>
              <w:ind w:firstLine="480"/>
              <w:rPr>
                <w:color w:val="000000"/>
                <w:u w:val="single"/>
              </w:rPr>
            </w:pPr>
            <w:r w:rsidRPr="00073E06">
              <w:rPr>
                <w:rFonts w:hint="eastAsia"/>
                <w:color w:val="000000"/>
                <w:u w:val="single"/>
              </w:rPr>
              <w:t>f.</w:t>
            </w:r>
            <w:r w:rsidRPr="00073E06">
              <w:rPr>
                <w:rFonts w:hint="eastAsia"/>
                <w:color w:val="000000"/>
                <w:u w:val="single"/>
              </w:rPr>
              <w:t>应合理安排物料运输车辆行驶路线和时间，运输车辆采取全封闭措施，减轻施工车辆对该地区交通负荷冲击，避免经过学校、医院、村庄等敏感点路段，无法避免时在敏感点路段设置硬质围挡，减速慢行、禁止鸣笛。</w:t>
            </w:r>
          </w:p>
          <w:p w:rsidR="001818E5" w:rsidRPr="0080653E" w:rsidRDefault="0080653E" w:rsidP="0080653E">
            <w:pPr>
              <w:adjustRightInd w:val="0"/>
              <w:snapToGrid w:val="0"/>
              <w:spacing w:line="360" w:lineRule="auto"/>
              <w:ind w:firstLine="480"/>
              <w:rPr>
                <w:color w:val="000000"/>
              </w:rPr>
            </w:pPr>
            <w:r w:rsidRPr="00073E06">
              <w:rPr>
                <w:rFonts w:hint="eastAsia"/>
                <w:color w:val="000000"/>
                <w:u w:val="single"/>
              </w:rPr>
              <w:t>经采取以上措施后，本项目施工期扬尘能得到有效控制，同时，由于施工活动是短期的，施工期扬尘的影响将随着施工的结束而消失，施工期粉尘对周围环境影响较小。</w:t>
            </w:r>
          </w:p>
          <w:p w:rsidR="0080653E" w:rsidRPr="00073E06" w:rsidRDefault="0080653E" w:rsidP="0080653E">
            <w:pPr>
              <w:spacing w:line="360" w:lineRule="auto"/>
              <w:ind w:firstLine="480"/>
              <w:textAlignment w:val="baseline"/>
              <w:rPr>
                <w:u w:val="single"/>
              </w:rPr>
            </w:pPr>
            <w:r w:rsidRPr="00073E06">
              <w:rPr>
                <w:szCs w:val="28"/>
                <w:u w:val="single"/>
              </w:rPr>
              <w:t>1</w:t>
            </w:r>
            <w:r w:rsidRPr="00073E06">
              <w:rPr>
                <w:rFonts w:hint="eastAsia"/>
                <w:szCs w:val="28"/>
                <w:u w:val="single"/>
              </w:rPr>
              <w:t>.2</w:t>
            </w:r>
            <w:r w:rsidRPr="00073E06">
              <w:rPr>
                <w:rFonts w:hint="eastAsia"/>
                <w:bCs/>
                <w:u w:val="single"/>
              </w:rPr>
              <w:t>机械设备废气影响分析</w:t>
            </w:r>
          </w:p>
          <w:p w:rsidR="00502C11" w:rsidRDefault="00502C11" w:rsidP="00502C11">
            <w:pPr>
              <w:spacing w:line="360" w:lineRule="auto"/>
              <w:ind w:firstLine="480"/>
              <w:jc w:val="left"/>
              <w:rPr>
                <w:u w:val="single"/>
              </w:rPr>
            </w:pPr>
            <w:r w:rsidRPr="00073E06">
              <w:rPr>
                <w:rFonts w:hint="eastAsia"/>
                <w:u w:val="single"/>
              </w:rPr>
              <w:t>根据工程分析，</w:t>
            </w:r>
            <w:r w:rsidRPr="00073E06">
              <w:rPr>
                <w:u w:val="single"/>
              </w:rPr>
              <w:t>施工机械废气和大型运输车辆尾气中含有</w:t>
            </w:r>
            <w:r w:rsidRPr="00073E06">
              <w:rPr>
                <w:u w:val="single"/>
              </w:rPr>
              <w:t>NO</w:t>
            </w:r>
            <w:r w:rsidRPr="00073E06">
              <w:rPr>
                <w:u w:val="single"/>
                <w:vertAlign w:val="subscript"/>
              </w:rPr>
              <w:t>x</w:t>
            </w:r>
            <w:r w:rsidRPr="00073E06">
              <w:rPr>
                <w:u w:val="single"/>
              </w:rPr>
              <w:t>、</w:t>
            </w:r>
            <w:r w:rsidRPr="00073E06">
              <w:rPr>
                <w:u w:val="single"/>
              </w:rPr>
              <w:t>CO</w:t>
            </w:r>
            <w:r w:rsidRPr="00073E06">
              <w:rPr>
                <w:u w:val="single"/>
              </w:rPr>
              <w:t>及</w:t>
            </w:r>
            <w:r w:rsidRPr="00073E06">
              <w:rPr>
                <w:u w:val="single"/>
              </w:rPr>
              <w:t>THC</w:t>
            </w:r>
            <w:r w:rsidRPr="00073E06">
              <w:rPr>
                <w:u w:val="single"/>
              </w:rPr>
              <w:t>等污染物，此部分废气排放量不大，间歇排放，且场地扩散条件较好，这些废气扩散后其浓度会迅速降低，影响范围小，故认为其环境影响较小，可以接受。</w:t>
            </w:r>
            <w:r w:rsidR="00073E06">
              <w:rPr>
                <w:rFonts w:hint="eastAsia"/>
                <w:u w:val="single"/>
              </w:rPr>
              <w:t>为减少施工机械影响，应采取以下措施：</w:t>
            </w:r>
          </w:p>
          <w:p w:rsidR="00073E06" w:rsidRDefault="00073E06" w:rsidP="00502C11">
            <w:pPr>
              <w:spacing w:line="360" w:lineRule="auto"/>
              <w:ind w:firstLine="480"/>
              <w:jc w:val="left"/>
              <w:rPr>
                <w:u w:val="single"/>
              </w:rPr>
            </w:pPr>
            <w:r>
              <w:rPr>
                <w:rFonts w:hint="eastAsia"/>
                <w:u w:val="single"/>
              </w:rPr>
              <w:t>（</w:t>
            </w:r>
            <w:r>
              <w:rPr>
                <w:rFonts w:hint="eastAsia"/>
                <w:u w:val="single"/>
              </w:rPr>
              <w:t>1</w:t>
            </w:r>
            <w:r>
              <w:rPr>
                <w:rFonts w:hint="eastAsia"/>
                <w:u w:val="single"/>
              </w:rPr>
              <w:t>）应采用符合国家对施工机械废气排放要求的车辆。</w:t>
            </w:r>
          </w:p>
          <w:p w:rsidR="00073E06" w:rsidRPr="00073E06" w:rsidRDefault="00073E06" w:rsidP="00073E06">
            <w:pPr>
              <w:ind w:firstLine="480"/>
              <w:rPr>
                <w:u w:val="single"/>
              </w:rPr>
            </w:pPr>
            <w:r w:rsidRPr="00073E06">
              <w:rPr>
                <w:bCs/>
                <w:u w:val="single"/>
              </w:rPr>
              <w:t>（</w:t>
            </w:r>
            <w:r w:rsidRPr="00073E06">
              <w:rPr>
                <w:rFonts w:hint="eastAsia"/>
                <w:bCs/>
                <w:u w:val="single"/>
              </w:rPr>
              <w:t>2</w:t>
            </w:r>
            <w:r w:rsidRPr="00073E06">
              <w:rPr>
                <w:bCs/>
                <w:u w:val="single"/>
              </w:rPr>
              <w:t>）燃油废气的削减与控制：</w:t>
            </w:r>
            <w:r w:rsidRPr="00073E06">
              <w:rPr>
                <w:u w:val="single"/>
              </w:rPr>
              <w:t>运输车辆禁止超载，不得使用劣质燃料。</w:t>
            </w:r>
          </w:p>
          <w:p w:rsidR="00073E06" w:rsidRPr="00073E06" w:rsidRDefault="00073E06" w:rsidP="00073E06">
            <w:pPr>
              <w:ind w:firstLine="480"/>
              <w:rPr>
                <w:u w:val="single"/>
              </w:rPr>
            </w:pPr>
            <w:r w:rsidRPr="00073E06">
              <w:rPr>
                <w:bCs/>
                <w:u w:val="single"/>
              </w:rPr>
              <w:t>（</w:t>
            </w:r>
            <w:r w:rsidRPr="00073E06">
              <w:rPr>
                <w:rFonts w:hint="eastAsia"/>
                <w:bCs/>
                <w:u w:val="single"/>
              </w:rPr>
              <w:t>3</w:t>
            </w:r>
            <w:r w:rsidRPr="00073E06">
              <w:rPr>
                <w:bCs/>
                <w:u w:val="single"/>
              </w:rPr>
              <w:t>）交通粉尘削减与控制：</w:t>
            </w:r>
            <w:r w:rsidRPr="00073E06">
              <w:rPr>
                <w:u w:val="single"/>
              </w:rPr>
              <w:t>运土卡车及建筑材料运输车应按规定配置防洒落装备，装载不宜过满，保证运输过程中</w:t>
            </w:r>
            <w:proofErr w:type="gramStart"/>
            <w:r w:rsidRPr="00073E06">
              <w:rPr>
                <w:u w:val="single"/>
              </w:rPr>
              <w:t>不</w:t>
            </w:r>
            <w:proofErr w:type="gramEnd"/>
            <w:r w:rsidRPr="00073E06">
              <w:rPr>
                <w:u w:val="single"/>
              </w:rPr>
              <w:t>散落；施工道路应保持平整，设立施工道路养护、维修、清扫专职人员，保持道路清洁、运行状态良好。在无雨干燥天气、运</w:t>
            </w:r>
            <w:r w:rsidRPr="00073E06">
              <w:rPr>
                <w:u w:val="single"/>
              </w:rPr>
              <w:lastRenderedPageBreak/>
              <w:t>输高峰时段，应对施工道路适时洒水。运输车辆进入施工场地应低速行驶，或限速行驶，减少产尘量，并定时对车辆进行冲洗。</w:t>
            </w:r>
          </w:p>
          <w:p w:rsidR="0080653E" w:rsidRDefault="0080653E" w:rsidP="0080653E">
            <w:pPr>
              <w:spacing w:line="360" w:lineRule="auto"/>
              <w:ind w:firstLine="480"/>
              <w:textAlignment w:val="baseline"/>
            </w:pPr>
            <w:r>
              <w:rPr>
                <w:szCs w:val="28"/>
              </w:rPr>
              <w:t>1</w:t>
            </w:r>
            <w:r>
              <w:rPr>
                <w:rFonts w:hint="eastAsia"/>
                <w:szCs w:val="28"/>
              </w:rPr>
              <w:t>.3</w:t>
            </w:r>
            <w:r>
              <w:rPr>
                <w:rFonts w:hint="eastAsia"/>
                <w:bCs/>
              </w:rPr>
              <w:t>沥青摊铺废气</w:t>
            </w:r>
          </w:p>
          <w:p w:rsidR="0080653E" w:rsidRPr="0080653E" w:rsidRDefault="0080653E">
            <w:pPr>
              <w:adjustRightInd w:val="0"/>
              <w:snapToGrid w:val="0"/>
              <w:spacing w:line="360" w:lineRule="auto"/>
              <w:ind w:firstLine="480"/>
              <w:rPr>
                <w:color w:val="000000"/>
              </w:rPr>
            </w:pPr>
            <w:r w:rsidRPr="0080653E">
              <w:rPr>
                <w:rFonts w:hint="eastAsia"/>
                <w:color w:val="000000"/>
              </w:rPr>
              <w:t>沥青烟和苯并</w:t>
            </w:r>
            <w:r w:rsidRPr="0080653E">
              <w:rPr>
                <w:rFonts w:hint="eastAsia"/>
                <w:color w:val="000000"/>
              </w:rPr>
              <w:t>[a]</w:t>
            </w:r>
            <w:proofErr w:type="gramStart"/>
            <w:r w:rsidRPr="0080653E">
              <w:rPr>
                <w:rFonts w:hint="eastAsia"/>
                <w:color w:val="000000"/>
              </w:rPr>
              <w:t>芘</w:t>
            </w:r>
            <w:proofErr w:type="gramEnd"/>
            <w:r w:rsidRPr="0080653E">
              <w:rPr>
                <w:rFonts w:hint="eastAsia"/>
                <w:color w:val="000000"/>
              </w:rPr>
              <w:t>来源于沥青熬制及拌和、摊铺过程。项目</w:t>
            </w:r>
            <w:proofErr w:type="gramStart"/>
            <w:r w:rsidRPr="0080653E">
              <w:rPr>
                <w:rFonts w:hint="eastAsia"/>
                <w:color w:val="000000"/>
              </w:rPr>
              <w:t>不</w:t>
            </w:r>
            <w:proofErr w:type="gramEnd"/>
            <w:r w:rsidRPr="0080653E">
              <w:rPr>
                <w:rFonts w:hint="eastAsia"/>
                <w:color w:val="000000"/>
              </w:rPr>
              <w:t>现场搅拌沥青，仅摊铺时有少量沥青烟产生，经洒水冷却等措施后预计对附近空气影响很小。</w:t>
            </w:r>
          </w:p>
          <w:p w:rsidR="00502C11" w:rsidRDefault="00502C11" w:rsidP="00502C11">
            <w:pPr>
              <w:adjustRightInd w:val="0"/>
              <w:snapToGrid w:val="0"/>
              <w:spacing w:line="360" w:lineRule="auto"/>
              <w:ind w:firstLine="480"/>
              <w:rPr>
                <w:color w:val="000000"/>
              </w:rPr>
            </w:pPr>
            <w:r w:rsidRPr="0080653E">
              <w:rPr>
                <w:rFonts w:hint="eastAsia"/>
                <w:color w:val="000000"/>
              </w:rPr>
              <w:t>沥青拌和及摊铺是道路建设的后期工程，这一工程对某一路段来说时间短暂，类比高速公路的情况，</w:t>
            </w:r>
            <w:proofErr w:type="gramStart"/>
            <w:r w:rsidRPr="0080653E">
              <w:rPr>
                <w:rFonts w:hint="eastAsia"/>
                <w:color w:val="000000"/>
              </w:rPr>
              <w:t>本评价</w:t>
            </w:r>
            <w:proofErr w:type="gramEnd"/>
            <w:r w:rsidRPr="0080653E">
              <w:rPr>
                <w:rFonts w:hint="eastAsia"/>
                <w:color w:val="000000"/>
              </w:rPr>
              <w:t>认为只要优选设备，施工期排放的沥青烟和苯并</w:t>
            </w:r>
            <w:r w:rsidRPr="0080653E">
              <w:rPr>
                <w:rFonts w:hint="eastAsia"/>
                <w:color w:val="000000"/>
              </w:rPr>
              <w:t>[a]</w:t>
            </w:r>
            <w:proofErr w:type="gramStart"/>
            <w:r w:rsidRPr="0080653E">
              <w:rPr>
                <w:rFonts w:hint="eastAsia"/>
                <w:color w:val="000000"/>
              </w:rPr>
              <w:t>芘</w:t>
            </w:r>
            <w:proofErr w:type="gramEnd"/>
            <w:r w:rsidRPr="0080653E">
              <w:rPr>
                <w:rFonts w:hint="eastAsia"/>
                <w:color w:val="000000"/>
              </w:rPr>
              <w:t>就不会对环境空气造成明显的影响。</w:t>
            </w:r>
          </w:p>
          <w:p w:rsidR="0080653E" w:rsidRDefault="00502C11">
            <w:pPr>
              <w:adjustRightInd w:val="0"/>
              <w:snapToGrid w:val="0"/>
              <w:spacing w:line="360" w:lineRule="auto"/>
              <w:ind w:firstLine="480"/>
              <w:rPr>
                <w:color w:val="000000"/>
              </w:rPr>
            </w:pPr>
            <w:r>
              <w:rPr>
                <w:rFonts w:hint="eastAsia"/>
                <w:color w:val="000000"/>
              </w:rPr>
              <w:t>1.4</w:t>
            </w:r>
            <w:r>
              <w:rPr>
                <w:rFonts w:hint="eastAsia"/>
                <w:color w:val="000000"/>
              </w:rPr>
              <w:t>装修废气</w:t>
            </w:r>
          </w:p>
          <w:p w:rsidR="00502C11" w:rsidRDefault="00502C11" w:rsidP="00502C11">
            <w:pPr>
              <w:spacing w:line="360" w:lineRule="auto"/>
              <w:ind w:firstLine="480"/>
            </w:pPr>
            <w:r>
              <w:rPr>
                <w:rFonts w:hint="eastAsia"/>
              </w:rPr>
              <w:t>装修时产生的油漆废气主要污染物为甲苯、二甲苯等，本项目建筑面积较小，产生的油漆废气较少，且随着时间的推移，油漆废气产生量会逐渐减少，加强通风，选用水性涂料等环保型涂料及符合环保要求的装饰材料，可以加快消除装饰废气对周围的影响，一般在装修三个月后，装修废气基本对外界无影响。</w:t>
            </w:r>
          </w:p>
          <w:p w:rsidR="00502C11" w:rsidRDefault="00502C11" w:rsidP="00502C11">
            <w:pPr>
              <w:adjustRightInd w:val="0"/>
              <w:snapToGrid w:val="0"/>
              <w:spacing w:line="360" w:lineRule="auto"/>
              <w:ind w:firstLine="480"/>
              <w:rPr>
                <w:color w:val="000000"/>
              </w:rPr>
            </w:pPr>
            <w:r>
              <w:rPr>
                <w:bCs/>
              </w:rPr>
              <w:t>经采取以上措施后，</w:t>
            </w:r>
            <w:r>
              <w:rPr>
                <w:kern w:val="0"/>
              </w:rPr>
              <w:t>本项目施工期产生的施工扬尘、</w:t>
            </w:r>
            <w:r>
              <w:rPr>
                <w:rFonts w:hint="eastAsia"/>
                <w:kern w:val="0"/>
              </w:rPr>
              <w:t>车辆尾气、</w:t>
            </w:r>
            <w:r>
              <w:rPr>
                <w:kern w:val="0"/>
              </w:rPr>
              <w:t>装修废气等大气污染</w:t>
            </w:r>
            <w:r>
              <w:t>能得到有效控制，</w:t>
            </w:r>
            <w:r>
              <w:rPr>
                <w:rFonts w:ascii="宋体" w:cs="宋体" w:hint="eastAsia"/>
                <w:kern w:val="0"/>
              </w:rPr>
              <w:t>同时，由于施工活动是短期的，施工期扬尘的影响将随着施工的结束而消失。</w:t>
            </w:r>
          </w:p>
          <w:p w:rsidR="00502C11" w:rsidRDefault="005E1E72" w:rsidP="00502C11">
            <w:pPr>
              <w:autoSpaceDE w:val="0"/>
              <w:autoSpaceDN w:val="0"/>
              <w:adjustRightInd w:val="0"/>
              <w:spacing w:line="360" w:lineRule="auto"/>
              <w:ind w:firstLineChars="0" w:firstLine="0"/>
              <w:jc w:val="left"/>
              <w:rPr>
                <w:rFonts w:ascii="黑体" w:eastAsia="黑体" w:hAnsi="黑体"/>
              </w:rPr>
            </w:pPr>
            <w:r>
              <w:rPr>
                <w:rFonts w:ascii="黑体" w:eastAsia="黑体" w:hAnsi="黑体" w:hint="eastAsia"/>
              </w:rPr>
              <w:t>2</w:t>
            </w:r>
            <w:r w:rsidR="00502C11">
              <w:rPr>
                <w:rFonts w:ascii="黑体" w:eastAsia="黑体" w:hAnsi="黑体" w:hint="eastAsia"/>
              </w:rPr>
              <w:t>、施工废水</w:t>
            </w:r>
          </w:p>
          <w:p w:rsidR="00502C11" w:rsidRPr="00502C11" w:rsidRDefault="00502C11" w:rsidP="00502C11">
            <w:pPr>
              <w:adjustRightInd w:val="0"/>
              <w:snapToGrid w:val="0"/>
              <w:spacing w:line="360" w:lineRule="auto"/>
              <w:ind w:firstLine="480"/>
              <w:rPr>
                <w:color w:val="000000"/>
              </w:rPr>
            </w:pPr>
            <w:r w:rsidRPr="00502C11">
              <w:rPr>
                <w:rFonts w:hint="eastAsia"/>
                <w:color w:val="000000"/>
              </w:rPr>
              <w:t>施工期废水包括施工用水、施工人员生活污水。</w:t>
            </w:r>
          </w:p>
          <w:p w:rsidR="00502C11" w:rsidRPr="00502C11" w:rsidRDefault="00502C11" w:rsidP="00502C11">
            <w:pPr>
              <w:adjustRightInd w:val="0"/>
              <w:snapToGrid w:val="0"/>
              <w:spacing w:line="360" w:lineRule="auto"/>
              <w:ind w:firstLine="480"/>
              <w:rPr>
                <w:color w:val="000000"/>
              </w:rPr>
            </w:pPr>
            <w:r w:rsidRPr="00502C11">
              <w:rPr>
                <w:rFonts w:hint="eastAsia"/>
                <w:color w:val="000000"/>
              </w:rPr>
              <w:t>施工期废水成分相对比较简单，</w:t>
            </w:r>
            <w:r w:rsidRPr="00502C11">
              <w:rPr>
                <w:rFonts w:hint="eastAsia"/>
                <w:color w:val="000000"/>
              </w:rPr>
              <w:t>SS</w:t>
            </w:r>
            <w:r w:rsidRPr="00502C11">
              <w:rPr>
                <w:rFonts w:hint="eastAsia"/>
                <w:color w:val="000000"/>
              </w:rPr>
              <w:t>浓度较高，经沉淀池沉淀后可用于厂区内部洒水抑尘。砂石料加工用水经沉淀后回用，不排放。混凝土养护</w:t>
            </w:r>
            <w:proofErr w:type="gramStart"/>
            <w:r w:rsidRPr="00502C11">
              <w:rPr>
                <w:rFonts w:hint="eastAsia"/>
                <w:color w:val="000000"/>
              </w:rPr>
              <w:t>用水经毡盖</w:t>
            </w:r>
            <w:proofErr w:type="gramEnd"/>
            <w:r w:rsidRPr="00502C11">
              <w:rPr>
                <w:rFonts w:hint="eastAsia"/>
                <w:color w:val="000000"/>
              </w:rPr>
              <w:t>，混凝土吸收，蒸发，无废水产生。机械设备及施工车辆冲洗水经收集沉淀后用于场区抑尘。生活污水收集至经防渗处理的化粪池处理后肥田。建设单位应采取以下控制措施减少施工期废水对环境的影响：</w:t>
            </w:r>
          </w:p>
          <w:p w:rsidR="00502C11" w:rsidRPr="00502C11" w:rsidRDefault="00502C11" w:rsidP="00502C11">
            <w:pPr>
              <w:adjustRightInd w:val="0"/>
              <w:snapToGrid w:val="0"/>
              <w:spacing w:line="360" w:lineRule="auto"/>
              <w:ind w:firstLine="480"/>
              <w:rPr>
                <w:color w:val="000000"/>
              </w:rPr>
            </w:pPr>
            <w:r w:rsidRPr="00502C11">
              <w:rPr>
                <w:rFonts w:hint="eastAsia"/>
                <w:color w:val="000000"/>
              </w:rPr>
              <w:t>①施工现场</w:t>
            </w:r>
            <w:proofErr w:type="gramStart"/>
            <w:r w:rsidRPr="00502C11">
              <w:rPr>
                <w:rFonts w:hint="eastAsia"/>
                <w:color w:val="000000"/>
              </w:rPr>
              <w:t>要道路</w:t>
            </w:r>
            <w:proofErr w:type="gramEnd"/>
            <w:r w:rsidRPr="00502C11">
              <w:rPr>
                <w:rFonts w:hint="eastAsia"/>
                <w:color w:val="000000"/>
              </w:rPr>
              <w:t>畅通，场地平整，无大面</w:t>
            </w:r>
            <w:proofErr w:type="gramStart"/>
            <w:r w:rsidRPr="00502C11">
              <w:rPr>
                <w:rFonts w:hint="eastAsia"/>
                <w:color w:val="000000"/>
              </w:rPr>
              <w:t>积积</w:t>
            </w:r>
            <w:proofErr w:type="gramEnd"/>
            <w:r w:rsidRPr="00502C11">
              <w:rPr>
                <w:rFonts w:hint="eastAsia"/>
                <w:color w:val="000000"/>
              </w:rPr>
              <w:t>水；</w:t>
            </w:r>
          </w:p>
          <w:p w:rsidR="00502C11" w:rsidRPr="00502C11" w:rsidRDefault="00502C11" w:rsidP="00502C11">
            <w:pPr>
              <w:adjustRightInd w:val="0"/>
              <w:snapToGrid w:val="0"/>
              <w:spacing w:line="360" w:lineRule="auto"/>
              <w:ind w:firstLine="480"/>
              <w:rPr>
                <w:color w:val="000000"/>
              </w:rPr>
            </w:pPr>
            <w:r w:rsidRPr="00502C11">
              <w:rPr>
                <w:rFonts w:hint="eastAsia"/>
                <w:color w:val="000000"/>
              </w:rPr>
              <w:t>②</w:t>
            </w:r>
            <w:proofErr w:type="gramStart"/>
            <w:r w:rsidRPr="00502C11">
              <w:rPr>
                <w:rFonts w:hint="eastAsia"/>
                <w:color w:val="000000"/>
              </w:rPr>
              <w:t>施工场</w:t>
            </w:r>
            <w:proofErr w:type="gramEnd"/>
            <w:r w:rsidRPr="00502C11">
              <w:rPr>
                <w:rFonts w:hint="eastAsia"/>
                <w:color w:val="000000"/>
              </w:rPr>
              <w:t>内应设置简易沉淀池并修建临时排污管道，施工产生的泥渣</w:t>
            </w:r>
            <w:proofErr w:type="gramStart"/>
            <w:r w:rsidRPr="00502C11">
              <w:rPr>
                <w:rFonts w:hint="eastAsia"/>
                <w:color w:val="000000"/>
              </w:rPr>
              <w:t>浆</w:t>
            </w:r>
            <w:proofErr w:type="gramEnd"/>
            <w:r w:rsidRPr="00502C11">
              <w:rPr>
                <w:rFonts w:hint="eastAsia"/>
                <w:color w:val="000000"/>
              </w:rPr>
              <w:t>废水经沉淀池处理，除去其中的泥砂后回用于场地洒水；</w:t>
            </w:r>
          </w:p>
          <w:p w:rsidR="00502C11" w:rsidRPr="00502C11" w:rsidRDefault="00502C11" w:rsidP="00502C11">
            <w:pPr>
              <w:adjustRightInd w:val="0"/>
              <w:snapToGrid w:val="0"/>
              <w:spacing w:line="360" w:lineRule="auto"/>
              <w:ind w:firstLine="480"/>
              <w:rPr>
                <w:color w:val="000000"/>
              </w:rPr>
            </w:pPr>
            <w:r w:rsidRPr="00502C11">
              <w:rPr>
                <w:rFonts w:hint="eastAsia"/>
                <w:color w:val="000000"/>
              </w:rPr>
              <w:t>③施工废水禁止随意排放，禁止排入地表水体，对地面水的排放进行组织设计，严禁乱排、乱流污染道路和周边环境。</w:t>
            </w:r>
          </w:p>
          <w:p w:rsidR="001818E5" w:rsidRPr="00502C11" w:rsidRDefault="00502C11" w:rsidP="00502C11">
            <w:pPr>
              <w:adjustRightInd w:val="0"/>
              <w:snapToGrid w:val="0"/>
              <w:spacing w:line="360" w:lineRule="auto"/>
              <w:ind w:firstLine="480"/>
              <w:rPr>
                <w:color w:val="000000"/>
              </w:rPr>
            </w:pPr>
            <w:r w:rsidRPr="00502C11">
              <w:rPr>
                <w:rFonts w:hint="eastAsia"/>
                <w:color w:val="000000"/>
              </w:rPr>
              <w:lastRenderedPageBreak/>
              <w:t>④严格加强对施工人员的管理，施工人员集中居住，生活污水不得随意泼洒，施工场地应设有污水收集和简易处理设施。</w:t>
            </w:r>
          </w:p>
          <w:p w:rsidR="005E1E72" w:rsidRDefault="005E1E72" w:rsidP="005E1E72">
            <w:pPr>
              <w:autoSpaceDE w:val="0"/>
              <w:autoSpaceDN w:val="0"/>
              <w:adjustRightInd w:val="0"/>
              <w:spacing w:line="360" w:lineRule="auto"/>
              <w:ind w:firstLineChars="0" w:firstLine="0"/>
              <w:jc w:val="left"/>
              <w:rPr>
                <w:rFonts w:ascii="黑体" w:eastAsia="黑体" w:hAnsi="黑体"/>
              </w:rPr>
            </w:pPr>
            <w:r>
              <w:rPr>
                <w:rFonts w:ascii="黑体" w:eastAsia="黑体" w:hAnsi="黑体" w:hint="eastAsia"/>
              </w:rPr>
              <w:t>3、施工噪声</w:t>
            </w:r>
          </w:p>
          <w:p w:rsidR="005E1E72" w:rsidRDefault="005E1E72" w:rsidP="005E1E72">
            <w:pPr>
              <w:adjustRightInd w:val="0"/>
              <w:snapToGrid w:val="0"/>
              <w:spacing w:line="360" w:lineRule="auto"/>
              <w:ind w:firstLine="480"/>
              <w:rPr>
                <w:color w:val="000000"/>
              </w:rPr>
            </w:pPr>
            <w:r>
              <w:rPr>
                <w:rFonts w:hint="eastAsia"/>
                <w:color w:val="000000"/>
              </w:rPr>
              <w:t>（</w:t>
            </w:r>
            <w:r>
              <w:rPr>
                <w:rFonts w:hint="eastAsia"/>
                <w:color w:val="000000"/>
              </w:rPr>
              <w:t>1</w:t>
            </w:r>
            <w:r>
              <w:rPr>
                <w:rFonts w:hint="eastAsia"/>
                <w:color w:val="000000"/>
              </w:rPr>
              <w:t>）噪声环境影响分析</w:t>
            </w:r>
          </w:p>
          <w:p w:rsidR="0080653E" w:rsidRDefault="005E1E72" w:rsidP="005E1E72">
            <w:pPr>
              <w:adjustRightInd w:val="0"/>
              <w:snapToGrid w:val="0"/>
              <w:spacing w:line="360" w:lineRule="auto"/>
              <w:ind w:firstLine="480"/>
              <w:rPr>
                <w:color w:val="000000"/>
              </w:rPr>
            </w:pPr>
            <w:r w:rsidRPr="005E1E72">
              <w:rPr>
                <w:rFonts w:hint="eastAsia"/>
                <w:color w:val="000000"/>
              </w:rPr>
              <w:t>本项目地面平整使用小型挖掘机械，道路铺设时使用平板振动器振动整平、道路车道分隔线及车道标识施</w:t>
            </w:r>
            <w:proofErr w:type="gramStart"/>
            <w:r w:rsidRPr="005E1E72">
              <w:rPr>
                <w:rFonts w:hint="eastAsia"/>
                <w:color w:val="000000"/>
              </w:rPr>
              <w:t>画使用</w:t>
            </w:r>
            <w:proofErr w:type="gramEnd"/>
            <w:r w:rsidRPr="005E1E72">
              <w:rPr>
                <w:rFonts w:hint="eastAsia"/>
                <w:color w:val="000000"/>
              </w:rPr>
              <w:t>手推式标线机。施工过程中，不同的阶段会使用不同的机械设备，使施工现场产生具有强度较高、无规则、不连续等特点的噪声。施工设备属强噪声源，一般置于室外，没有较好的控制措施。施工中使用的主要设备见</w:t>
            </w:r>
            <w:r>
              <w:rPr>
                <w:rFonts w:hint="eastAsia"/>
                <w:color w:val="000000"/>
              </w:rPr>
              <w:t>下表</w:t>
            </w:r>
            <w:r w:rsidRPr="005E1E72">
              <w:rPr>
                <w:rFonts w:hint="eastAsia"/>
                <w:color w:val="000000"/>
              </w:rPr>
              <w:t>。</w:t>
            </w:r>
          </w:p>
          <w:p w:rsidR="005E1E72" w:rsidRPr="00D131AB" w:rsidRDefault="005E1E72" w:rsidP="005E1E72">
            <w:pPr>
              <w:spacing w:line="360" w:lineRule="auto"/>
              <w:ind w:firstLineChars="0" w:firstLine="0"/>
              <w:jc w:val="center"/>
              <w:rPr>
                <w:rFonts w:ascii="黑体" w:eastAsia="黑体" w:hAnsi="黑体"/>
                <w:snapToGrid w:val="0"/>
                <w:kern w:val="0"/>
              </w:rPr>
            </w:pPr>
            <w:r w:rsidRPr="00D131AB">
              <w:rPr>
                <w:rFonts w:ascii="黑体" w:eastAsia="黑体" w:hAnsi="黑体" w:hint="eastAsia"/>
                <w:snapToGrid w:val="0"/>
                <w:kern w:val="0"/>
              </w:rPr>
              <w:t>表</w:t>
            </w:r>
            <w:r w:rsidR="0065225E">
              <w:rPr>
                <w:rFonts w:ascii="黑体" w:eastAsia="黑体" w:hAnsi="黑体" w:hint="eastAsia"/>
                <w:snapToGrid w:val="0"/>
                <w:kern w:val="0"/>
              </w:rPr>
              <w:t>23</w:t>
            </w:r>
            <w:r w:rsidRPr="00D131AB">
              <w:rPr>
                <w:rFonts w:ascii="黑体" w:eastAsia="黑体" w:hAnsi="黑体" w:hint="eastAsia"/>
                <w:snapToGrid w:val="0"/>
                <w:kern w:val="0"/>
              </w:rPr>
              <w:t xml:space="preserve">    </w:t>
            </w:r>
            <w:r>
              <w:rPr>
                <w:rFonts w:ascii="黑体" w:eastAsia="黑体" w:hAnsi="黑体" w:hint="eastAsia"/>
                <w:snapToGrid w:val="0"/>
                <w:kern w:val="0"/>
              </w:rPr>
              <w:t xml:space="preserve"> 施工机械及其噪声级</w:t>
            </w:r>
          </w:p>
          <w:tbl>
            <w:tblPr>
              <w:tblW w:w="8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559"/>
              <w:gridCol w:w="993"/>
              <w:gridCol w:w="992"/>
              <w:gridCol w:w="992"/>
              <w:gridCol w:w="992"/>
              <w:gridCol w:w="993"/>
              <w:gridCol w:w="958"/>
            </w:tblGrid>
            <w:tr w:rsidR="005E1E72" w:rsidTr="005E1E72">
              <w:trPr>
                <w:trHeight w:val="20"/>
              </w:trPr>
              <w:tc>
                <w:tcPr>
                  <w:tcW w:w="1271" w:type="dxa"/>
                  <w:vMerge w:val="restart"/>
                  <w:shd w:val="clear" w:color="auto" w:fill="FFFFFF"/>
                  <w:vAlign w:val="center"/>
                </w:tcPr>
                <w:p w:rsidR="005E1E72" w:rsidRDefault="005E1E72" w:rsidP="005E1E72">
                  <w:pPr>
                    <w:spacing w:line="360" w:lineRule="exact"/>
                    <w:ind w:firstLineChars="0" w:firstLine="0"/>
                    <w:jc w:val="center"/>
                    <w:rPr>
                      <w:sz w:val="21"/>
                      <w:szCs w:val="21"/>
                    </w:rPr>
                  </w:pPr>
                  <w:r>
                    <w:rPr>
                      <w:rFonts w:hint="eastAsia"/>
                      <w:sz w:val="21"/>
                      <w:szCs w:val="21"/>
                    </w:rPr>
                    <w:t>施工阶段</w:t>
                  </w:r>
                </w:p>
              </w:tc>
              <w:tc>
                <w:tcPr>
                  <w:tcW w:w="1559" w:type="dxa"/>
                  <w:vMerge w:val="restart"/>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施工机械</w:t>
                  </w:r>
                </w:p>
              </w:tc>
              <w:tc>
                <w:tcPr>
                  <w:tcW w:w="5920" w:type="dxa"/>
                  <w:gridSpan w:val="6"/>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X</w:t>
                  </w:r>
                  <w:r>
                    <w:rPr>
                      <w:rFonts w:hint="eastAsia"/>
                      <w:sz w:val="21"/>
                      <w:szCs w:val="21"/>
                    </w:rPr>
                    <w:t>（</w:t>
                  </w:r>
                  <w:r>
                    <w:rPr>
                      <w:rFonts w:hint="eastAsia"/>
                      <w:sz w:val="21"/>
                      <w:szCs w:val="21"/>
                    </w:rPr>
                    <w:t>m</w:t>
                  </w:r>
                  <w:r>
                    <w:rPr>
                      <w:rFonts w:hint="eastAsia"/>
                      <w:sz w:val="21"/>
                      <w:szCs w:val="21"/>
                    </w:rPr>
                    <w:t>）处声压级（</w:t>
                  </w:r>
                  <w:r>
                    <w:rPr>
                      <w:rFonts w:hint="eastAsia"/>
                      <w:sz w:val="21"/>
                      <w:szCs w:val="21"/>
                    </w:rPr>
                    <w:t>dB</w:t>
                  </w:r>
                  <w:r>
                    <w:rPr>
                      <w:rFonts w:hint="eastAsia"/>
                      <w:sz w:val="21"/>
                      <w:szCs w:val="21"/>
                    </w:rPr>
                    <w:t>（</w:t>
                  </w:r>
                  <w:r>
                    <w:rPr>
                      <w:rFonts w:hint="eastAsia"/>
                      <w:sz w:val="21"/>
                      <w:szCs w:val="21"/>
                    </w:rPr>
                    <w:t>A</w:t>
                  </w:r>
                  <w:r>
                    <w:rPr>
                      <w:rFonts w:hint="eastAsia"/>
                      <w:sz w:val="21"/>
                      <w:szCs w:val="21"/>
                    </w:rPr>
                    <w:t>））</w:t>
                  </w:r>
                </w:p>
              </w:tc>
            </w:tr>
            <w:tr w:rsidR="005E1E72" w:rsidTr="005E1E72">
              <w:trPr>
                <w:trHeight w:val="20"/>
              </w:trPr>
              <w:tc>
                <w:tcPr>
                  <w:tcW w:w="1271" w:type="dxa"/>
                  <w:vMerge/>
                  <w:shd w:val="clear" w:color="auto" w:fill="FFFFFF"/>
                  <w:vAlign w:val="center"/>
                </w:tcPr>
                <w:p w:rsidR="005E1E72" w:rsidRDefault="005E1E72" w:rsidP="00E24F76">
                  <w:pPr>
                    <w:spacing w:line="360" w:lineRule="exact"/>
                    <w:ind w:firstLineChars="0" w:firstLine="0"/>
                    <w:jc w:val="center"/>
                    <w:rPr>
                      <w:sz w:val="21"/>
                      <w:szCs w:val="21"/>
                    </w:rPr>
                  </w:pPr>
                </w:p>
              </w:tc>
              <w:tc>
                <w:tcPr>
                  <w:tcW w:w="1559" w:type="dxa"/>
                  <w:vMerge/>
                  <w:shd w:val="clear" w:color="auto" w:fill="FFFFFF"/>
                  <w:vAlign w:val="center"/>
                </w:tcPr>
                <w:p w:rsidR="005E1E72" w:rsidRDefault="005E1E72" w:rsidP="00E24F76">
                  <w:pPr>
                    <w:spacing w:line="360" w:lineRule="exact"/>
                    <w:ind w:firstLineChars="0" w:firstLine="0"/>
                    <w:jc w:val="center"/>
                    <w:rPr>
                      <w:sz w:val="21"/>
                      <w:szCs w:val="21"/>
                    </w:rPr>
                  </w:pPr>
                </w:p>
              </w:tc>
              <w:tc>
                <w:tcPr>
                  <w:tcW w:w="993"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1</w:t>
                  </w:r>
                </w:p>
              </w:tc>
              <w:tc>
                <w:tcPr>
                  <w:tcW w:w="992"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10</w:t>
                  </w:r>
                </w:p>
              </w:tc>
              <w:tc>
                <w:tcPr>
                  <w:tcW w:w="992"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20</w:t>
                  </w:r>
                </w:p>
              </w:tc>
              <w:tc>
                <w:tcPr>
                  <w:tcW w:w="992"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30</w:t>
                  </w:r>
                </w:p>
              </w:tc>
              <w:tc>
                <w:tcPr>
                  <w:tcW w:w="993"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40</w:t>
                  </w:r>
                </w:p>
              </w:tc>
              <w:tc>
                <w:tcPr>
                  <w:tcW w:w="958"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50</w:t>
                  </w:r>
                </w:p>
              </w:tc>
            </w:tr>
            <w:tr w:rsidR="005E1E72" w:rsidTr="005E1E72">
              <w:trPr>
                <w:trHeight w:val="20"/>
              </w:trPr>
              <w:tc>
                <w:tcPr>
                  <w:tcW w:w="1271"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开挖平整</w:t>
                  </w:r>
                </w:p>
              </w:tc>
              <w:tc>
                <w:tcPr>
                  <w:tcW w:w="1559"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小型挖掘机械</w:t>
                  </w:r>
                </w:p>
              </w:tc>
              <w:tc>
                <w:tcPr>
                  <w:tcW w:w="993"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90</w:t>
                  </w:r>
                </w:p>
              </w:tc>
              <w:tc>
                <w:tcPr>
                  <w:tcW w:w="992"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70</w:t>
                  </w:r>
                </w:p>
              </w:tc>
              <w:tc>
                <w:tcPr>
                  <w:tcW w:w="992"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64</w:t>
                  </w:r>
                </w:p>
              </w:tc>
              <w:tc>
                <w:tcPr>
                  <w:tcW w:w="992"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64</w:t>
                  </w:r>
                </w:p>
              </w:tc>
              <w:tc>
                <w:tcPr>
                  <w:tcW w:w="993"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58</w:t>
                  </w:r>
                </w:p>
              </w:tc>
              <w:tc>
                <w:tcPr>
                  <w:tcW w:w="958"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56</w:t>
                  </w:r>
                </w:p>
              </w:tc>
            </w:tr>
            <w:tr w:rsidR="005E1E72" w:rsidTr="005E1E72">
              <w:trPr>
                <w:trHeight w:val="20"/>
              </w:trPr>
              <w:tc>
                <w:tcPr>
                  <w:tcW w:w="1271"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景观建筑建设</w:t>
                  </w:r>
                </w:p>
              </w:tc>
              <w:tc>
                <w:tcPr>
                  <w:tcW w:w="1559"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搅拌机</w:t>
                  </w:r>
                </w:p>
              </w:tc>
              <w:tc>
                <w:tcPr>
                  <w:tcW w:w="993"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104</w:t>
                  </w:r>
                </w:p>
              </w:tc>
              <w:tc>
                <w:tcPr>
                  <w:tcW w:w="992"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84</w:t>
                  </w:r>
                </w:p>
              </w:tc>
              <w:tc>
                <w:tcPr>
                  <w:tcW w:w="992"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78</w:t>
                  </w:r>
                </w:p>
              </w:tc>
              <w:tc>
                <w:tcPr>
                  <w:tcW w:w="992"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75</w:t>
                  </w:r>
                </w:p>
              </w:tc>
              <w:tc>
                <w:tcPr>
                  <w:tcW w:w="993"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72</w:t>
                  </w:r>
                </w:p>
              </w:tc>
              <w:tc>
                <w:tcPr>
                  <w:tcW w:w="958"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70</w:t>
                  </w:r>
                </w:p>
              </w:tc>
            </w:tr>
            <w:tr w:rsidR="005E1E72" w:rsidTr="005E1E72">
              <w:trPr>
                <w:trHeight w:val="20"/>
              </w:trPr>
              <w:tc>
                <w:tcPr>
                  <w:tcW w:w="1271"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道路铺设</w:t>
                  </w:r>
                </w:p>
              </w:tc>
              <w:tc>
                <w:tcPr>
                  <w:tcW w:w="1559"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平板振动机</w:t>
                  </w:r>
                </w:p>
              </w:tc>
              <w:tc>
                <w:tcPr>
                  <w:tcW w:w="993"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75</w:t>
                  </w:r>
                </w:p>
              </w:tc>
              <w:tc>
                <w:tcPr>
                  <w:tcW w:w="992"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55</w:t>
                  </w:r>
                </w:p>
              </w:tc>
              <w:tc>
                <w:tcPr>
                  <w:tcW w:w="992"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49</w:t>
                  </w:r>
                </w:p>
              </w:tc>
              <w:tc>
                <w:tcPr>
                  <w:tcW w:w="992"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46</w:t>
                  </w:r>
                </w:p>
              </w:tc>
              <w:tc>
                <w:tcPr>
                  <w:tcW w:w="993"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43</w:t>
                  </w:r>
                </w:p>
              </w:tc>
              <w:tc>
                <w:tcPr>
                  <w:tcW w:w="958" w:type="dxa"/>
                  <w:shd w:val="clear" w:color="auto" w:fill="FFFFFF"/>
                  <w:vAlign w:val="center"/>
                </w:tcPr>
                <w:p w:rsidR="005E1E72" w:rsidRDefault="005E1E72" w:rsidP="00E24F76">
                  <w:pPr>
                    <w:spacing w:line="360" w:lineRule="exact"/>
                    <w:ind w:firstLineChars="0" w:firstLine="0"/>
                    <w:jc w:val="center"/>
                    <w:rPr>
                      <w:sz w:val="21"/>
                      <w:szCs w:val="21"/>
                    </w:rPr>
                  </w:pPr>
                  <w:r>
                    <w:rPr>
                      <w:rFonts w:hint="eastAsia"/>
                      <w:sz w:val="21"/>
                      <w:szCs w:val="21"/>
                    </w:rPr>
                    <w:t>41</w:t>
                  </w:r>
                </w:p>
              </w:tc>
            </w:tr>
          </w:tbl>
          <w:p w:rsidR="0080653E" w:rsidRDefault="005E1E72">
            <w:pPr>
              <w:adjustRightInd w:val="0"/>
              <w:snapToGrid w:val="0"/>
              <w:spacing w:line="360" w:lineRule="auto"/>
              <w:ind w:firstLine="480"/>
              <w:rPr>
                <w:color w:val="000000"/>
              </w:rPr>
            </w:pPr>
            <w:r w:rsidRPr="005E1E72">
              <w:rPr>
                <w:rFonts w:hint="eastAsia"/>
                <w:color w:val="000000"/>
              </w:rPr>
              <w:t>本项目施工期间会对</w:t>
            </w:r>
            <w:r>
              <w:rPr>
                <w:rFonts w:hint="eastAsia"/>
                <w:color w:val="000000"/>
              </w:rPr>
              <w:t>磨镰</w:t>
            </w:r>
            <w:proofErr w:type="gramStart"/>
            <w:r>
              <w:rPr>
                <w:rFonts w:hint="eastAsia"/>
                <w:color w:val="000000"/>
              </w:rPr>
              <w:t>场</w:t>
            </w:r>
            <w:r w:rsidRPr="005E1E72">
              <w:rPr>
                <w:rFonts w:hint="eastAsia"/>
                <w:color w:val="000000"/>
              </w:rPr>
              <w:t>居民</w:t>
            </w:r>
            <w:proofErr w:type="gramEnd"/>
            <w:r w:rsidRPr="005E1E72">
              <w:rPr>
                <w:rFonts w:hint="eastAsia"/>
                <w:color w:val="000000"/>
              </w:rPr>
              <w:t>产生一定的影响。施工期间应禁止夜间（</w:t>
            </w:r>
            <w:r w:rsidRPr="005E1E72">
              <w:rPr>
                <w:rFonts w:hint="eastAsia"/>
                <w:color w:val="000000"/>
              </w:rPr>
              <w:t>22:00 -06:00</w:t>
            </w:r>
            <w:r w:rsidRPr="005E1E72">
              <w:rPr>
                <w:rFonts w:hint="eastAsia"/>
                <w:color w:val="000000"/>
              </w:rPr>
              <w:t>）</w:t>
            </w:r>
            <w:r>
              <w:rPr>
                <w:rFonts w:hint="eastAsia"/>
                <w:color w:val="000000"/>
              </w:rPr>
              <w:t>运输物料</w:t>
            </w:r>
            <w:r w:rsidRPr="005E1E72">
              <w:rPr>
                <w:rFonts w:hint="eastAsia"/>
                <w:color w:val="000000"/>
              </w:rPr>
              <w:t>，避免夜间施工噪声污染，以减轻施工对沿线居民生活的不利影响。施工期噪声影响是短暂的，会随着施工结束而消失。在施工时尽量使高噪声设备远离周边环境敏感目标，并采取围挡等措施隔声，尽可能减小噪声对周边环境的影响。总体而言，在采取施工围挡和禁止夜间施工措施的情况下，施工作业噪声的环境影响是可以接受的。</w:t>
            </w:r>
          </w:p>
          <w:p w:rsidR="0080653E" w:rsidRDefault="005E1E72">
            <w:pPr>
              <w:adjustRightInd w:val="0"/>
              <w:snapToGrid w:val="0"/>
              <w:spacing w:line="360" w:lineRule="auto"/>
              <w:ind w:firstLine="480"/>
              <w:rPr>
                <w:color w:val="000000"/>
              </w:rPr>
            </w:pPr>
            <w:r>
              <w:rPr>
                <w:rFonts w:hint="eastAsia"/>
                <w:color w:val="000000"/>
              </w:rPr>
              <w:t>（</w:t>
            </w:r>
            <w:r>
              <w:rPr>
                <w:rFonts w:hint="eastAsia"/>
                <w:color w:val="000000"/>
              </w:rPr>
              <w:t>2</w:t>
            </w:r>
            <w:r>
              <w:rPr>
                <w:rFonts w:hint="eastAsia"/>
                <w:color w:val="000000"/>
              </w:rPr>
              <w:t>）噪声污染防治措施</w:t>
            </w:r>
          </w:p>
          <w:p w:rsidR="005E1E72" w:rsidRPr="005E1E72" w:rsidRDefault="005E1E72" w:rsidP="005E1E72">
            <w:pPr>
              <w:adjustRightInd w:val="0"/>
              <w:snapToGrid w:val="0"/>
              <w:spacing w:line="360" w:lineRule="auto"/>
              <w:ind w:firstLine="480"/>
              <w:rPr>
                <w:color w:val="000000"/>
              </w:rPr>
            </w:pPr>
            <w:r w:rsidRPr="005E1E72">
              <w:rPr>
                <w:rFonts w:hint="eastAsia"/>
                <w:color w:val="000000"/>
              </w:rPr>
              <w:t>本项目施工期间应严格执行《建筑施工场界环境噪声排放标准》</w:t>
            </w:r>
            <w:r w:rsidRPr="005E1E72">
              <w:rPr>
                <w:rFonts w:hint="eastAsia"/>
                <w:color w:val="000000"/>
              </w:rPr>
              <w:t>(GB12523-2011)</w:t>
            </w:r>
            <w:r w:rsidRPr="005E1E72">
              <w:rPr>
                <w:rFonts w:hint="eastAsia"/>
                <w:color w:val="000000"/>
              </w:rPr>
              <w:t>对施工阶段的噪声要求规定，在施工过程中应注意做到以下几点：</w:t>
            </w:r>
            <w:r w:rsidRPr="005E1E72">
              <w:rPr>
                <w:rFonts w:hint="eastAsia"/>
                <w:color w:val="000000"/>
              </w:rPr>
              <w:t xml:space="preserve"> </w:t>
            </w:r>
          </w:p>
          <w:p w:rsidR="005E1E72" w:rsidRPr="005E1E72" w:rsidRDefault="005E1E72" w:rsidP="005E1E72">
            <w:pPr>
              <w:adjustRightInd w:val="0"/>
              <w:snapToGrid w:val="0"/>
              <w:spacing w:line="360" w:lineRule="auto"/>
              <w:ind w:firstLine="480"/>
              <w:rPr>
                <w:color w:val="000000"/>
              </w:rPr>
            </w:pPr>
            <w:r w:rsidRPr="005E1E72">
              <w:rPr>
                <w:rFonts w:hint="eastAsia"/>
                <w:color w:val="000000"/>
              </w:rPr>
              <w:t>①合理安排施工时间和施工进度。应尽可能避免大量高噪声设备同时施工；提高工作效率，使拆除工程及土建工程尽可能在短期内完成；施工时间尽可能避开周边敏感点的正常生活和休息时间。</w:t>
            </w:r>
            <w:r w:rsidRPr="005E1E72">
              <w:rPr>
                <w:rFonts w:hint="eastAsia"/>
                <w:color w:val="000000"/>
              </w:rPr>
              <w:t xml:space="preserve"> </w:t>
            </w:r>
          </w:p>
          <w:p w:rsidR="005E1E72" w:rsidRPr="005E1E72" w:rsidRDefault="005E1E72" w:rsidP="005E1E72">
            <w:pPr>
              <w:adjustRightInd w:val="0"/>
              <w:snapToGrid w:val="0"/>
              <w:spacing w:line="360" w:lineRule="auto"/>
              <w:ind w:firstLine="480"/>
              <w:rPr>
                <w:color w:val="000000"/>
              </w:rPr>
            </w:pPr>
            <w:r w:rsidRPr="005E1E72">
              <w:rPr>
                <w:rFonts w:hint="eastAsia"/>
                <w:color w:val="000000"/>
              </w:rPr>
              <w:t>②合理安排施工场地。避免在同一施工地点安排大量动力机械设备，避免局部</w:t>
            </w:r>
            <w:r w:rsidRPr="005E1E72">
              <w:rPr>
                <w:rFonts w:hint="eastAsia"/>
                <w:color w:val="000000"/>
              </w:rPr>
              <w:lastRenderedPageBreak/>
              <w:t>声级过高，并在靠近敏感点一侧布设临时性隔声屏障；在条件允许时尽量将高噪声设备布置在地块西北部，远离地块周边敏感点；尽量利用工地已完成的建筑作为声障。</w:t>
            </w:r>
          </w:p>
          <w:p w:rsidR="005E1E72" w:rsidRPr="005E1E72" w:rsidRDefault="005E1E72" w:rsidP="005E1E72">
            <w:pPr>
              <w:adjustRightInd w:val="0"/>
              <w:snapToGrid w:val="0"/>
              <w:spacing w:line="360" w:lineRule="auto"/>
              <w:ind w:firstLine="480"/>
              <w:rPr>
                <w:color w:val="000000"/>
              </w:rPr>
            </w:pPr>
            <w:r w:rsidRPr="005E1E72">
              <w:rPr>
                <w:rFonts w:hint="eastAsia"/>
                <w:color w:val="000000"/>
              </w:rPr>
              <w:t>③加强声源控制。尽量采用低噪声设备；对高噪声的电机安装隔声罩，对空压机的进气口安装消声器，砂轮机、切割机及电锯等设备的使用尽量安排在室内进行；对动力机械设备进行定期的维修、养护；暂不使用的设备应立即关闭。</w:t>
            </w:r>
            <w:r w:rsidRPr="005E1E72">
              <w:rPr>
                <w:rFonts w:hint="eastAsia"/>
                <w:color w:val="000000"/>
              </w:rPr>
              <w:t xml:space="preserve"> </w:t>
            </w:r>
          </w:p>
          <w:p w:rsidR="005E1E72" w:rsidRPr="005E1E72" w:rsidRDefault="005E1E72" w:rsidP="005E1E72">
            <w:pPr>
              <w:adjustRightInd w:val="0"/>
              <w:snapToGrid w:val="0"/>
              <w:spacing w:line="360" w:lineRule="auto"/>
              <w:ind w:firstLine="480"/>
              <w:rPr>
                <w:color w:val="000000"/>
              </w:rPr>
            </w:pPr>
            <w:r w:rsidRPr="005E1E72">
              <w:rPr>
                <w:rFonts w:hint="eastAsia"/>
                <w:color w:val="000000"/>
              </w:rPr>
              <w:t>④降低人为噪音。按规范操作机械设备；在模板、支架拆卸过程中，遵守作业规定，减少碰撞噪音。</w:t>
            </w:r>
            <w:r w:rsidRPr="005E1E72">
              <w:rPr>
                <w:rFonts w:hint="eastAsia"/>
                <w:color w:val="000000"/>
              </w:rPr>
              <w:t xml:space="preserve"> </w:t>
            </w:r>
          </w:p>
          <w:p w:rsidR="005E1E72" w:rsidRPr="005E1E72" w:rsidRDefault="005E1E72" w:rsidP="005E1E72">
            <w:pPr>
              <w:adjustRightInd w:val="0"/>
              <w:snapToGrid w:val="0"/>
              <w:spacing w:line="360" w:lineRule="auto"/>
              <w:ind w:firstLine="480"/>
              <w:rPr>
                <w:color w:val="000000"/>
              </w:rPr>
            </w:pPr>
            <w:r w:rsidRPr="005E1E72">
              <w:rPr>
                <w:rFonts w:hint="eastAsia"/>
                <w:color w:val="000000"/>
              </w:rPr>
              <w:t>⑤建立临时声障。对于位置相对固定的机械设备，能于棚内操作的尽量放入操作间，不能入棚的，可建立隔声屏障，来降低噪声对外环境的影响。</w:t>
            </w:r>
            <w:r w:rsidRPr="005E1E72">
              <w:rPr>
                <w:rFonts w:hint="eastAsia"/>
                <w:color w:val="000000"/>
              </w:rPr>
              <w:t xml:space="preserve"> </w:t>
            </w:r>
          </w:p>
          <w:p w:rsidR="005E1E72" w:rsidRPr="005E1E72" w:rsidRDefault="005E1E72" w:rsidP="005E1E72">
            <w:pPr>
              <w:adjustRightInd w:val="0"/>
              <w:snapToGrid w:val="0"/>
              <w:spacing w:line="360" w:lineRule="auto"/>
              <w:ind w:firstLine="480"/>
              <w:rPr>
                <w:color w:val="000000"/>
              </w:rPr>
            </w:pPr>
            <w:r w:rsidRPr="005E1E72">
              <w:rPr>
                <w:rFonts w:hint="eastAsia"/>
                <w:color w:val="000000"/>
              </w:rPr>
              <w:t>⑥严格控制夜间施工。</w:t>
            </w:r>
            <w:r>
              <w:rPr>
                <w:rFonts w:hint="eastAsia"/>
              </w:rPr>
              <w:t>合理安排机械作业的施工时间，如禁止</w:t>
            </w:r>
            <w:r>
              <w:rPr>
                <w:rFonts w:hint="eastAsia"/>
              </w:rPr>
              <w:t>12</w:t>
            </w:r>
            <w:r>
              <w:rPr>
                <w:rFonts w:hint="eastAsia"/>
              </w:rPr>
              <w:t>：</w:t>
            </w:r>
            <w:r>
              <w:rPr>
                <w:rFonts w:hint="eastAsia"/>
              </w:rPr>
              <w:t>00</w:t>
            </w:r>
            <w:r>
              <w:rPr>
                <w:rFonts w:hint="eastAsia"/>
              </w:rPr>
              <w:t>～</w:t>
            </w:r>
            <w:r>
              <w:rPr>
                <w:rFonts w:hint="eastAsia"/>
              </w:rPr>
              <w:t>14:00</w:t>
            </w:r>
            <w:r>
              <w:rPr>
                <w:rFonts w:hint="eastAsia"/>
              </w:rPr>
              <w:t>、</w:t>
            </w:r>
            <w:r>
              <w:rPr>
                <w:rFonts w:hint="eastAsia"/>
              </w:rPr>
              <w:t>22</w:t>
            </w:r>
            <w:r>
              <w:rPr>
                <w:rFonts w:hint="eastAsia"/>
              </w:rPr>
              <w:t>：</w:t>
            </w:r>
            <w:r>
              <w:rPr>
                <w:rFonts w:hint="eastAsia"/>
              </w:rPr>
              <w:t>00</w:t>
            </w:r>
            <w:r>
              <w:rPr>
                <w:rFonts w:hint="eastAsia"/>
              </w:rPr>
              <w:t>～</w:t>
            </w:r>
            <w:r>
              <w:rPr>
                <w:rFonts w:hint="eastAsia"/>
              </w:rPr>
              <w:t>6:00</w:t>
            </w:r>
            <w:r>
              <w:rPr>
                <w:rFonts w:hint="eastAsia"/>
              </w:rPr>
              <w:t>进行产生噪声污染的施工作业。施工时所进行到的楼层加装活动隔声屏；</w:t>
            </w:r>
            <w:r w:rsidRPr="005E1E72">
              <w:rPr>
                <w:rFonts w:hint="eastAsia"/>
                <w:color w:val="000000"/>
              </w:rPr>
              <w:t>并向周围居民公告，以求得大家的理解，同时应采取隔声降噪措施，减少夜间施工噪声对周边环境的影响。</w:t>
            </w:r>
            <w:r w:rsidRPr="005E1E72">
              <w:rPr>
                <w:rFonts w:hint="eastAsia"/>
                <w:color w:val="000000"/>
              </w:rPr>
              <w:t xml:space="preserve"> </w:t>
            </w:r>
          </w:p>
          <w:p w:rsidR="005E1E72" w:rsidRPr="005E1E72" w:rsidRDefault="005E1E72" w:rsidP="005E1E72">
            <w:pPr>
              <w:adjustRightInd w:val="0"/>
              <w:snapToGrid w:val="0"/>
              <w:spacing w:line="360" w:lineRule="auto"/>
              <w:ind w:firstLine="480"/>
              <w:rPr>
                <w:color w:val="000000"/>
              </w:rPr>
            </w:pPr>
            <w:r w:rsidRPr="005E1E72">
              <w:rPr>
                <w:rFonts w:hint="eastAsia"/>
                <w:color w:val="000000"/>
              </w:rPr>
              <w:t>⑦控制施工交通噪声。尽量减小夜间运输量；适当限制大型载重车辆的车速，杜绝鸣喇叭；对运输车辆定期维修、养护。</w:t>
            </w:r>
            <w:r w:rsidRPr="005E1E72">
              <w:rPr>
                <w:rFonts w:hint="eastAsia"/>
                <w:color w:val="000000"/>
              </w:rPr>
              <w:t xml:space="preserve"> </w:t>
            </w:r>
          </w:p>
          <w:p w:rsidR="001818E5" w:rsidRDefault="005E1E72" w:rsidP="005E1E72">
            <w:pPr>
              <w:adjustRightInd w:val="0"/>
              <w:snapToGrid w:val="0"/>
              <w:spacing w:line="360" w:lineRule="auto"/>
              <w:ind w:firstLine="480"/>
              <w:rPr>
                <w:color w:val="000000"/>
              </w:rPr>
            </w:pPr>
            <w:r w:rsidRPr="005E1E72">
              <w:rPr>
                <w:rFonts w:hint="eastAsia"/>
                <w:color w:val="000000"/>
              </w:rPr>
              <w:t>总体而言，本项目施工期噪声对周围环境是有影响的，对此，在施工期间向周围排放噪声必须严格按照《中华人民共和国环境噪声污染防治法》规定，严格按《建筑施工场界环境噪声排放标准》（</w:t>
            </w:r>
            <w:r w:rsidRPr="005E1E72">
              <w:rPr>
                <w:rFonts w:hint="eastAsia"/>
                <w:color w:val="000000"/>
              </w:rPr>
              <w:t>GB12523-2011</w:t>
            </w:r>
            <w:r w:rsidRPr="005E1E72">
              <w:rPr>
                <w:rFonts w:hint="eastAsia"/>
                <w:color w:val="000000"/>
              </w:rPr>
              <w:t>）对施工场界进行噪声控制。</w:t>
            </w:r>
          </w:p>
          <w:p w:rsidR="005E1E72" w:rsidRDefault="005E1E72" w:rsidP="005E1E72">
            <w:pPr>
              <w:autoSpaceDE w:val="0"/>
              <w:autoSpaceDN w:val="0"/>
              <w:adjustRightInd w:val="0"/>
              <w:spacing w:line="360" w:lineRule="auto"/>
              <w:ind w:firstLineChars="0" w:firstLine="0"/>
              <w:jc w:val="left"/>
              <w:rPr>
                <w:rFonts w:ascii="黑体" w:eastAsia="黑体" w:hAnsi="黑体"/>
              </w:rPr>
            </w:pPr>
            <w:r>
              <w:rPr>
                <w:rFonts w:ascii="黑体" w:eastAsia="黑体" w:hAnsi="黑体" w:hint="eastAsia"/>
              </w:rPr>
              <w:t>4、施工固废</w:t>
            </w:r>
          </w:p>
          <w:p w:rsidR="005E1E72" w:rsidRPr="00FC5B91" w:rsidRDefault="005E1E72" w:rsidP="005E1E72">
            <w:pPr>
              <w:spacing w:line="360" w:lineRule="auto"/>
              <w:ind w:leftChars="16" w:left="38" w:firstLine="480"/>
              <w:rPr>
                <w:lang w:val="en-GB"/>
              </w:rPr>
            </w:pPr>
            <w:r>
              <w:rPr>
                <w:rFonts w:hint="eastAsia"/>
                <w:kern w:val="0"/>
              </w:rPr>
              <w:t>施工人员生活垃圾收集后由</w:t>
            </w:r>
            <w:r>
              <w:rPr>
                <w:rFonts w:hint="eastAsia"/>
                <w:lang w:val="en-GB"/>
              </w:rPr>
              <w:t>市政环卫部门统一清运</w:t>
            </w:r>
            <w:r w:rsidRPr="00377B0C">
              <w:rPr>
                <w:rFonts w:hint="eastAsia"/>
                <w:lang w:val="en-GB"/>
              </w:rPr>
              <w:t>。</w:t>
            </w:r>
            <w:r>
              <w:rPr>
                <w:rFonts w:hint="eastAsia"/>
                <w:kern w:val="0"/>
                <w:lang w:val="en-GB"/>
              </w:rPr>
              <w:t>施工垃圾</w:t>
            </w:r>
            <w:r w:rsidRPr="0027721C">
              <w:rPr>
                <w:rFonts w:hint="eastAsia"/>
                <w:kern w:val="0"/>
                <w:lang w:val="en-GB"/>
              </w:rPr>
              <w:t>经回收利用后</w:t>
            </w:r>
            <w:r>
              <w:rPr>
                <w:rFonts w:hint="eastAsia"/>
                <w:kern w:val="0"/>
                <w:lang w:val="en-GB"/>
              </w:rPr>
              <w:t>统一堆放至政府指定的</w:t>
            </w:r>
            <w:r>
              <w:rPr>
                <w:rFonts w:hint="eastAsia"/>
              </w:rPr>
              <w:t>废弃建筑垃圾堆存点。施工土方经回填利用后剩余部分运至弃土堆放场地。</w:t>
            </w:r>
            <w:r w:rsidRPr="00AE251B">
              <w:rPr>
                <w:rFonts w:hint="eastAsia"/>
              </w:rPr>
              <w:t>根据《河南省人民政府关于加强城市建筑垃圾管理促进资源化利用的意见》豫政〔</w:t>
            </w:r>
            <w:r w:rsidRPr="00AE251B">
              <w:rPr>
                <w:rFonts w:hint="eastAsia"/>
              </w:rPr>
              <w:t>2015</w:t>
            </w:r>
            <w:r w:rsidRPr="00AE251B">
              <w:rPr>
                <w:rFonts w:hint="eastAsia"/>
              </w:rPr>
              <w:t>〕</w:t>
            </w:r>
            <w:r w:rsidRPr="00AE251B">
              <w:rPr>
                <w:rFonts w:hint="eastAsia"/>
              </w:rPr>
              <w:t>39</w:t>
            </w:r>
            <w:r w:rsidRPr="00AE251B">
              <w:rPr>
                <w:rFonts w:hint="eastAsia"/>
              </w:rPr>
              <w:t>号，</w:t>
            </w:r>
            <w:r w:rsidRPr="00AE251B">
              <w:t>施工期的固废防治</w:t>
            </w:r>
            <w:r w:rsidRPr="00AE251B">
              <w:rPr>
                <w:rFonts w:hint="eastAsia"/>
              </w:rPr>
              <w:t>可采取以下</w:t>
            </w:r>
            <w:r w:rsidRPr="00AE251B">
              <w:t>措施：</w:t>
            </w:r>
          </w:p>
          <w:p w:rsidR="005E1E72" w:rsidRPr="00AE251B" w:rsidRDefault="005E1E72" w:rsidP="005E1E72">
            <w:pPr>
              <w:spacing w:line="360" w:lineRule="auto"/>
              <w:ind w:firstLine="480"/>
            </w:pPr>
            <w:r w:rsidRPr="00AE251B">
              <w:rPr>
                <w:rFonts w:hint="eastAsia"/>
                <w:lang w:val="en-GB"/>
              </w:rPr>
              <w:t>①</w:t>
            </w:r>
            <w:r w:rsidRPr="00AE251B">
              <w:t>要求分别设置生活垃圾箱（桶），固定地点堆放，分类收集，</w:t>
            </w:r>
            <w:proofErr w:type="gramStart"/>
            <w:r w:rsidRPr="00AE251B">
              <w:t>定期由</w:t>
            </w:r>
            <w:proofErr w:type="gramEnd"/>
            <w:r w:rsidRPr="00AE251B">
              <w:t>当地环卫部门运往指定垃圾场卫生填埋处理</w:t>
            </w:r>
            <w:r w:rsidRPr="00AE251B">
              <w:rPr>
                <w:rFonts w:hint="eastAsia"/>
              </w:rPr>
              <w:t>。</w:t>
            </w:r>
          </w:p>
          <w:p w:rsidR="005E1E72" w:rsidRPr="00AE251B" w:rsidRDefault="005E1E72" w:rsidP="005E1E72">
            <w:pPr>
              <w:pStyle w:val="ae"/>
              <w:spacing w:before="0" w:beforeAutospacing="0" w:after="0" w:afterAutospacing="0" w:line="360" w:lineRule="auto"/>
              <w:ind w:firstLineChars="200" w:firstLine="480"/>
              <w:rPr>
                <w:lang w:val="en-GB"/>
              </w:rPr>
            </w:pPr>
            <w:r w:rsidRPr="00AE251B">
              <w:rPr>
                <w:rFonts w:hint="eastAsia"/>
                <w:lang w:val="en-GB"/>
              </w:rPr>
              <w:t>②产生建筑垃圾的建设单位、施工单位以及从事建筑垃圾运输和消纳的企业获得核准后方可处置建筑垃圾</w:t>
            </w:r>
          </w:p>
          <w:p w:rsidR="005E1E72" w:rsidRPr="00AE251B" w:rsidRDefault="005E1E72" w:rsidP="005E1E72">
            <w:pPr>
              <w:pStyle w:val="ae"/>
              <w:spacing w:before="0" w:beforeAutospacing="0" w:after="0" w:afterAutospacing="0" w:line="360" w:lineRule="auto"/>
              <w:ind w:firstLineChars="200" w:firstLine="480"/>
              <w:rPr>
                <w:rFonts w:asciiTheme="minorEastAsia" w:eastAsiaTheme="minorEastAsia" w:hAnsiTheme="minorEastAsia" w:cs="宋体"/>
                <w:color w:val="000000"/>
              </w:rPr>
            </w:pPr>
            <w:r w:rsidRPr="00AE251B">
              <w:rPr>
                <w:rFonts w:hint="eastAsia"/>
                <w:lang w:val="en-GB"/>
              </w:rPr>
              <w:lastRenderedPageBreak/>
              <w:t>③</w:t>
            </w:r>
            <w:r w:rsidRPr="00AE251B">
              <w:rPr>
                <w:rFonts w:asciiTheme="minorEastAsia" w:eastAsiaTheme="minorEastAsia" w:hAnsiTheme="minorEastAsia" w:cs="宋体"/>
                <w:color w:val="000000"/>
              </w:rPr>
              <w:t>加强包括拆除在内的施工工地管理,施工工地必须设置相关防</w:t>
            </w:r>
            <w:proofErr w:type="gramStart"/>
            <w:r w:rsidRPr="00AE251B">
              <w:rPr>
                <w:rFonts w:asciiTheme="minorEastAsia" w:eastAsiaTheme="minorEastAsia" w:hAnsiTheme="minorEastAsia" w:cs="宋体"/>
                <w:color w:val="000000"/>
              </w:rPr>
              <w:t>污</w:t>
            </w:r>
            <w:proofErr w:type="gramEnd"/>
            <w:r w:rsidRPr="00AE251B">
              <w:rPr>
                <w:rFonts w:asciiTheme="minorEastAsia" w:eastAsiaTheme="minorEastAsia" w:hAnsiTheme="minorEastAsia" w:cs="宋体"/>
                <w:color w:val="000000"/>
              </w:rPr>
              <w:t>降尘设施,硬化施工道路和工地出入口</w:t>
            </w:r>
            <w:r>
              <w:rPr>
                <w:rFonts w:asciiTheme="minorEastAsia" w:eastAsiaTheme="minorEastAsia" w:hAnsiTheme="minorEastAsia" w:cs="宋体" w:hint="eastAsia"/>
                <w:color w:val="000000"/>
              </w:rPr>
              <w:t>；</w:t>
            </w:r>
            <w:r w:rsidRPr="00AE251B">
              <w:rPr>
                <w:rFonts w:asciiTheme="minorEastAsia" w:eastAsiaTheme="minorEastAsia" w:hAnsiTheme="minorEastAsia" w:cs="宋体"/>
                <w:color w:val="000000"/>
              </w:rPr>
              <w:t>设置车辆冲洗保洁设施,驶出工地车辆经冲洗后方可上路行驶;要有待运建筑垃圾覆盖设施,防止出现工地扬尘。对占用农田、河渠、绿地以及待开发建设用地等的存量建筑垃圾,要制定切实可行的治理计划,有序开展治理,有效解决建筑垃圾围城、填河等问题。</w:t>
            </w:r>
          </w:p>
          <w:p w:rsidR="005E1E72" w:rsidRPr="00AE251B" w:rsidRDefault="005E1E72" w:rsidP="005E1E72">
            <w:pPr>
              <w:spacing w:line="360" w:lineRule="auto"/>
              <w:ind w:firstLine="480"/>
              <w:rPr>
                <w:bCs/>
              </w:rPr>
            </w:pPr>
            <w:r w:rsidRPr="00AE251B">
              <w:rPr>
                <w:rFonts w:hint="eastAsia"/>
                <w:lang w:val="en-GB"/>
              </w:rPr>
              <w:t>③推行分类集运。建筑垃圾要按工程弃土、可回用金属类、轻物质料</w:t>
            </w:r>
            <w:r w:rsidRPr="00AE251B">
              <w:rPr>
                <w:rFonts w:hint="eastAsia"/>
                <w:lang w:val="en-GB"/>
              </w:rPr>
              <w:t>(</w:t>
            </w:r>
            <w:r w:rsidRPr="00AE251B">
              <w:rPr>
                <w:rFonts w:hint="eastAsia"/>
                <w:lang w:val="en-GB"/>
              </w:rPr>
              <w:t>木料、塑料、布料等</w:t>
            </w:r>
            <w:r w:rsidRPr="00AE251B">
              <w:rPr>
                <w:rFonts w:hint="eastAsia"/>
                <w:lang w:val="en-GB"/>
              </w:rPr>
              <w:t>)</w:t>
            </w:r>
            <w:r w:rsidRPr="00AE251B">
              <w:rPr>
                <w:rFonts w:hint="eastAsia"/>
                <w:lang w:val="en-GB"/>
              </w:rPr>
              <w:t>、混凝土、砌块砖瓦类分别投放</w:t>
            </w:r>
            <w:r w:rsidRPr="00AE251B">
              <w:rPr>
                <w:rFonts w:hint="eastAsia"/>
                <w:lang w:val="en-GB"/>
              </w:rPr>
              <w:t>,</w:t>
            </w:r>
            <w:r w:rsidRPr="00AE251B">
              <w:rPr>
                <w:rFonts w:hint="eastAsia"/>
                <w:lang w:val="en-GB"/>
              </w:rPr>
              <w:t>运输单位要分类运输。禁止将其他有毒有害垃圾、生活垃圾混入建筑垃圾。</w:t>
            </w:r>
          </w:p>
          <w:p w:rsidR="005E1E72" w:rsidRPr="00AE251B" w:rsidRDefault="005E1E72" w:rsidP="005E1E72">
            <w:pPr>
              <w:spacing w:line="360" w:lineRule="auto"/>
              <w:ind w:firstLine="480"/>
              <w:rPr>
                <w:lang w:val="en-GB"/>
              </w:rPr>
            </w:pPr>
            <w:r w:rsidRPr="00AE251B">
              <w:rPr>
                <w:rFonts w:hint="eastAsia"/>
                <w:lang w:val="en-GB"/>
              </w:rPr>
              <w:t>④</w:t>
            </w:r>
            <w:r w:rsidRPr="00AE251B">
              <w:rPr>
                <w:rFonts w:hint="eastAsia"/>
              </w:rPr>
              <w:t>强化运输管理。建筑垃圾要由专业的运输企业运输</w:t>
            </w:r>
            <w:r>
              <w:rPr>
                <w:rFonts w:hint="eastAsia"/>
              </w:rPr>
              <w:t>，</w:t>
            </w:r>
            <w:r w:rsidRPr="00AE251B">
              <w:rPr>
                <w:rFonts w:hint="eastAsia"/>
              </w:rPr>
              <w:t>建筑垃圾运输车辆要安装全密闭装置、行车记录仪和相应的卫星定位监控设备</w:t>
            </w:r>
            <w:r>
              <w:rPr>
                <w:rFonts w:hint="eastAsia"/>
              </w:rPr>
              <w:t>，</w:t>
            </w:r>
            <w:r w:rsidRPr="00AE251B">
              <w:rPr>
                <w:rFonts w:hint="eastAsia"/>
              </w:rPr>
              <w:t>严禁运输车辆沿途泄漏抛洒。运输企业要加强对所属车辆的动态监管</w:t>
            </w:r>
            <w:r w:rsidRPr="00AE251B">
              <w:rPr>
                <w:rFonts w:hint="eastAsia"/>
              </w:rPr>
              <w:t>,</w:t>
            </w:r>
            <w:r w:rsidRPr="00AE251B">
              <w:rPr>
                <w:rFonts w:hint="eastAsia"/>
              </w:rPr>
              <w:t>建立运输安全和交通违法考核机制</w:t>
            </w:r>
            <w:r>
              <w:rPr>
                <w:rFonts w:hint="eastAsia"/>
              </w:rPr>
              <w:t>，</w:t>
            </w:r>
            <w:r w:rsidRPr="00AE251B">
              <w:rPr>
                <w:rFonts w:hint="eastAsia"/>
              </w:rPr>
              <w:t>加强驾驶人员培训</w:t>
            </w:r>
            <w:r>
              <w:rPr>
                <w:rFonts w:hint="eastAsia"/>
              </w:rPr>
              <w:t>，</w:t>
            </w:r>
            <w:r w:rsidRPr="00AE251B">
              <w:rPr>
                <w:rFonts w:hint="eastAsia"/>
              </w:rPr>
              <w:t>严禁超载、超速、闯信号行驶。相关部门要加强联动执法</w:t>
            </w:r>
            <w:r>
              <w:rPr>
                <w:rFonts w:hint="eastAsia"/>
              </w:rPr>
              <w:t>，</w:t>
            </w:r>
            <w:r w:rsidRPr="00AE251B">
              <w:rPr>
                <w:rFonts w:hint="eastAsia"/>
              </w:rPr>
              <w:t>对违规的运输企业和车辆驾驶人依法予以处罚。</w:t>
            </w:r>
          </w:p>
          <w:p w:rsidR="005E1E72" w:rsidRPr="00AE251B" w:rsidRDefault="005E1E72" w:rsidP="005E1E72">
            <w:pPr>
              <w:spacing w:line="360" w:lineRule="auto"/>
              <w:ind w:firstLine="480"/>
            </w:pPr>
            <w:r w:rsidRPr="00AE251B">
              <w:rPr>
                <w:rFonts w:hint="eastAsia"/>
                <w:lang w:val="en-GB"/>
              </w:rPr>
              <w:t>⑤</w:t>
            </w:r>
            <w:r w:rsidRPr="00AE251B">
              <w:rPr>
                <w:rFonts w:hint="eastAsia"/>
              </w:rPr>
              <w:t>加强建筑垃圾的分拣回收工作。建筑垃圾中的许多废弃物经分拣、剔除或粉碎后，大多是可以作为再生资源重新利用的。如废钢筋、废铁丝、废电线和各种废钢配件等金属，经分拣、集中、重新回炉后，可以再加工制造成各种规格的钢材；废竹木材则可以用于制造人造木材；砖、石、混凝土等废料经破碎后，可以代砂，用于砌筑砂浆、抹灰砂浆、打混凝土垫层等，还可以用于制作砌块、铺道砖、花格砖等建材制品。</w:t>
            </w:r>
          </w:p>
          <w:p w:rsidR="005E1E72" w:rsidRDefault="005E1E72" w:rsidP="005E1E72">
            <w:pPr>
              <w:spacing w:line="360" w:lineRule="auto"/>
              <w:ind w:firstLine="480"/>
            </w:pPr>
            <w:r>
              <w:rPr>
                <w:rFonts w:hint="eastAsia"/>
              </w:rPr>
              <w:t>经过以上措施，预计项目施工期固废能得到妥善处置，不会产生二次污染。</w:t>
            </w:r>
          </w:p>
          <w:p w:rsidR="00C347BF" w:rsidRDefault="00C347BF" w:rsidP="00C347BF">
            <w:pPr>
              <w:autoSpaceDE w:val="0"/>
              <w:autoSpaceDN w:val="0"/>
              <w:adjustRightInd w:val="0"/>
              <w:spacing w:line="360" w:lineRule="auto"/>
              <w:ind w:firstLineChars="0" w:firstLine="0"/>
              <w:jc w:val="left"/>
              <w:rPr>
                <w:rFonts w:ascii="黑体" w:eastAsia="黑体" w:hAnsi="黑体"/>
              </w:rPr>
            </w:pPr>
            <w:r>
              <w:rPr>
                <w:rFonts w:ascii="黑体" w:eastAsia="黑体" w:hAnsi="黑体" w:hint="eastAsia"/>
              </w:rPr>
              <w:t>5、</w:t>
            </w:r>
            <w:r w:rsidRPr="00C63C57">
              <w:rPr>
                <w:rFonts w:ascii="黑体" w:eastAsia="黑体" w:hAnsi="黑体" w:cs="黑体" w:hint="eastAsia"/>
              </w:rPr>
              <w:t>生态</w:t>
            </w:r>
            <w:r w:rsidR="004A0C5D">
              <w:rPr>
                <w:rFonts w:ascii="黑体" w:eastAsia="黑体" w:hAnsi="黑体" w:cs="黑体" w:hint="eastAsia"/>
              </w:rPr>
              <w:t>影响分析</w:t>
            </w:r>
          </w:p>
          <w:p w:rsidR="00C347BF" w:rsidRPr="00C347BF" w:rsidRDefault="00C347BF" w:rsidP="004A0C5D">
            <w:pPr>
              <w:adjustRightInd w:val="0"/>
              <w:snapToGrid w:val="0"/>
              <w:spacing w:line="360" w:lineRule="auto"/>
              <w:ind w:firstLine="480"/>
              <w:rPr>
                <w:color w:val="000000"/>
              </w:rPr>
            </w:pPr>
            <w:r w:rsidRPr="00C347BF">
              <w:rPr>
                <w:rFonts w:hint="eastAsia"/>
                <w:color w:val="000000"/>
              </w:rPr>
              <w:t>本项目建设主要目的是营造更好的生态环境。在施工过程中，对地面开挖平整，公用设施的建设，道路铺设，园林小品布置、水系改造、景观照明工程建设、局地微地形塑造时对现有绿地的</w:t>
            </w:r>
            <w:proofErr w:type="gramStart"/>
            <w:r w:rsidRPr="00C347BF">
              <w:rPr>
                <w:rFonts w:hint="eastAsia"/>
                <w:color w:val="000000"/>
              </w:rPr>
              <w:t>开挖及堆填</w:t>
            </w:r>
            <w:proofErr w:type="gramEnd"/>
            <w:r w:rsidRPr="00C347BF">
              <w:rPr>
                <w:rFonts w:hint="eastAsia"/>
                <w:color w:val="000000"/>
              </w:rPr>
              <w:t>整理等，都将不可避免的会造成附近水体污染，周边土壤、植被破坏等临时影响。本项目将大量增加区域内绿地面积，项目实施后，将大大改善地块内及周边区域的生态环境。施工期生态保护措施主要有：</w:t>
            </w:r>
            <w:r w:rsidRPr="00C347BF">
              <w:rPr>
                <w:rFonts w:hint="eastAsia"/>
                <w:color w:val="000000"/>
              </w:rPr>
              <w:t xml:space="preserve"> </w:t>
            </w:r>
          </w:p>
          <w:p w:rsidR="00C347BF" w:rsidRPr="00C347BF" w:rsidRDefault="00C347BF" w:rsidP="00C347BF">
            <w:pPr>
              <w:adjustRightInd w:val="0"/>
              <w:snapToGrid w:val="0"/>
              <w:spacing w:line="360" w:lineRule="auto"/>
              <w:ind w:firstLine="480"/>
              <w:rPr>
                <w:color w:val="000000"/>
              </w:rPr>
            </w:pPr>
            <w:r w:rsidRPr="00C347BF">
              <w:rPr>
                <w:rFonts w:hint="eastAsia"/>
                <w:color w:val="000000"/>
              </w:rPr>
              <w:t>①施工上，要尽量求得土石工程的平衡，减少弃土，做好各项排水、截水、防止水土流失的设计，做好必要的防护坡，防止水土流失进入附近水体。</w:t>
            </w:r>
            <w:r w:rsidRPr="00C347BF">
              <w:rPr>
                <w:rFonts w:hint="eastAsia"/>
                <w:color w:val="000000"/>
              </w:rPr>
              <w:t xml:space="preserve"> </w:t>
            </w:r>
          </w:p>
          <w:p w:rsidR="00C347BF" w:rsidRPr="00C347BF" w:rsidRDefault="00C347BF" w:rsidP="00C347BF">
            <w:pPr>
              <w:adjustRightInd w:val="0"/>
              <w:snapToGrid w:val="0"/>
              <w:spacing w:line="360" w:lineRule="auto"/>
              <w:ind w:firstLine="480"/>
              <w:rPr>
                <w:color w:val="000000"/>
              </w:rPr>
            </w:pPr>
            <w:r w:rsidRPr="00C347BF">
              <w:rPr>
                <w:rFonts w:hint="eastAsia"/>
                <w:color w:val="000000"/>
              </w:rPr>
              <w:lastRenderedPageBreak/>
              <w:t>②施工建设尽量在红线范围内进行，施工期间，开挖土方要有次序的分片动工，避免造成景观凌乱，减少景观污染。</w:t>
            </w:r>
            <w:r w:rsidRPr="00C347BF">
              <w:rPr>
                <w:rFonts w:hint="eastAsia"/>
                <w:color w:val="000000"/>
              </w:rPr>
              <w:t xml:space="preserve"> </w:t>
            </w:r>
          </w:p>
          <w:p w:rsidR="00C347BF" w:rsidRPr="00C347BF" w:rsidRDefault="00C347BF" w:rsidP="00C347BF">
            <w:pPr>
              <w:adjustRightInd w:val="0"/>
              <w:snapToGrid w:val="0"/>
              <w:spacing w:line="360" w:lineRule="auto"/>
              <w:ind w:firstLine="480"/>
              <w:rPr>
                <w:color w:val="000000"/>
              </w:rPr>
            </w:pPr>
            <w:r w:rsidRPr="00C347BF">
              <w:rPr>
                <w:rFonts w:hint="eastAsia"/>
                <w:color w:val="000000"/>
              </w:rPr>
              <w:t>③施工地点应做好安排，减少占地，防止施工废水与地表径流直接排入附近水体，避免对周围生态环境造成负面影响。</w:t>
            </w:r>
            <w:r w:rsidRPr="00C347BF">
              <w:rPr>
                <w:rFonts w:hint="eastAsia"/>
                <w:color w:val="000000"/>
              </w:rPr>
              <w:t xml:space="preserve"> </w:t>
            </w:r>
          </w:p>
          <w:p w:rsidR="00C347BF" w:rsidRDefault="00C347BF" w:rsidP="00C347BF">
            <w:pPr>
              <w:adjustRightInd w:val="0"/>
              <w:snapToGrid w:val="0"/>
              <w:spacing w:line="360" w:lineRule="auto"/>
              <w:ind w:firstLine="480"/>
              <w:rPr>
                <w:color w:val="000000"/>
              </w:rPr>
            </w:pPr>
            <w:r w:rsidRPr="00C347BF">
              <w:rPr>
                <w:rFonts w:hint="eastAsia"/>
                <w:color w:val="000000"/>
              </w:rPr>
              <w:t>④暂时不能开工的建设用地，建设单位应当对裸露地面进行覆盖；超过三个月的，应当进行绿化、铺装或者遮盖。</w:t>
            </w:r>
            <w:r w:rsidRPr="00C347BF">
              <w:rPr>
                <w:rFonts w:hint="eastAsia"/>
                <w:color w:val="000000"/>
              </w:rPr>
              <w:t xml:space="preserve"> </w:t>
            </w:r>
          </w:p>
          <w:p w:rsidR="00562378" w:rsidRPr="005A0396" w:rsidRDefault="00562378" w:rsidP="00562378">
            <w:pPr>
              <w:adjustRightInd w:val="0"/>
              <w:snapToGrid w:val="0"/>
              <w:spacing w:line="360" w:lineRule="auto"/>
              <w:ind w:firstLine="480"/>
              <w:rPr>
                <w:color w:val="000000"/>
                <w:u w:val="single"/>
              </w:rPr>
            </w:pPr>
            <w:r w:rsidRPr="005A0396">
              <w:rPr>
                <w:rFonts w:hint="eastAsia"/>
                <w:color w:val="000000"/>
                <w:u w:val="single"/>
              </w:rPr>
              <w:t>⑤临时占地保护措施</w:t>
            </w:r>
          </w:p>
          <w:p w:rsidR="00562378" w:rsidRPr="005A0396" w:rsidRDefault="00562378" w:rsidP="00562378">
            <w:pPr>
              <w:adjustRightInd w:val="0"/>
              <w:snapToGrid w:val="0"/>
              <w:spacing w:line="360" w:lineRule="auto"/>
              <w:ind w:firstLine="480"/>
              <w:rPr>
                <w:color w:val="000000"/>
                <w:u w:val="single"/>
              </w:rPr>
            </w:pPr>
            <w:r w:rsidRPr="005A0396">
              <w:rPr>
                <w:rFonts w:hint="eastAsia"/>
                <w:color w:val="000000"/>
                <w:u w:val="single"/>
              </w:rPr>
              <w:t>对于施工临时占地区域，在施工过程中，应加强环境管理，防止污水乱排，确保废土石方妥善堆放；施工结束后，进行场地清理，土石弃渣和建筑垃圾全部进行统一处理，并及时恢复植被，植被面貌与景区风景保持一致。</w:t>
            </w:r>
          </w:p>
          <w:p w:rsidR="005E1E72" w:rsidRDefault="00C347BF" w:rsidP="00C347BF">
            <w:pPr>
              <w:adjustRightInd w:val="0"/>
              <w:snapToGrid w:val="0"/>
              <w:spacing w:line="360" w:lineRule="auto"/>
              <w:ind w:firstLine="480"/>
              <w:rPr>
                <w:color w:val="000000"/>
              </w:rPr>
            </w:pPr>
            <w:r w:rsidRPr="00C347BF">
              <w:rPr>
                <w:rFonts w:hint="eastAsia"/>
                <w:color w:val="000000"/>
              </w:rPr>
              <w:t>综上所述，施工期影响为短期影响，工程施工结束影响也随之结束，在采取有效措施的情况下，施工期产生的废气、废水、噪声和固体废物对周围环境影响较小。</w:t>
            </w:r>
          </w:p>
          <w:p w:rsidR="004A0C5D" w:rsidRPr="00C63C57" w:rsidRDefault="004A0C5D" w:rsidP="004A0C5D">
            <w:pPr>
              <w:widowControl/>
              <w:spacing w:line="360" w:lineRule="auto"/>
              <w:ind w:firstLineChars="0" w:firstLine="0"/>
              <w:rPr>
                <w:color w:val="000000"/>
              </w:rPr>
            </w:pPr>
            <w:r>
              <w:rPr>
                <w:rFonts w:ascii="黑体" w:eastAsia="黑体" w:hAnsi="黑体" w:cs="黑体" w:hint="eastAsia"/>
              </w:rPr>
              <w:t>6</w:t>
            </w:r>
            <w:r>
              <w:rPr>
                <w:rFonts w:ascii="黑体" w:eastAsia="黑体" w:hAnsi="黑体" w:cs="黑体"/>
              </w:rPr>
              <w:t>、</w:t>
            </w:r>
            <w:r w:rsidRPr="00C63C57">
              <w:rPr>
                <w:rFonts w:ascii="黑体" w:eastAsia="黑体" w:hAnsi="黑体" w:cs="黑体" w:hint="eastAsia"/>
              </w:rPr>
              <w:t>施工期水土流失影响分析和对策措施</w:t>
            </w:r>
          </w:p>
          <w:p w:rsidR="004A0C5D" w:rsidRPr="004A0C5D" w:rsidRDefault="004A0C5D" w:rsidP="004A0C5D">
            <w:pPr>
              <w:adjustRightInd w:val="0"/>
              <w:snapToGrid w:val="0"/>
              <w:spacing w:line="360" w:lineRule="auto"/>
              <w:ind w:firstLine="480"/>
              <w:rPr>
                <w:color w:val="000000"/>
              </w:rPr>
            </w:pPr>
            <w:r w:rsidRPr="004A0C5D">
              <w:rPr>
                <w:rFonts w:hint="eastAsia"/>
                <w:color w:val="000000"/>
              </w:rPr>
              <w:t>本项目位于</w:t>
            </w:r>
            <w:r>
              <w:rPr>
                <w:rFonts w:hint="eastAsia"/>
                <w:color w:val="000000"/>
              </w:rPr>
              <w:t>丘陵地区</w:t>
            </w:r>
            <w:r w:rsidRPr="004A0C5D">
              <w:rPr>
                <w:rFonts w:hint="eastAsia"/>
                <w:color w:val="000000"/>
              </w:rPr>
              <w:t>，区域地势</w:t>
            </w:r>
            <w:r>
              <w:rPr>
                <w:rFonts w:hint="eastAsia"/>
                <w:color w:val="000000"/>
              </w:rPr>
              <w:t>崎岖</w:t>
            </w:r>
            <w:r w:rsidRPr="004A0C5D">
              <w:rPr>
                <w:rFonts w:hint="eastAsia"/>
                <w:color w:val="000000"/>
              </w:rPr>
              <w:t>，</w:t>
            </w:r>
            <w:r>
              <w:rPr>
                <w:rFonts w:hint="eastAsia"/>
                <w:color w:val="000000"/>
              </w:rPr>
              <w:t>植被覆盖程度较高，</w:t>
            </w:r>
            <w:r w:rsidRPr="004A0C5D">
              <w:rPr>
                <w:rFonts w:hint="eastAsia"/>
                <w:color w:val="000000"/>
              </w:rPr>
              <w:t>土壤流失强度不大。工程可能造成的水土流失主要是建筑物及基础设施地基的开挖、</w:t>
            </w:r>
            <w:r>
              <w:rPr>
                <w:rFonts w:hint="eastAsia"/>
                <w:color w:val="000000"/>
              </w:rPr>
              <w:t>造景</w:t>
            </w:r>
            <w:r w:rsidRPr="004A0C5D">
              <w:rPr>
                <w:rFonts w:hint="eastAsia"/>
                <w:color w:val="000000"/>
              </w:rPr>
              <w:t>时开挖造成的。本工程不造成大量的裸露的土壤开挖面，因此基本没有土壤裸露造成的水土流失。由于土石方堆放</w:t>
            </w:r>
            <w:proofErr w:type="gramStart"/>
            <w:r w:rsidRPr="004A0C5D">
              <w:rPr>
                <w:rFonts w:hint="eastAsia"/>
                <w:color w:val="000000"/>
              </w:rPr>
              <w:t>量本身</w:t>
            </w:r>
            <w:proofErr w:type="gramEnd"/>
            <w:r w:rsidRPr="004A0C5D">
              <w:rPr>
                <w:rFonts w:hint="eastAsia"/>
                <w:color w:val="000000"/>
              </w:rPr>
              <w:t>就不大，因此由于冲刷造成的流失量是很小。</w:t>
            </w:r>
          </w:p>
          <w:p w:rsidR="004A0C5D" w:rsidRPr="004A0C5D" w:rsidRDefault="004A0C5D" w:rsidP="004A0C5D">
            <w:pPr>
              <w:adjustRightInd w:val="0"/>
              <w:snapToGrid w:val="0"/>
              <w:spacing w:line="360" w:lineRule="auto"/>
              <w:ind w:firstLine="480"/>
              <w:rPr>
                <w:color w:val="000000"/>
              </w:rPr>
            </w:pPr>
            <w:r w:rsidRPr="004A0C5D">
              <w:rPr>
                <w:rFonts w:hint="eastAsia"/>
                <w:color w:val="000000"/>
              </w:rPr>
              <w:t>施工期水土流失控制措施：</w:t>
            </w:r>
          </w:p>
          <w:p w:rsidR="004A0C5D" w:rsidRPr="004A0C5D" w:rsidRDefault="004A0C5D" w:rsidP="004A0C5D">
            <w:pPr>
              <w:adjustRightInd w:val="0"/>
              <w:snapToGrid w:val="0"/>
              <w:spacing w:line="360" w:lineRule="auto"/>
              <w:ind w:firstLine="480"/>
              <w:rPr>
                <w:color w:val="000000"/>
              </w:rPr>
            </w:pPr>
            <w:r w:rsidRPr="004A0C5D">
              <w:rPr>
                <w:rFonts w:hint="eastAsia"/>
                <w:color w:val="000000"/>
              </w:rPr>
              <w:t>①在施工区域边界设置征用地界标志，将基础开挖、填筑等上石方工程严格控制在征地范围内，避免扩大扰动破环面积；</w:t>
            </w:r>
          </w:p>
          <w:p w:rsidR="004A0C5D" w:rsidRPr="004A0C5D" w:rsidRDefault="004A0C5D" w:rsidP="004A0C5D">
            <w:pPr>
              <w:adjustRightInd w:val="0"/>
              <w:snapToGrid w:val="0"/>
              <w:spacing w:line="360" w:lineRule="auto"/>
              <w:ind w:firstLine="480"/>
              <w:rPr>
                <w:color w:val="000000"/>
              </w:rPr>
            </w:pPr>
            <w:r w:rsidRPr="004A0C5D">
              <w:rPr>
                <w:rFonts w:hint="eastAsia"/>
                <w:color w:val="000000"/>
              </w:rPr>
              <w:t>②施工营地施工应尽量做到挖填平衡，施工过程中应边开挖、边回填、边碾压、边采取护坡防护措施，尽量做到</w:t>
            </w:r>
            <w:proofErr w:type="gramStart"/>
            <w:r w:rsidRPr="004A0C5D">
              <w:rPr>
                <w:rFonts w:hint="eastAsia"/>
                <w:color w:val="000000"/>
              </w:rPr>
              <w:t>即挖即填</w:t>
            </w:r>
            <w:proofErr w:type="gramEnd"/>
            <w:r w:rsidRPr="004A0C5D">
              <w:rPr>
                <w:rFonts w:hint="eastAsia"/>
                <w:color w:val="000000"/>
              </w:rPr>
              <w:t>；</w:t>
            </w:r>
          </w:p>
          <w:p w:rsidR="004A0C5D" w:rsidRPr="004A0C5D" w:rsidRDefault="004A0C5D" w:rsidP="004A0C5D">
            <w:pPr>
              <w:adjustRightInd w:val="0"/>
              <w:snapToGrid w:val="0"/>
              <w:spacing w:line="360" w:lineRule="auto"/>
              <w:ind w:firstLine="480"/>
              <w:rPr>
                <w:color w:val="000000"/>
              </w:rPr>
            </w:pPr>
            <w:r w:rsidRPr="004A0C5D">
              <w:rPr>
                <w:rFonts w:hint="eastAsia"/>
                <w:color w:val="000000"/>
              </w:rPr>
              <w:t>③运输土石方的车辆应选用加盖车辆，防止运输渣料沿途散落流失；</w:t>
            </w:r>
          </w:p>
          <w:p w:rsidR="004A0C5D" w:rsidRPr="004A0C5D" w:rsidRDefault="004A0C5D" w:rsidP="004A0C5D">
            <w:pPr>
              <w:adjustRightInd w:val="0"/>
              <w:snapToGrid w:val="0"/>
              <w:spacing w:line="360" w:lineRule="auto"/>
              <w:ind w:firstLine="480"/>
              <w:rPr>
                <w:color w:val="000000"/>
              </w:rPr>
            </w:pPr>
            <w:r w:rsidRPr="004A0C5D">
              <w:rPr>
                <w:rFonts w:hint="eastAsia"/>
                <w:color w:val="000000"/>
              </w:rPr>
              <w:t>④尽量缩短施工周期，减少疏松地面的裸露时间；</w:t>
            </w:r>
          </w:p>
          <w:p w:rsidR="004A0C5D" w:rsidRPr="004A0C5D" w:rsidRDefault="004A0C5D" w:rsidP="004A0C5D">
            <w:pPr>
              <w:adjustRightInd w:val="0"/>
              <w:snapToGrid w:val="0"/>
              <w:spacing w:line="360" w:lineRule="auto"/>
              <w:ind w:firstLine="480"/>
              <w:rPr>
                <w:color w:val="000000"/>
              </w:rPr>
            </w:pPr>
            <w:r w:rsidRPr="004A0C5D">
              <w:rPr>
                <w:rFonts w:hint="eastAsia"/>
                <w:color w:val="000000"/>
              </w:rPr>
              <w:t>⑤根据项目区气候特点合理安排施工时段，土石方雨季施工应做好临时覆盖、拦挡及排水措施；</w:t>
            </w:r>
          </w:p>
          <w:p w:rsidR="004A0C5D" w:rsidRPr="004A0C5D" w:rsidRDefault="004A0C5D" w:rsidP="004A0C5D">
            <w:pPr>
              <w:adjustRightInd w:val="0"/>
              <w:snapToGrid w:val="0"/>
              <w:spacing w:line="360" w:lineRule="auto"/>
              <w:ind w:firstLine="480"/>
              <w:rPr>
                <w:color w:val="000000"/>
              </w:rPr>
            </w:pPr>
            <w:r w:rsidRPr="004A0C5D">
              <w:rPr>
                <w:rFonts w:hint="eastAsia"/>
                <w:color w:val="000000"/>
              </w:rPr>
              <w:t>⑥对开挖边坡、回填边坡的防护工程，在达到设计稳定边坡后及时做好坡面、坡脚排水系统，做到施工一段、保护一段，使用一片、保护</w:t>
            </w:r>
            <w:r>
              <w:rPr>
                <w:rFonts w:hint="eastAsia"/>
                <w:color w:val="000000"/>
              </w:rPr>
              <w:t>一</w:t>
            </w:r>
            <w:r w:rsidRPr="004A0C5D">
              <w:rPr>
                <w:rFonts w:hint="eastAsia"/>
                <w:color w:val="000000"/>
              </w:rPr>
              <w:t>片；</w:t>
            </w:r>
          </w:p>
          <w:p w:rsidR="004A0C5D" w:rsidRPr="004A0C5D" w:rsidRDefault="004A0C5D" w:rsidP="004A0C5D">
            <w:pPr>
              <w:adjustRightInd w:val="0"/>
              <w:snapToGrid w:val="0"/>
              <w:spacing w:line="360" w:lineRule="auto"/>
              <w:ind w:firstLine="480"/>
              <w:rPr>
                <w:color w:val="000000"/>
              </w:rPr>
            </w:pPr>
            <w:r w:rsidRPr="004A0C5D">
              <w:rPr>
                <w:rFonts w:hint="eastAsia"/>
                <w:color w:val="000000"/>
              </w:rPr>
              <w:lastRenderedPageBreak/>
              <w:t>⑦项目施工</w:t>
            </w:r>
            <w:proofErr w:type="gramStart"/>
            <w:r w:rsidRPr="004A0C5D">
              <w:rPr>
                <w:rFonts w:hint="eastAsia"/>
                <w:color w:val="000000"/>
              </w:rPr>
              <w:t>区做好挡</w:t>
            </w:r>
            <w:proofErr w:type="gramEnd"/>
            <w:r w:rsidRPr="004A0C5D">
              <w:rPr>
                <w:rFonts w:hint="eastAsia"/>
                <w:color w:val="000000"/>
              </w:rPr>
              <w:t>墙及边坡防护工作，并于边坡下设置</w:t>
            </w:r>
            <w:proofErr w:type="gramStart"/>
            <w:r w:rsidRPr="004A0C5D">
              <w:rPr>
                <w:rFonts w:hint="eastAsia"/>
                <w:color w:val="000000"/>
              </w:rPr>
              <w:t>截</w:t>
            </w:r>
            <w:proofErr w:type="gramEnd"/>
            <w:r w:rsidRPr="004A0C5D">
              <w:rPr>
                <w:rFonts w:hint="eastAsia"/>
                <w:color w:val="000000"/>
              </w:rPr>
              <w:t>排水沟，防止边坡侵蚀造成水土流失；</w:t>
            </w:r>
          </w:p>
          <w:p w:rsidR="004A0C5D" w:rsidRPr="004A0C5D" w:rsidRDefault="004A0C5D" w:rsidP="004A0C5D">
            <w:pPr>
              <w:adjustRightInd w:val="0"/>
              <w:snapToGrid w:val="0"/>
              <w:spacing w:line="360" w:lineRule="auto"/>
              <w:ind w:firstLine="480"/>
              <w:rPr>
                <w:color w:val="000000"/>
              </w:rPr>
            </w:pPr>
            <w:r w:rsidRPr="004A0C5D">
              <w:rPr>
                <w:rFonts w:hint="eastAsia"/>
                <w:color w:val="000000"/>
              </w:rPr>
              <w:t>⑧对已实施的水土流失防治措施，应加强管护，建立行之有效的管护制度，使之尽快发挥水土保持效益。</w:t>
            </w:r>
          </w:p>
          <w:p w:rsidR="005E1E72" w:rsidRPr="004A0C5D" w:rsidRDefault="004A0C5D" w:rsidP="004A0C5D">
            <w:pPr>
              <w:adjustRightInd w:val="0"/>
              <w:snapToGrid w:val="0"/>
              <w:spacing w:line="360" w:lineRule="auto"/>
              <w:ind w:firstLine="480"/>
              <w:rPr>
                <w:color w:val="000000"/>
              </w:rPr>
            </w:pPr>
            <w:r w:rsidRPr="004A0C5D">
              <w:rPr>
                <w:rFonts w:hint="eastAsia"/>
                <w:color w:val="000000"/>
              </w:rPr>
              <w:t>综上所述，施工期产生的废气、粉尘、噪声、固体废物将会对环境产生一定影响，只要施工单位认真做好施工组织安排，并进行文明施工，通过采取适当环保措施后，可有效降低工程土建施工期对环境的不利影响。</w:t>
            </w:r>
          </w:p>
          <w:p w:rsidR="001818E5" w:rsidRDefault="001818E5">
            <w:pPr>
              <w:adjustRightInd w:val="0"/>
              <w:snapToGrid w:val="0"/>
              <w:spacing w:line="360" w:lineRule="auto"/>
              <w:ind w:firstLine="480"/>
              <w:rPr>
                <w:color w:val="000000"/>
              </w:rPr>
            </w:pPr>
          </w:p>
          <w:p w:rsidR="001818E5" w:rsidRDefault="001818E5">
            <w:pPr>
              <w:adjustRightInd w:val="0"/>
              <w:snapToGrid w:val="0"/>
              <w:spacing w:line="360" w:lineRule="auto"/>
              <w:ind w:firstLine="480"/>
              <w:rPr>
                <w:color w:val="000000"/>
              </w:rPr>
            </w:pPr>
          </w:p>
          <w:p w:rsidR="00073E06" w:rsidRDefault="00073E06">
            <w:pPr>
              <w:adjustRightInd w:val="0"/>
              <w:snapToGrid w:val="0"/>
              <w:spacing w:line="360" w:lineRule="auto"/>
              <w:ind w:firstLine="480"/>
              <w:rPr>
                <w:color w:val="000000"/>
              </w:rPr>
            </w:pPr>
          </w:p>
          <w:p w:rsidR="00073E06" w:rsidRDefault="00073E06">
            <w:pPr>
              <w:adjustRightInd w:val="0"/>
              <w:snapToGrid w:val="0"/>
              <w:spacing w:line="360" w:lineRule="auto"/>
              <w:ind w:firstLine="480"/>
              <w:rPr>
                <w:color w:val="000000"/>
              </w:rPr>
            </w:pPr>
          </w:p>
          <w:p w:rsidR="00073E06" w:rsidRDefault="00073E06">
            <w:pPr>
              <w:adjustRightInd w:val="0"/>
              <w:snapToGrid w:val="0"/>
              <w:spacing w:line="360" w:lineRule="auto"/>
              <w:ind w:firstLine="480"/>
              <w:rPr>
                <w:color w:val="000000"/>
              </w:rPr>
            </w:pPr>
          </w:p>
          <w:p w:rsidR="00073E06" w:rsidRDefault="00073E06">
            <w:pPr>
              <w:adjustRightInd w:val="0"/>
              <w:snapToGrid w:val="0"/>
              <w:spacing w:line="360" w:lineRule="auto"/>
              <w:ind w:firstLine="480"/>
              <w:rPr>
                <w:color w:val="000000"/>
              </w:rPr>
            </w:pPr>
          </w:p>
          <w:p w:rsidR="00073E06" w:rsidRDefault="00073E06">
            <w:pPr>
              <w:adjustRightInd w:val="0"/>
              <w:snapToGrid w:val="0"/>
              <w:spacing w:line="360" w:lineRule="auto"/>
              <w:ind w:firstLine="480"/>
              <w:rPr>
                <w:color w:val="000000"/>
              </w:rPr>
            </w:pPr>
          </w:p>
          <w:p w:rsidR="00073E06" w:rsidRDefault="00073E06">
            <w:pPr>
              <w:adjustRightInd w:val="0"/>
              <w:snapToGrid w:val="0"/>
              <w:spacing w:line="360" w:lineRule="auto"/>
              <w:ind w:firstLine="480"/>
              <w:rPr>
                <w:color w:val="000000"/>
              </w:rPr>
            </w:pPr>
          </w:p>
          <w:p w:rsidR="00073E06" w:rsidRDefault="00073E06">
            <w:pPr>
              <w:adjustRightInd w:val="0"/>
              <w:snapToGrid w:val="0"/>
              <w:spacing w:line="360" w:lineRule="auto"/>
              <w:ind w:firstLine="480"/>
              <w:rPr>
                <w:color w:val="000000"/>
              </w:rPr>
            </w:pPr>
          </w:p>
          <w:p w:rsidR="00073E06" w:rsidRDefault="00073E06">
            <w:pPr>
              <w:adjustRightInd w:val="0"/>
              <w:snapToGrid w:val="0"/>
              <w:spacing w:line="360" w:lineRule="auto"/>
              <w:ind w:firstLine="480"/>
              <w:rPr>
                <w:color w:val="000000"/>
              </w:rPr>
            </w:pPr>
          </w:p>
          <w:p w:rsidR="00073E06" w:rsidRDefault="00073E06">
            <w:pPr>
              <w:adjustRightInd w:val="0"/>
              <w:snapToGrid w:val="0"/>
              <w:spacing w:line="360" w:lineRule="auto"/>
              <w:ind w:firstLine="480"/>
              <w:rPr>
                <w:color w:val="000000"/>
              </w:rPr>
            </w:pPr>
          </w:p>
          <w:p w:rsidR="00073E06" w:rsidRDefault="00073E06">
            <w:pPr>
              <w:adjustRightInd w:val="0"/>
              <w:snapToGrid w:val="0"/>
              <w:spacing w:line="360" w:lineRule="auto"/>
              <w:ind w:firstLine="480"/>
              <w:rPr>
                <w:color w:val="000000"/>
              </w:rPr>
            </w:pPr>
          </w:p>
          <w:p w:rsidR="00073E06" w:rsidRDefault="00073E06">
            <w:pPr>
              <w:adjustRightInd w:val="0"/>
              <w:snapToGrid w:val="0"/>
              <w:spacing w:line="360" w:lineRule="auto"/>
              <w:ind w:firstLine="480"/>
              <w:rPr>
                <w:color w:val="000000"/>
              </w:rPr>
            </w:pPr>
          </w:p>
          <w:p w:rsidR="00073E06" w:rsidRDefault="00073E06">
            <w:pPr>
              <w:adjustRightInd w:val="0"/>
              <w:snapToGrid w:val="0"/>
              <w:spacing w:line="360" w:lineRule="auto"/>
              <w:ind w:firstLine="480"/>
              <w:rPr>
                <w:color w:val="000000"/>
              </w:rPr>
            </w:pPr>
          </w:p>
          <w:p w:rsidR="00073E06" w:rsidRDefault="00073E06">
            <w:pPr>
              <w:adjustRightInd w:val="0"/>
              <w:snapToGrid w:val="0"/>
              <w:spacing w:line="360" w:lineRule="auto"/>
              <w:ind w:firstLine="480"/>
              <w:rPr>
                <w:color w:val="000000"/>
              </w:rPr>
            </w:pPr>
          </w:p>
          <w:p w:rsidR="00073E06" w:rsidRDefault="00073E06">
            <w:pPr>
              <w:adjustRightInd w:val="0"/>
              <w:snapToGrid w:val="0"/>
              <w:spacing w:line="360" w:lineRule="auto"/>
              <w:ind w:firstLine="480"/>
              <w:rPr>
                <w:color w:val="000000"/>
              </w:rPr>
            </w:pPr>
          </w:p>
          <w:p w:rsidR="00073E06" w:rsidRDefault="00073E06">
            <w:pPr>
              <w:adjustRightInd w:val="0"/>
              <w:snapToGrid w:val="0"/>
              <w:spacing w:line="360" w:lineRule="auto"/>
              <w:ind w:firstLine="480"/>
              <w:rPr>
                <w:color w:val="000000"/>
              </w:rPr>
            </w:pPr>
          </w:p>
          <w:p w:rsidR="00073E06" w:rsidRDefault="00073E06">
            <w:pPr>
              <w:adjustRightInd w:val="0"/>
              <w:snapToGrid w:val="0"/>
              <w:spacing w:line="360" w:lineRule="auto"/>
              <w:ind w:firstLine="480"/>
              <w:rPr>
                <w:color w:val="000000"/>
              </w:rPr>
            </w:pPr>
          </w:p>
          <w:p w:rsidR="00073E06" w:rsidRDefault="00073E06">
            <w:pPr>
              <w:adjustRightInd w:val="0"/>
              <w:snapToGrid w:val="0"/>
              <w:spacing w:line="360" w:lineRule="auto"/>
              <w:ind w:firstLine="480"/>
              <w:rPr>
                <w:color w:val="000000"/>
              </w:rPr>
            </w:pPr>
          </w:p>
          <w:p w:rsidR="00073E06" w:rsidRDefault="00073E06">
            <w:pPr>
              <w:adjustRightInd w:val="0"/>
              <w:snapToGrid w:val="0"/>
              <w:spacing w:line="360" w:lineRule="auto"/>
              <w:ind w:firstLine="480"/>
              <w:rPr>
                <w:color w:val="000000"/>
              </w:rPr>
            </w:pPr>
          </w:p>
          <w:p w:rsidR="00073E06" w:rsidRDefault="00073E06">
            <w:pPr>
              <w:adjustRightInd w:val="0"/>
              <w:snapToGrid w:val="0"/>
              <w:spacing w:line="360" w:lineRule="auto"/>
              <w:ind w:firstLine="480"/>
              <w:rPr>
                <w:color w:val="000000"/>
              </w:rPr>
            </w:pPr>
          </w:p>
          <w:p w:rsidR="00073E06" w:rsidRDefault="00073E06">
            <w:pPr>
              <w:adjustRightInd w:val="0"/>
              <w:snapToGrid w:val="0"/>
              <w:spacing w:line="360" w:lineRule="auto"/>
              <w:ind w:firstLine="480"/>
              <w:rPr>
                <w:color w:val="000000"/>
              </w:rPr>
            </w:pPr>
          </w:p>
          <w:p w:rsidR="00073E06" w:rsidRPr="00562378" w:rsidRDefault="00073E06">
            <w:pPr>
              <w:adjustRightInd w:val="0"/>
              <w:snapToGrid w:val="0"/>
              <w:spacing w:line="360" w:lineRule="auto"/>
              <w:ind w:firstLine="480"/>
              <w:rPr>
                <w:color w:val="000000"/>
              </w:rPr>
            </w:pPr>
          </w:p>
          <w:p w:rsidR="005C16A1" w:rsidRDefault="0008617B">
            <w:pPr>
              <w:spacing w:line="360" w:lineRule="auto"/>
              <w:ind w:firstLineChars="0" w:firstLine="0"/>
              <w:rPr>
                <w:rFonts w:ascii="黑体" w:eastAsia="黑体" w:hAnsi="黑体"/>
                <w:bCs/>
                <w:sz w:val="28"/>
                <w:szCs w:val="28"/>
              </w:rPr>
            </w:pPr>
            <w:r>
              <w:rPr>
                <w:rFonts w:ascii="黑体" w:eastAsia="黑体" w:hAnsi="黑体" w:hint="eastAsia"/>
                <w:bCs/>
                <w:sz w:val="28"/>
                <w:szCs w:val="28"/>
              </w:rPr>
              <w:lastRenderedPageBreak/>
              <w:t>二、</w:t>
            </w:r>
            <w:r>
              <w:rPr>
                <w:rFonts w:ascii="黑体" w:eastAsia="黑体" w:hAnsi="黑体"/>
                <w:bCs/>
                <w:sz w:val="28"/>
                <w:szCs w:val="28"/>
              </w:rPr>
              <w:t>运营期环境影响分析：</w:t>
            </w:r>
          </w:p>
          <w:p w:rsidR="005C16A1" w:rsidRDefault="0008617B">
            <w:pPr>
              <w:spacing w:line="360" w:lineRule="auto"/>
              <w:ind w:firstLineChars="0" w:firstLine="0"/>
              <w:rPr>
                <w:rFonts w:ascii="黑体" w:eastAsia="黑体" w:hAnsi="黑体"/>
              </w:rPr>
            </w:pPr>
            <w:r>
              <w:rPr>
                <w:rFonts w:ascii="黑体" w:eastAsia="黑体" w:hAnsi="黑体" w:hint="eastAsia"/>
              </w:rPr>
              <w:t>1、</w:t>
            </w:r>
            <w:r>
              <w:rPr>
                <w:rFonts w:ascii="黑体" w:eastAsia="黑体" w:hAnsi="黑体"/>
              </w:rPr>
              <w:t>废气</w:t>
            </w:r>
          </w:p>
          <w:p w:rsidR="005C16A1" w:rsidRDefault="0008617B">
            <w:pPr>
              <w:spacing w:line="360" w:lineRule="auto"/>
              <w:ind w:firstLine="480"/>
            </w:pPr>
            <w:r>
              <w:rPr>
                <w:rFonts w:hint="eastAsia"/>
              </w:rPr>
              <w:t>1.1</w:t>
            </w:r>
            <w:r w:rsidR="00B65F80">
              <w:rPr>
                <w:rFonts w:hint="eastAsia"/>
              </w:rPr>
              <w:t>油烟废气</w:t>
            </w:r>
          </w:p>
          <w:p w:rsidR="00B65F80" w:rsidRPr="00B65F80" w:rsidRDefault="00B65F80" w:rsidP="00B65F80">
            <w:pPr>
              <w:spacing w:line="360" w:lineRule="auto"/>
              <w:ind w:firstLine="480"/>
            </w:pPr>
            <w:r>
              <w:rPr>
                <w:rFonts w:hint="eastAsia"/>
              </w:rPr>
              <w:t>项目食堂规模属于中型，根据工程分析，项目油烟经油烟净化器处理后</w:t>
            </w:r>
            <w:r>
              <w:rPr>
                <w:rFonts w:hint="eastAsia"/>
                <w:color w:val="000000"/>
              </w:rPr>
              <w:t>排放量为</w:t>
            </w:r>
            <w:r>
              <w:rPr>
                <w:color w:val="000000"/>
              </w:rPr>
              <w:t>0.</w:t>
            </w:r>
            <w:r>
              <w:rPr>
                <w:rFonts w:hint="eastAsia"/>
                <w:color w:val="000000"/>
              </w:rPr>
              <w:t>034kg/d(7.13kg/a)</w:t>
            </w:r>
            <w:r>
              <w:rPr>
                <w:rFonts w:hint="eastAsia"/>
                <w:color w:val="000000"/>
              </w:rPr>
              <w:t>，油烟排放浓度为</w:t>
            </w:r>
            <w:r>
              <w:rPr>
                <w:rFonts w:hint="eastAsia"/>
                <w:color w:val="000000"/>
              </w:rPr>
              <w:t>0.71mg/m</w:t>
            </w:r>
            <w:r>
              <w:rPr>
                <w:rFonts w:hint="eastAsia"/>
                <w:color w:val="000000"/>
                <w:vertAlign w:val="superscript"/>
              </w:rPr>
              <w:t>3</w:t>
            </w:r>
            <w:r>
              <w:rPr>
                <w:rFonts w:hint="eastAsia"/>
                <w:color w:val="000000"/>
              </w:rPr>
              <w:t>。能够满足</w:t>
            </w:r>
            <w:r w:rsidRPr="00B65F80">
              <w:rPr>
                <w:rFonts w:hint="eastAsia"/>
              </w:rPr>
              <w:t>《餐饮业油烟污染物排放标准》（</w:t>
            </w:r>
            <w:r w:rsidRPr="00B65F80">
              <w:rPr>
                <w:rFonts w:hint="eastAsia"/>
              </w:rPr>
              <w:t>DB41/1604-2018</w:t>
            </w:r>
            <w:r w:rsidRPr="00B65F80">
              <w:rPr>
                <w:rFonts w:hint="eastAsia"/>
              </w:rPr>
              <w:t>）</w:t>
            </w:r>
            <w:r>
              <w:rPr>
                <w:rFonts w:hint="eastAsia"/>
              </w:rPr>
              <w:t>中对中型规模要求，即最高允许排放浓度</w:t>
            </w:r>
            <w:r w:rsidRPr="00B65F80">
              <w:rPr>
                <w:rFonts w:hint="eastAsia"/>
                <w:color w:val="000000"/>
                <w:szCs w:val="21"/>
              </w:rPr>
              <w:t>1.0mg/m</w:t>
            </w:r>
            <w:r w:rsidRPr="00B65F80">
              <w:rPr>
                <w:rFonts w:hint="eastAsia"/>
                <w:color w:val="000000"/>
                <w:szCs w:val="21"/>
                <w:vertAlign w:val="superscript"/>
              </w:rPr>
              <w:t>3</w:t>
            </w:r>
            <w:r>
              <w:rPr>
                <w:rFonts w:hint="eastAsia"/>
                <w:color w:val="000000"/>
                <w:szCs w:val="21"/>
              </w:rPr>
              <w:t>，</w:t>
            </w:r>
          </w:p>
          <w:p w:rsidR="00B65F80" w:rsidRDefault="00B65F80" w:rsidP="00B65F80">
            <w:pPr>
              <w:spacing w:line="360" w:lineRule="auto"/>
              <w:ind w:firstLine="480"/>
            </w:pPr>
            <w:r w:rsidRPr="00B65F80">
              <w:rPr>
                <w:rFonts w:hint="eastAsia"/>
              </w:rPr>
              <w:t>项目安装使用油烟去除率不低于</w:t>
            </w:r>
            <w:r>
              <w:rPr>
                <w:rFonts w:hint="eastAsia"/>
              </w:rPr>
              <w:t>90</w:t>
            </w:r>
            <w:r w:rsidRPr="00B65F80">
              <w:rPr>
                <w:rFonts w:hint="eastAsia"/>
              </w:rPr>
              <w:t>%</w:t>
            </w:r>
            <w:r>
              <w:rPr>
                <w:rFonts w:hint="eastAsia"/>
              </w:rPr>
              <w:t>的油烟净化器，经净化后的厨房油烟从专用烟道排出，</w:t>
            </w:r>
            <w:r w:rsidR="00364CC8">
              <w:rPr>
                <w:rFonts w:hint="eastAsia"/>
              </w:rPr>
              <w:t>经空气扩散、周边绿色植被吸收净化等，对周围环境影响不大</w:t>
            </w:r>
            <w:r>
              <w:rPr>
                <w:rFonts w:hint="eastAsia"/>
              </w:rPr>
              <w:t>。</w:t>
            </w:r>
          </w:p>
          <w:p w:rsidR="00B65F80" w:rsidRPr="00364CC8" w:rsidRDefault="00364CC8">
            <w:pPr>
              <w:spacing w:line="360" w:lineRule="auto"/>
              <w:ind w:firstLine="480"/>
            </w:pPr>
            <w:r>
              <w:rPr>
                <w:rFonts w:hint="eastAsia"/>
              </w:rPr>
              <w:t>1.2</w:t>
            </w:r>
            <w:r w:rsidRPr="00364CC8">
              <w:rPr>
                <w:rFonts w:hint="eastAsia"/>
              </w:rPr>
              <w:t>进出景区机动车尾气</w:t>
            </w:r>
          </w:p>
          <w:p w:rsidR="00364CC8" w:rsidRDefault="00364CC8" w:rsidP="00364CC8">
            <w:pPr>
              <w:spacing w:line="360" w:lineRule="auto"/>
              <w:ind w:firstLine="480"/>
            </w:pPr>
            <w:r>
              <w:rPr>
                <w:rFonts w:hint="eastAsia"/>
              </w:rPr>
              <w:t>项目机动车停车位为</w:t>
            </w:r>
            <w:r>
              <w:rPr>
                <w:rFonts w:hint="eastAsia"/>
              </w:rPr>
              <w:t>100</w:t>
            </w:r>
            <w:r>
              <w:rPr>
                <w:rFonts w:hint="eastAsia"/>
              </w:rPr>
              <w:t>个，位于景区入口处，均为地上停车位。类比同类项目，在正常工况下，景区内排放的汽车尾气污染物的最大落地</w:t>
            </w:r>
            <w:proofErr w:type="gramStart"/>
            <w:r>
              <w:rPr>
                <w:rFonts w:hint="eastAsia"/>
              </w:rPr>
              <w:t>浓度站标率</w:t>
            </w:r>
            <w:proofErr w:type="gramEnd"/>
            <w:r>
              <w:rPr>
                <w:rFonts w:hint="eastAsia"/>
              </w:rPr>
              <w:t>均小于</w:t>
            </w:r>
            <w:r>
              <w:rPr>
                <w:rFonts w:hint="eastAsia"/>
              </w:rPr>
              <w:t xml:space="preserve"> 1%</w:t>
            </w:r>
            <w:r>
              <w:rPr>
                <w:rFonts w:hint="eastAsia"/>
              </w:rPr>
              <w:t>。项目景区通风良好，且车辆不是集中出现，排放扩散较快，尾气排放能够达到《大气污染物综合排放标准》（</w:t>
            </w:r>
            <w:r>
              <w:rPr>
                <w:rFonts w:hint="eastAsia"/>
              </w:rPr>
              <w:t>GB16297-1996</w:t>
            </w:r>
            <w:r>
              <w:rPr>
                <w:rFonts w:hint="eastAsia"/>
              </w:rPr>
              <w:t>）中无组织排放监控浓度限值，不会对周围产生较大影响。</w:t>
            </w:r>
            <w:r>
              <w:rPr>
                <w:rFonts w:hint="eastAsia"/>
              </w:rPr>
              <w:t xml:space="preserve"> </w:t>
            </w:r>
          </w:p>
          <w:p w:rsidR="00B65F80" w:rsidRDefault="00364CC8" w:rsidP="00364CC8">
            <w:pPr>
              <w:spacing w:line="360" w:lineRule="auto"/>
              <w:ind w:firstLine="480"/>
            </w:pPr>
            <w:r>
              <w:rPr>
                <w:rFonts w:hint="eastAsia"/>
              </w:rPr>
              <w:t>对于景区内道路上汽车尾气的影响一般在自然扩散、风力稀释、植物吸收等作用下，不会对区内环境质量产生明显影响。另外，还要加强停车场管理，合理导流，注重停车场周边的绿化、美化。在加强上述防治措施下，项目运营</w:t>
            </w:r>
            <w:proofErr w:type="gramStart"/>
            <w:r>
              <w:rPr>
                <w:rFonts w:hint="eastAsia"/>
              </w:rPr>
              <w:t>期汽车</w:t>
            </w:r>
            <w:proofErr w:type="gramEnd"/>
            <w:r>
              <w:rPr>
                <w:rFonts w:hint="eastAsia"/>
              </w:rPr>
              <w:t>尾气对区内和周边空气环境的影响不大。</w:t>
            </w:r>
          </w:p>
          <w:p w:rsidR="00B65F80" w:rsidRDefault="00364CC8">
            <w:pPr>
              <w:spacing w:line="360" w:lineRule="auto"/>
              <w:ind w:firstLine="480"/>
            </w:pPr>
            <w:r>
              <w:rPr>
                <w:rFonts w:hint="eastAsia"/>
              </w:rPr>
              <w:t>1.3</w:t>
            </w:r>
            <w:r w:rsidRPr="00364CC8">
              <w:rPr>
                <w:rFonts w:hint="eastAsia"/>
              </w:rPr>
              <w:t>垃圾暂存点</w:t>
            </w:r>
            <w:r>
              <w:rPr>
                <w:rFonts w:hint="eastAsia"/>
              </w:rPr>
              <w:t>和公厕</w:t>
            </w:r>
            <w:r w:rsidRPr="00364CC8">
              <w:rPr>
                <w:rFonts w:hint="eastAsia"/>
              </w:rPr>
              <w:t>恶臭</w:t>
            </w:r>
          </w:p>
          <w:p w:rsidR="00364CC8" w:rsidRDefault="00364CC8">
            <w:pPr>
              <w:spacing w:line="360" w:lineRule="auto"/>
              <w:ind w:firstLine="480"/>
            </w:pPr>
            <w:r w:rsidRPr="00364CC8">
              <w:rPr>
                <w:rFonts w:hint="eastAsia"/>
              </w:rPr>
              <w:t>垃圾收集桶的恶臭气体是多组分、低浓度化学物质形成的混合物，其主要成分为氨、硫化氢和甲硫醇、三甲胺等脂肪族类物质。其嗅觉阈值如下：</w:t>
            </w:r>
          </w:p>
          <w:p w:rsidR="00364CC8" w:rsidRDefault="00364CC8">
            <w:pPr>
              <w:spacing w:line="360" w:lineRule="auto"/>
              <w:ind w:firstLine="480"/>
            </w:pPr>
            <w:r w:rsidRPr="00364CC8">
              <w:rPr>
                <w:rFonts w:hint="eastAsia"/>
              </w:rPr>
              <w:t>氨（</w:t>
            </w:r>
            <w:r w:rsidRPr="00364CC8">
              <w:rPr>
                <w:rFonts w:hint="eastAsia"/>
              </w:rPr>
              <w:t>NH</w:t>
            </w:r>
            <w:r w:rsidRPr="00364CC8">
              <w:rPr>
                <w:rFonts w:hint="eastAsia"/>
                <w:vertAlign w:val="subscript"/>
              </w:rPr>
              <w:t>3</w:t>
            </w:r>
            <w:r w:rsidRPr="00364CC8">
              <w:rPr>
                <w:rFonts w:hint="eastAsia"/>
              </w:rPr>
              <w:t>）：强烈刺激性气体，嗅觉阈值为</w:t>
            </w:r>
            <w:r w:rsidRPr="00364CC8">
              <w:rPr>
                <w:rFonts w:hint="eastAsia"/>
              </w:rPr>
              <w:t xml:space="preserve"> 0.028mg/m</w:t>
            </w:r>
            <w:r w:rsidRPr="00364CC8">
              <w:rPr>
                <w:rFonts w:hint="eastAsia"/>
                <w:vertAlign w:val="superscript"/>
              </w:rPr>
              <w:t>3</w:t>
            </w:r>
            <w:r w:rsidRPr="00364CC8">
              <w:rPr>
                <w:rFonts w:hint="eastAsia"/>
              </w:rPr>
              <w:t>；</w:t>
            </w:r>
          </w:p>
          <w:p w:rsidR="00364CC8" w:rsidRDefault="00364CC8">
            <w:pPr>
              <w:spacing w:line="360" w:lineRule="auto"/>
              <w:ind w:firstLine="480"/>
            </w:pPr>
            <w:r w:rsidRPr="00364CC8">
              <w:rPr>
                <w:rFonts w:hint="eastAsia"/>
              </w:rPr>
              <w:t>硫化氢（</w:t>
            </w:r>
            <w:r w:rsidRPr="00364CC8">
              <w:rPr>
                <w:rFonts w:hint="eastAsia"/>
              </w:rPr>
              <w:t>H</w:t>
            </w:r>
            <w:r w:rsidRPr="00364CC8">
              <w:rPr>
                <w:rFonts w:hint="eastAsia"/>
                <w:vertAlign w:val="subscript"/>
              </w:rPr>
              <w:t>2</w:t>
            </w:r>
            <w:r w:rsidRPr="00364CC8">
              <w:rPr>
                <w:rFonts w:hint="eastAsia"/>
              </w:rPr>
              <w:t>S</w:t>
            </w:r>
            <w:r w:rsidRPr="00364CC8">
              <w:rPr>
                <w:rFonts w:hint="eastAsia"/>
              </w:rPr>
              <w:t>）：臭鸡蛋味气体，嗅觉阈值为</w:t>
            </w:r>
            <w:r w:rsidRPr="00364CC8">
              <w:rPr>
                <w:rFonts w:hint="eastAsia"/>
              </w:rPr>
              <w:t xml:space="preserve"> 0.0076mg/m</w:t>
            </w:r>
            <w:r w:rsidRPr="00364CC8">
              <w:rPr>
                <w:rFonts w:hint="eastAsia"/>
                <w:vertAlign w:val="superscript"/>
              </w:rPr>
              <w:t>3</w:t>
            </w:r>
            <w:r w:rsidRPr="00364CC8">
              <w:rPr>
                <w:rFonts w:hint="eastAsia"/>
              </w:rPr>
              <w:t>；</w:t>
            </w:r>
          </w:p>
          <w:p w:rsidR="00364CC8" w:rsidRDefault="00364CC8">
            <w:pPr>
              <w:spacing w:line="360" w:lineRule="auto"/>
              <w:ind w:firstLine="480"/>
            </w:pPr>
            <w:r w:rsidRPr="00364CC8">
              <w:rPr>
                <w:rFonts w:hint="eastAsia"/>
              </w:rPr>
              <w:t>三甲胺（</w:t>
            </w:r>
            <w:r w:rsidRPr="00364CC8">
              <w:rPr>
                <w:rFonts w:hint="eastAsia"/>
              </w:rPr>
              <w:t>C</w:t>
            </w:r>
            <w:r w:rsidRPr="00364CC8">
              <w:rPr>
                <w:rFonts w:hint="eastAsia"/>
                <w:vertAlign w:val="subscript"/>
              </w:rPr>
              <w:t>3</w:t>
            </w:r>
            <w:r w:rsidRPr="00364CC8">
              <w:rPr>
                <w:rFonts w:hint="eastAsia"/>
              </w:rPr>
              <w:t>H</w:t>
            </w:r>
            <w:r w:rsidRPr="00364CC8">
              <w:rPr>
                <w:rFonts w:hint="eastAsia"/>
                <w:vertAlign w:val="subscript"/>
              </w:rPr>
              <w:t>9</w:t>
            </w:r>
            <w:r w:rsidRPr="00364CC8">
              <w:rPr>
                <w:rFonts w:hint="eastAsia"/>
              </w:rPr>
              <w:t>N</w:t>
            </w:r>
            <w:r w:rsidRPr="00364CC8">
              <w:rPr>
                <w:rFonts w:hint="eastAsia"/>
              </w:rPr>
              <w:t>）：氨和鱼腥味气体，嗅觉阈值为</w:t>
            </w:r>
            <w:r w:rsidRPr="00364CC8">
              <w:rPr>
                <w:rFonts w:hint="eastAsia"/>
              </w:rPr>
              <w:t xml:space="preserve"> 0.0026mg/m</w:t>
            </w:r>
            <w:r w:rsidRPr="00364CC8">
              <w:rPr>
                <w:rFonts w:hint="eastAsia"/>
                <w:vertAlign w:val="superscript"/>
              </w:rPr>
              <w:t>3</w:t>
            </w:r>
            <w:r w:rsidRPr="00364CC8">
              <w:rPr>
                <w:rFonts w:hint="eastAsia"/>
              </w:rPr>
              <w:t>；</w:t>
            </w:r>
          </w:p>
          <w:p w:rsidR="00364CC8" w:rsidRDefault="00364CC8">
            <w:pPr>
              <w:spacing w:line="360" w:lineRule="auto"/>
              <w:ind w:firstLine="480"/>
            </w:pPr>
            <w:r w:rsidRPr="00364CC8">
              <w:rPr>
                <w:rFonts w:hint="eastAsia"/>
              </w:rPr>
              <w:t>甲硫醇（</w:t>
            </w:r>
            <w:r w:rsidRPr="00364CC8">
              <w:rPr>
                <w:rFonts w:hint="eastAsia"/>
              </w:rPr>
              <w:t>CH</w:t>
            </w:r>
            <w:r w:rsidRPr="00364CC8">
              <w:rPr>
                <w:rFonts w:hint="eastAsia"/>
                <w:vertAlign w:val="subscript"/>
              </w:rPr>
              <w:t>4</w:t>
            </w:r>
            <w:r w:rsidRPr="00364CC8">
              <w:rPr>
                <w:rFonts w:hint="eastAsia"/>
              </w:rPr>
              <w:t>S</w:t>
            </w:r>
            <w:r w:rsidRPr="00364CC8">
              <w:rPr>
                <w:rFonts w:hint="eastAsia"/>
              </w:rPr>
              <w:t>）：特殊臭味气体，嗅觉阈值为</w:t>
            </w:r>
            <w:r w:rsidRPr="00364CC8">
              <w:rPr>
                <w:rFonts w:hint="eastAsia"/>
              </w:rPr>
              <w:t xml:space="preserve"> 0.00021mg/m</w:t>
            </w:r>
            <w:r w:rsidRPr="00364CC8">
              <w:rPr>
                <w:rFonts w:hint="eastAsia"/>
                <w:vertAlign w:val="superscript"/>
              </w:rPr>
              <w:t>3</w:t>
            </w:r>
            <w:r w:rsidRPr="00364CC8">
              <w:rPr>
                <w:rFonts w:hint="eastAsia"/>
              </w:rPr>
              <w:t>。</w:t>
            </w:r>
          </w:p>
          <w:p w:rsidR="00364CC8" w:rsidRDefault="00364CC8" w:rsidP="00364CC8">
            <w:pPr>
              <w:spacing w:line="360" w:lineRule="auto"/>
              <w:ind w:firstLine="480"/>
            </w:pPr>
            <w:r>
              <w:rPr>
                <w:rFonts w:hint="eastAsia"/>
              </w:rPr>
              <w:t>垃圾产生的恶臭与成分、成份、保洁、及时清运密切相关。本项目生活垃圾成份简单，且项目垃圾做到日清日运；移动式垃圾收集</w:t>
            </w:r>
            <w:proofErr w:type="gramStart"/>
            <w:r>
              <w:rPr>
                <w:rFonts w:hint="eastAsia"/>
              </w:rPr>
              <w:t>桶采取</w:t>
            </w:r>
            <w:proofErr w:type="gramEnd"/>
            <w:r>
              <w:rPr>
                <w:rFonts w:hint="eastAsia"/>
              </w:rPr>
              <w:t>较密闭式型号，做到及</w:t>
            </w:r>
            <w:r>
              <w:rPr>
                <w:rFonts w:hint="eastAsia"/>
              </w:rPr>
              <w:lastRenderedPageBreak/>
              <w:t>时清理。因此，垃圾收集点产生的恶臭气体对周围敏感目标影响较小。</w:t>
            </w:r>
            <w:r>
              <w:rPr>
                <w:rFonts w:hint="eastAsia"/>
              </w:rPr>
              <w:t xml:space="preserve"> </w:t>
            </w:r>
          </w:p>
          <w:p w:rsidR="00364CC8" w:rsidRDefault="00364CC8" w:rsidP="00364CC8">
            <w:pPr>
              <w:spacing w:line="360" w:lineRule="auto"/>
              <w:ind w:firstLine="480"/>
            </w:pPr>
            <w:r>
              <w:rPr>
                <w:rFonts w:hint="eastAsia"/>
              </w:rPr>
              <w:t>项目区内设有水冲式公共厕所，由于目前尚无涉及公厕与用户之间防护距离的标准或规定，根据人的嗅觉感官，一般当距离</w:t>
            </w:r>
            <w:r>
              <w:rPr>
                <w:rFonts w:hint="eastAsia"/>
              </w:rPr>
              <w:t xml:space="preserve"> 10m </w:t>
            </w:r>
            <w:r>
              <w:rPr>
                <w:rFonts w:hint="eastAsia"/>
              </w:rPr>
              <w:t>左右时，对公厕的臭气感觉极弱，对周围环境无太大恶臭影响。</w:t>
            </w:r>
            <w:proofErr w:type="gramStart"/>
            <w:r>
              <w:rPr>
                <w:rFonts w:hint="eastAsia"/>
              </w:rPr>
              <w:t>本评价</w:t>
            </w:r>
            <w:proofErr w:type="gramEnd"/>
            <w:r>
              <w:rPr>
                <w:rFonts w:hint="eastAsia"/>
              </w:rPr>
              <w:t>建议应加强管理，保持公厕内外的清洁卫生，定期打扫消毒，尤其是夏季高温时，防止产生异味，降低对项目区环境的影响。</w:t>
            </w:r>
          </w:p>
          <w:p w:rsidR="005C16A1" w:rsidRDefault="0008617B">
            <w:pPr>
              <w:spacing w:line="360" w:lineRule="auto"/>
              <w:ind w:firstLineChars="0" w:firstLine="0"/>
              <w:rPr>
                <w:rFonts w:ascii="黑体" w:eastAsia="黑体" w:hAnsi="黑体"/>
              </w:rPr>
            </w:pPr>
            <w:r>
              <w:rPr>
                <w:rFonts w:ascii="黑体" w:eastAsia="黑体" w:hAnsi="黑体" w:hint="eastAsia"/>
              </w:rPr>
              <w:t>2、</w:t>
            </w:r>
            <w:r>
              <w:rPr>
                <w:rFonts w:ascii="黑体" w:eastAsia="黑体" w:hAnsi="黑体"/>
              </w:rPr>
              <w:t>废</w:t>
            </w:r>
            <w:r>
              <w:rPr>
                <w:rFonts w:ascii="黑体" w:eastAsia="黑体" w:hAnsi="黑体" w:hint="eastAsia"/>
              </w:rPr>
              <w:t>水</w:t>
            </w:r>
          </w:p>
          <w:p w:rsidR="007D5FDA" w:rsidRPr="003A2127" w:rsidRDefault="007D5FDA">
            <w:pPr>
              <w:spacing w:line="360" w:lineRule="auto"/>
              <w:ind w:firstLine="480"/>
            </w:pPr>
            <w:r>
              <w:rPr>
                <w:rFonts w:hint="eastAsia"/>
              </w:rPr>
              <w:t>根据工程分析，</w:t>
            </w:r>
            <w:r w:rsidR="003A2127">
              <w:rPr>
                <w:rFonts w:hint="eastAsia"/>
              </w:rPr>
              <w:t>本项目废水主要是</w:t>
            </w:r>
            <w:r w:rsidR="003A2127" w:rsidRPr="000A105F">
              <w:rPr>
                <w:rFonts w:hAnsi="宋体" w:hint="eastAsia"/>
                <w:color w:val="000000"/>
              </w:rPr>
              <w:t>区内工作人员、游客产生的生活污水及餐厅产生的餐饮废水</w:t>
            </w:r>
            <w:r w:rsidR="003A2127">
              <w:rPr>
                <w:rFonts w:hAnsi="宋体" w:hint="eastAsia"/>
                <w:color w:val="000000"/>
              </w:rPr>
              <w:t>，废水产生总量</w:t>
            </w:r>
            <w:r w:rsidR="003A2127">
              <w:rPr>
                <w:rFonts w:hAnsi="宋体" w:hint="eastAsia"/>
                <w:color w:val="000000"/>
              </w:rPr>
              <w:t>136.56m</w:t>
            </w:r>
            <w:r w:rsidR="003A2127" w:rsidRPr="003A2127">
              <w:rPr>
                <w:rFonts w:hAnsi="宋体" w:hint="eastAsia"/>
                <w:color w:val="000000"/>
                <w:vertAlign w:val="superscript"/>
              </w:rPr>
              <w:t>3</w:t>
            </w:r>
            <w:r w:rsidR="003A2127">
              <w:rPr>
                <w:rFonts w:hAnsi="宋体" w:hint="eastAsia"/>
                <w:color w:val="000000"/>
              </w:rPr>
              <w:t>/d</w:t>
            </w:r>
            <w:r w:rsidR="003A2127">
              <w:rPr>
                <w:rFonts w:hAnsi="宋体" w:hint="eastAsia"/>
                <w:color w:val="000000"/>
              </w:rPr>
              <w:t>，</w:t>
            </w:r>
            <w:r w:rsidR="003A2127" w:rsidRPr="003A2127">
              <w:rPr>
                <w:rFonts w:hAnsi="宋体" w:hint="eastAsia"/>
                <w:color w:val="000000"/>
              </w:rPr>
              <w:t>预计废水水质情况是：</w:t>
            </w:r>
            <w:r w:rsidR="003A2127" w:rsidRPr="003A2127">
              <w:rPr>
                <w:rFonts w:hAnsi="宋体" w:hint="eastAsia"/>
                <w:color w:val="000000"/>
              </w:rPr>
              <w:t>CODcr</w:t>
            </w:r>
            <w:r w:rsidR="003D4DDE">
              <w:rPr>
                <w:rFonts w:hAnsi="宋体" w:hint="eastAsia"/>
                <w:color w:val="000000"/>
              </w:rPr>
              <w:t>30</w:t>
            </w:r>
            <w:r w:rsidR="003A2127" w:rsidRPr="003A2127">
              <w:rPr>
                <w:rFonts w:hAnsi="宋体" w:hint="eastAsia"/>
                <w:color w:val="000000"/>
              </w:rPr>
              <w:t>0mg/L</w:t>
            </w:r>
            <w:r w:rsidR="003A2127" w:rsidRPr="003A2127">
              <w:rPr>
                <w:rFonts w:hAnsi="宋体" w:hint="eastAsia"/>
                <w:color w:val="000000"/>
              </w:rPr>
              <w:t>、</w:t>
            </w:r>
            <w:r w:rsidR="003A2127" w:rsidRPr="003A2127">
              <w:rPr>
                <w:rFonts w:hAnsi="宋体" w:hint="eastAsia"/>
                <w:color w:val="000000"/>
              </w:rPr>
              <w:t>BOD</w:t>
            </w:r>
            <w:r w:rsidR="003A2127" w:rsidRPr="003A2127">
              <w:rPr>
                <w:rFonts w:hAnsi="宋体" w:hint="eastAsia"/>
                <w:color w:val="000000"/>
                <w:vertAlign w:val="subscript"/>
              </w:rPr>
              <w:t>5</w:t>
            </w:r>
            <w:r w:rsidR="003A2127" w:rsidRPr="003A2127">
              <w:rPr>
                <w:rFonts w:hAnsi="宋体" w:hint="eastAsia"/>
                <w:color w:val="000000"/>
              </w:rPr>
              <w:t>180mg/L</w:t>
            </w:r>
            <w:r w:rsidR="003A2127" w:rsidRPr="003A2127">
              <w:rPr>
                <w:rFonts w:hAnsi="宋体" w:hint="eastAsia"/>
                <w:color w:val="000000"/>
              </w:rPr>
              <w:t>、</w:t>
            </w:r>
            <w:r w:rsidR="003A2127" w:rsidRPr="003A2127">
              <w:rPr>
                <w:rFonts w:hAnsi="宋体" w:hint="eastAsia"/>
                <w:color w:val="000000"/>
              </w:rPr>
              <w:t>SS</w:t>
            </w:r>
            <w:r w:rsidR="003D4DDE">
              <w:rPr>
                <w:rFonts w:hAnsi="宋体" w:hint="eastAsia"/>
                <w:color w:val="000000"/>
              </w:rPr>
              <w:t>15</w:t>
            </w:r>
            <w:r w:rsidR="003A2127" w:rsidRPr="003A2127">
              <w:rPr>
                <w:rFonts w:hAnsi="宋体" w:hint="eastAsia"/>
                <w:color w:val="000000"/>
              </w:rPr>
              <w:t>0mg/L</w:t>
            </w:r>
            <w:r w:rsidR="003A2127" w:rsidRPr="003A2127">
              <w:rPr>
                <w:rFonts w:hAnsi="宋体" w:hint="eastAsia"/>
                <w:color w:val="000000"/>
              </w:rPr>
              <w:t>、</w:t>
            </w:r>
            <w:r w:rsidR="003A2127" w:rsidRPr="003A2127">
              <w:rPr>
                <w:rFonts w:hAnsi="宋体" w:hint="eastAsia"/>
                <w:color w:val="000000"/>
              </w:rPr>
              <w:t>NH</w:t>
            </w:r>
            <w:r w:rsidR="003A2127" w:rsidRPr="003D4DDE">
              <w:rPr>
                <w:rFonts w:hAnsi="宋体" w:hint="eastAsia"/>
                <w:color w:val="000000"/>
                <w:vertAlign w:val="subscript"/>
              </w:rPr>
              <w:t>3</w:t>
            </w:r>
            <w:r w:rsidR="003A2127" w:rsidRPr="003A2127">
              <w:rPr>
                <w:rFonts w:hAnsi="宋体" w:hint="eastAsia"/>
                <w:color w:val="000000"/>
              </w:rPr>
              <w:t>-N2</w:t>
            </w:r>
            <w:r w:rsidR="003D4DDE">
              <w:rPr>
                <w:rFonts w:hAnsi="宋体" w:hint="eastAsia"/>
                <w:color w:val="000000"/>
              </w:rPr>
              <w:t>5</w:t>
            </w:r>
            <w:r w:rsidR="003A2127" w:rsidRPr="003A2127">
              <w:rPr>
                <w:rFonts w:hAnsi="宋体" w:hint="eastAsia"/>
                <w:color w:val="000000"/>
              </w:rPr>
              <w:t>mg/L</w:t>
            </w:r>
            <w:r w:rsidR="003A2127" w:rsidRPr="003A2127">
              <w:rPr>
                <w:rFonts w:hAnsi="宋体" w:hint="eastAsia"/>
                <w:color w:val="000000"/>
              </w:rPr>
              <w:t>。</w:t>
            </w:r>
          </w:p>
          <w:p w:rsidR="00DE7725" w:rsidRDefault="00DE7725" w:rsidP="00DE7725">
            <w:pPr>
              <w:spacing w:line="360" w:lineRule="auto"/>
              <w:ind w:firstLine="480"/>
            </w:pPr>
            <w:r>
              <w:rPr>
                <w:rFonts w:hint="eastAsia"/>
              </w:rPr>
              <w:t>根据《</w:t>
            </w:r>
            <w:r w:rsidRPr="007D5FDA">
              <w:rPr>
                <w:rFonts w:hint="eastAsia"/>
              </w:rPr>
              <w:t>驻马店市人民政府办公室关于切实做好农村户用厕所改造工作的意见</w:t>
            </w:r>
            <w:r>
              <w:rPr>
                <w:rFonts w:hint="eastAsia"/>
              </w:rPr>
              <w:t>》（驻政办</w:t>
            </w:r>
            <w:r>
              <w:rPr>
                <w:rFonts w:hint="eastAsia"/>
              </w:rPr>
              <w:t>[2019]11</w:t>
            </w:r>
            <w:r>
              <w:rPr>
                <w:rFonts w:hint="eastAsia"/>
              </w:rPr>
              <w:t>号），污水管网覆盖不到的村庄等要使用三格化粪池式厕所，在山区、丘陵等地区可结合实际，把贮粪池不渗不漏、粪便不暴露为基本要求，推广沼气式、双坑交替式、粪尿分离式无害</w:t>
            </w:r>
            <w:proofErr w:type="gramStart"/>
            <w:r>
              <w:rPr>
                <w:rFonts w:hint="eastAsia"/>
              </w:rPr>
              <w:t>化卫生</w:t>
            </w:r>
            <w:proofErr w:type="gramEnd"/>
            <w:r>
              <w:rPr>
                <w:rFonts w:hint="eastAsia"/>
              </w:rPr>
              <w:t>厕所。</w:t>
            </w:r>
          </w:p>
          <w:p w:rsidR="003D4DDE" w:rsidRDefault="003D4DDE" w:rsidP="00DE7725">
            <w:pPr>
              <w:spacing w:line="360" w:lineRule="auto"/>
              <w:ind w:firstLine="480"/>
            </w:pPr>
            <w:r w:rsidRPr="003D4DDE">
              <w:rPr>
                <w:rFonts w:hint="eastAsia"/>
              </w:rPr>
              <w:t>根据项目生活污水产生情况，</w:t>
            </w:r>
            <w:r w:rsidR="00DE7725">
              <w:rPr>
                <w:rFonts w:hint="eastAsia"/>
              </w:rPr>
              <w:t>本项目</w:t>
            </w:r>
            <w:r>
              <w:rPr>
                <w:rFonts w:hint="eastAsia"/>
              </w:rPr>
              <w:t>在餐厅设置隔油池</w:t>
            </w:r>
            <w:r>
              <w:rPr>
                <w:rFonts w:hint="eastAsia"/>
              </w:rPr>
              <w:t>+</w:t>
            </w:r>
            <w:r>
              <w:rPr>
                <w:rFonts w:hint="eastAsia"/>
              </w:rPr>
              <w:t>地埋式三格化粪池</w:t>
            </w:r>
            <w:r>
              <w:rPr>
                <w:rFonts w:hint="eastAsia"/>
              </w:rPr>
              <w:t>1</w:t>
            </w:r>
            <w:r>
              <w:rPr>
                <w:rFonts w:hint="eastAsia"/>
              </w:rPr>
              <w:t>座，游客接待中心、进景区的水冲式厕所各设地埋式三格化粪池</w:t>
            </w:r>
            <w:r>
              <w:rPr>
                <w:rFonts w:hint="eastAsia"/>
              </w:rPr>
              <w:t>1</w:t>
            </w:r>
            <w:r>
              <w:rPr>
                <w:rFonts w:hint="eastAsia"/>
              </w:rPr>
              <w:t>座，民宿区设地埋式三格化粪池</w:t>
            </w:r>
            <w:r>
              <w:rPr>
                <w:rFonts w:hint="eastAsia"/>
              </w:rPr>
              <w:t>1</w:t>
            </w:r>
            <w:r>
              <w:rPr>
                <w:rFonts w:hint="eastAsia"/>
              </w:rPr>
              <w:t>座，另外</w:t>
            </w:r>
            <w:r>
              <w:rPr>
                <w:rFonts w:hint="eastAsia"/>
              </w:rPr>
              <w:t>4</w:t>
            </w:r>
            <w:r>
              <w:rPr>
                <w:rFonts w:hint="eastAsia"/>
              </w:rPr>
              <w:t>座厕所</w:t>
            </w:r>
            <w:r w:rsidR="00DE7725">
              <w:rPr>
                <w:rFonts w:hint="eastAsia"/>
              </w:rPr>
              <w:t>分别设地埋式一体三格化粪池各</w:t>
            </w:r>
            <w:r w:rsidR="00DE7725">
              <w:rPr>
                <w:rFonts w:hint="eastAsia"/>
              </w:rPr>
              <w:t>1</w:t>
            </w:r>
            <w:r w:rsidR="00DE7725">
              <w:rPr>
                <w:rFonts w:hint="eastAsia"/>
              </w:rPr>
              <w:t>座。将废水收集处理后</w:t>
            </w:r>
            <w:r w:rsidR="007B06D7" w:rsidRPr="007B06D7">
              <w:rPr>
                <w:rFonts w:hint="eastAsia"/>
              </w:rPr>
              <w:t>出水指标满足《农田灌溉水质标准》（</w:t>
            </w:r>
            <w:r w:rsidR="007B06D7" w:rsidRPr="007B06D7">
              <w:rPr>
                <w:rFonts w:hint="eastAsia"/>
              </w:rPr>
              <w:t>GB5084-2005</w:t>
            </w:r>
            <w:r w:rsidR="007B06D7" w:rsidRPr="007B06D7">
              <w:rPr>
                <w:rFonts w:hint="eastAsia"/>
              </w:rPr>
              <w:t>）标准要求后</w:t>
            </w:r>
            <w:r w:rsidR="00DE7725">
              <w:rPr>
                <w:rFonts w:hint="eastAsia"/>
              </w:rPr>
              <w:t>用于园林养护，不外排，</w:t>
            </w:r>
            <w:r w:rsidR="00DE7725" w:rsidRPr="00DE7725">
              <w:rPr>
                <w:rFonts w:hint="eastAsia"/>
              </w:rPr>
              <w:t>对周围水环境影响较小。</w:t>
            </w:r>
          </w:p>
          <w:p w:rsidR="005C16A1" w:rsidRDefault="0008617B">
            <w:pPr>
              <w:tabs>
                <w:tab w:val="left" w:pos="6210"/>
              </w:tabs>
              <w:spacing w:line="360" w:lineRule="auto"/>
              <w:ind w:firstLine="480"/>
              <w:rPr>
                <w:iCs/>
              </w:rPr>
            </w:pPr>
            <w:r>
              <w:rPr>
                <w:rFonts w:hint="eastAsia"/>
              </w:rPr>
              <w:t>2.3</w:t>
            </w:r>
            <w:r>
              <w:rPr>
                <w:rFonts w:hint="eastAsia"/>
                <w:iCs/>
              </w:rPr>
              <w:t>项目地表水环境影响自查表如下：</w:t>
            </w:r>
          </w:p>
          <w:p w:rsidR="005C16A1" w:rsidRDefault="0008617B">
            <w:pPr>
              <w:tabs>
                <w:tab w:val="left" w:pos="6210"/>
              </w:tabs>
              <w:spacing w:line="360" w:lineRule="auto"/>
              <w:ind w:firstLineChars="0" w:firstLine="0"/>
              <w:jc w:val="center"/>
              <w:rPr>
                <w:rFonts w:eastAsia="黑体"/>
              </w:rPr>
            </w:pPr>
            <w:r>
              <w:rPr>
                <w:rFonts w:eastAsia="黑体" w:hint="eastAsia"/>
              </w:rPr>
              <w:t>表</w:t>
            </w:r>
            <w:r w:rsidR="0065225E">
              <w:rPr>
                <w:rFonts w:eastAsia="黑体" w:hint="eastAsia"/>
              </w:rPr>
              <w:t>24</w:t>
            </w:r>
            <w:r>
              <w:rPr>
                <w:rFonts w:eastAsia="黑体"/>
              </w:rPr>
              <w:t xml:space="preserve">    </w:t>
            </w:r>
            <w:r>
              <w:rPr>
                <w:rFonts w:eastAsia="黑体"/>
              </w:rPr>
              <w:t>建设项目地表水环境影响评价自查表</w:t>
            </w:r>
          </w:p>
          <w:tbl>
            <w:tblPr>
              <w:tblW w:w="8494"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3"/>
              <w:gridCol w:w="958"/>
              <w:gridCol w:w="2288"/>
              <w:gridCol w:w="313"/>
              <w:gridCol w:w="914"/>
              <w:gridCol w:w="615"/>
              <w:gridCol w:w="13"/>
              <w:gridCol w:w="268"/>
              <w:gridCol w:w="331"/>
              <w:gridCol w:w="931"/>
              <w:gridCol w:w="298"/>
              <w:gridCol w:w="151"/>
              <w:gridCol w:w="100"/>
              <w:gridCol w:w="981"/>
            </w:tblGrid>
            <w:tr w:rsidR="005C16A1" w:rsidTr="00381C69">
              <w:trPr>
                <w:trHeight w:val="283"/>
              </w:trPr>
              <w:tc>
                <w:tcPr>
                  <w:tcW w:w="1291" w:type="dxa"/>
                  <w:gridSpan w:val="2"/>
                  <w:vAlign w:val="center"/>
                </w:tcPr>
                <w:p w:rsidR="005C16A1" w:rsidRDefault="0008617B">
                  <w:pPr>
                    <w:pStyle w:val="aff5"/>
                    <w:spacing w:line="240" w:lineRule="auto"/>
                    <w:ind w:firstLineChars="0" w:firstLine="0"/>
                    <w:rPr>
                      <w:rFonts w:ascii="Times New Roman" w:eastAsia="宋体" w:hAnsi="Times New Roman"/>
                      <w:b/>
                      <w:bCs/>
                      <w:kern w:val="2"/>
                      <w:sz w:val="21"/>
                      <w:szCs w:val="21"/>
                    </w:rPr>
                  </w:pPr>
                  <w:proofErr w:type="spellStart"/>
                  <w:r>
                    <w:rPr>
                      <w:rFonts w:ascii="Times New Roman" w:eastAsia="宋体" w:hAnsi="Times New Roman"/>
                      <w:b/>
                      <w:bCs/>
                      <w:kern w:val="2"/>
                      <w:sz w:val="21"/>
                      <w:szCs w:val="21"/>
                    </w:rPr>
                    <w:t>工作内容</w:t>
                  </w:r>
                  <w:proofErr w:type="spellEnd"/>
                </w:p>
              </w:tc>
              <w:tc>
                <w:tcPr>
                  <w:tcW w:w="7203" w:type="dxa"/>
                  <w:gridSpan w:val="12"/>
                  <w:vAlign w:val="center"/>
                </w:tcPr>
                <w:p w:rsidR="005C16A1" w:rsidRDefault="0008617B">
                  <w:pPr>
                    <w:pStyle w:val="aff5"/>
                    <w:spacing w:line="240" w:lineRule="auto"/>
                    <w:ind w:firstLineChars="0" w:firstLine="0"/>
                    <w:rPr>
                      <w:rFonts w:ascii="Times New Roman" w:eastAsia="宋体" w:hAnsi="Times New Roman"/>
                      <w:b/>
                      <w:bCs/>
                      <w:kern w:val="2"/>
                      <w:sz w:val="21"/>
                      <w:szCs w:val="21"/>
                      <w:lang w:eastAsia="zh-CN"/>
                    </w:rPr>
                  </w:pPr>
                  <w:r>
                    <w:rPr>
                      <w:rFonts w:ascii="Times New Roman" w:eastAsia="宋体" w:hAnsi="Times New Roman" w:hint="eastAsia"/>
                      <w:b/>
                      <w:bCs/>
                      <w:kern w:val="2"/>
                      <w:sz w:val="21"/>
                      <w:szCs w:val="21"/>
                      <w:lang w:eastAsia="zh-CN"/>
                    </w:rPr>
                    <w:t>自查项目</w:t>
                  </w:r>
                </w:p>
              </w:tc>
            </w:tr>
            <w:tr w:rsidR="005C16A1" w:rsidTr="00381C69">
              <w:trPr>
                <w:trHeight w:val="283"/>
              </w:trPr>
              <w:tc>
                <w:tcPr>
                  <w:tcW w:w="333" w:type="dxa"/>
                  <w:vMerge w:val="restart"/>
                  <w:vAlign w:val="center"/>
                </w:tcPr>
                <w:p w:rsidR="005C16A1" w:rsidRDefault="0008617B">
                  <w:pPr>
                    <w:pStyle w:val="aff5"/>
                    <w:spacing w:line="240" w:lineRule="auto"/>
                    <w:ind w:firstLineChars="0" w:firstLine="0"/>
                    <w:rPr>
                      <w:rFonts w:ascii="Times New Roman" w:eastAsia="宋体" w:hAnsi="Times New Roman"/>
                      <w:kern w:val="2"/>
                      <w:sz w:val="21"/>
                      <w:szCs w:val="21"/>
                      <w:lang w:eastAsia="zh-CN"/>
                    </w:rPr>
                  </w:pPr>
                  <w:r>
                    <w:rPr>
                      <w:rFonts w:ascii="Times New Roman" w:eastAsia="宋体" w:hAnsi="Times New Roman"/>
                      <w:kern w:val="2"/>
                      <w:sz w:val="21"/>
                      <w:szCs w:val="21"/>
                      <w:lang w:eastAsia="zh-CN"/>
                    </w:rPr>
                    <w:t>影响识别</w:t>
                  </w:r>
                </w:p>
              </w:tc>
              <w:tc>
                <w:tcPr>
                  <w:tcW w:w="958" w:type="dxa"/>
                  <w:vAlign w:val="center"/>
                </w:tcPr>
                <w:p w:rsidR="005C16A1" w:rsidRDefault="0008617B">
                  <w:pPr>
                    <w:pStyle w:val="aff5"/>
                    <w:spacing w:line="240" w:lineRule="auto"/>
                    <w:ind w:firstLineChars="0" w:firstLine="0"/>
                    <w:rPr>
                      <w:rFonts w:ascii="Times New Roman" w:eastAsia="宋体" w:hAnsi="Times New Roman"/>
                      <w:kern w:val="2"/>
                      <w:sz w:val="21"/>
                      <w:szCs w:val="21"/>
                    </w:rPr>
                  </w:pPr>
                  <w:proofErr w:type="spellStart"/>
                  <w:r>
                    <w:rPr>
                      <w:rFonts w:ascii="Times New Roman" w:eastAsia="宋体" w:hAnsi="Times New Roman"/>
                      <w:sz w:val="21"/>
                      <w:szCs w:val="21"/>
                    </w:rPr>
                    <w:t>影响类型</w:t>
                  </w:r>
                  <w:proofErr w:type="spellEnd"/>
                </w:p>
              </w:tc>
              <w:tc>
                <w:tcPr>
                  <w:tcW w:w="4143" w:type="dxa"/>
                  <w:gridSpan w:val="5"/>
                  <w:vAlign w:val="center"/>
                </w:tcPr>
                <w:p w:rsidR="005C16A1" w:rsidRDefault="0008617B">
                  <w:pPr>
                    <w:pStyle w:val="aff5"/>
                    <w:spacing w:line="240" w:lineRule="auto"/>
                    <w:ind w:firstLineChars="0" w:firstLine="0"/>
                    <w:rPr>
                      <w:rFonts w:ascii="Times New Roman" w:eastAsia="宋体" w:hAnsi="Times New Roman"/>
                      <w:kern w:val="2"/>
                      <w:sz w:val="21"/>
                      <w:szCs w:val="21"/>
                    </w:rPr>
                  </w:pPr>
                  <w:proofErr w:type="spellStart"/>
                  <w:r>
                    <w:rPr>
                      <w:rFonts w:ascii="Times New Roman" w:eastAsia="宋体" w:hAnsi="Times New Roman"/>
                      <w:sz w:val="21"/>
                      <w:szCs w:val="21"/>
                    </w:rPr>
                    <w:t>水污染影响型</w:t>
                  </w:r>
                  <w:proofErr w:type="spellEnd"/>
                  <w:r>
                    <w:rPr>
                      <w:rFonts w:ascii="MS Mincho" w:eastAsia="MS Mincho" w:hAnsi="MS Mincho" w:cs="MS Mincho" w:hint="eastAsia"/>
                      <w:sz w:val="21"/>
                      <w:szCs w:val="21"/>
                      <w:lang w:eastAsia="zh-CN"/>
                    </w:rPr>
                    <w:t>☑</w:t>
                  </w:r>
                </w:p>
              </w:tc>
              <w:tc>
                <w:tcPr>
                  <w:tcW w:w="3060" w:type="dxa"/>
                  <w:gridSpan w:val="7"/>
                  <w:vAlign w:val="center"/>
                </w:tcPr>
                <w:p w:rsidR="005C16A1" w:rsidRDefault="0008617B">
                  <w:pPr>
                    <w:pStyle w:val="aff5"/>
                    <w:spacing w:line="240" w:lineRule="auto"/>
                    <w:ind w:firstLineChars="0" w:firstLine="0"/>
                    <w:rPr>
                      <w:rFonts w:ascii="Times New Roman" w:eastAsia="宋体" w:hAnsi="Times New Roman"/>
                      <w:kern w:val="2"/>
                      <w:sz w:val="21"/>
                      <w:szCs w:val="21"/>
                    </w:rPr>
                  </w:pPr>
                  <w:proofErr w:type="spellStart"/>
                  <w:r>
                    <w:rPr>
                      <w:rFonts w:ascii="Times New Roman" w:eastAsia="宋体" w:hAnsi="Times New Roman"/>
                      <w:sz w:val="21"/>
                      <w:szCs w:val="21"/>
                    </w:rPr>
                    <w:t>水文要素影响型</w:t>
                  </w:r>
                  <w:proofErr w:type="spellEnd"/>
                  <w:r>
                    <w:rPr>
                      <w:rFonts w:ascii="Times New Roman" w:eastAsia="宋体" w:hAnsi="Times New Roman"/>
                      <w:sz w:val="21"/>
                      <w:szCs w:val="21"/>
                      <w:lang w:eastAsia="zh-CN"/>
                    </w:rPr>
                    <w:t>□</w:t>
                  </w:r>
                </w:p>
              </w:tc>
            </w:tr>
            <w:tr w:rsidR="005C16A1" w:rsidTr="00381C69">
              <w:trPr>
                <w:trHeight w:val="283"/>
              </w:trPr>
              <w:tc>
                <w:tcPr>
                  <w:tcW w:w="333" w:type="dxa"/>
                  <w:vMerge/>
                  <w:vAlign w:val="center"/>
                </w:tcPr>
                <w:p w:rsidR="005C16A1" w:rsidRDefault="005C16A1">
                  <w:pPr>
                    <w:pStyle w:val="aff5"/>
                    <w:spacing w:line="240" w:lineRule="auto"/>
                    <w:ind w:firstLineChars="0" w:firstLine="0"/>
                    <w:rPr>
                      <w:rFonts w:ascii="Times New Roman" w:eastAsia="宋体" w:hAnsi="Times New Roman"/>
                      <w:kern w:val="2"/>
                      <w:sz w:val="21"/>
                      <w:szCs w:val="21"/>
                      <w:lang w:eastAsia="zh-CN"/>
                    </w:rPr>
                  </w:pPr>
                </w:p>
              </w:tc>
              <w:tc>
                <w:tcPr>
                  <w:tcW w:w="958" w:type="dxa"/>
                  <w:vAlign w:val="center"/>
                </w:tcPr>
                <w:p w:rsidR="005C16A1" w:rsidRDefault="0008617B">
                  <w:pPr>
                    <w:pStyle w:val="aff5"/>
                    <w:spacing w:line="240" w:lineRule="auto"/>
                    <w:ind w:firstLineChars="0" w:firstLine="0"/>
                    <w:rPr>
                      <w:rFonts w:ascii="Times New Roman" w:eastAsia="宋体" w:hAnsi="Times New Roman"/>
                      <w:kern w:val="2"/>
                      <w:sz w:val="21"/>
                      <w:szCs w:val="21"/>
                    </w:rPr>
                  </w:pPr>
                  <w:proofErr w:type="spellStart"/>
                  <w:r>
                    <w:rPr>
                      <w:rFonts w:ascii="Times New Roman" w:eastAsia="宋体" w:hAnsi="Times New Roman"/>
                      <w:sz w:val="21"/>
                      <w:szCs w:val="21"/>
                    </w:rPr>
                    <w:t>水环境保护目标</w:t>
                  </w:r>
                  <w:proofErr w:type="spellEnd"/>
                </w:p>
              </w:tc>
              <w:tc>
                <w:tcPr>
                  <w:tcW w:w="7203" w:type="dxa"/>
                  <w:gridSpan w:val="12"/>
                  <w:vAlign w:val="center"/>
                </w:tcPr>
                <w:p w:rsidR="005C16A1" w:rsidRDefault="0008617B">
                  <w:pPr>
                    <w:pStyle w:val="aff5"/>
                    <w:spacing w:line="240" w:lineRule="auto"/>
                    <w:ind w:firstLineChars="0" w:firstLine="0"/>
                    <w:rPr>
                      <w:rFonts w:ascii="Times New Roman" w:eastAsia="宋体" w:hAnsi="Times New Roman"/>
                      <w:kern w:val="2"/>
                      <w:sz w:val="21"/>
                      <w:szCs w:val="21"/>
                      <w:lang w:eastAsia="zh-CN"/>
                    </w:rPr>
                  </w:pPr>
                  <w:r>
                    <w:rPr>
                      <w:rFonts w:ascii="Times New Roman" w:eastAsia="宋体" w:hAnsi="Times New Roman"/>
                      <w:sz w:val="21"/>
                      <w:szCs w:val="21"/>
                      <w:lang w:eastAsia="zh-CN"/>
                    </w:rPr>
                    <w:t>饮用水水源保护区</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；饮用水取水口</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；涉水的自然保护区</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；重要湿地</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重点保护与珍稀水生生物的栖息地</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；重要水生生物的自然产卵场及索饵场、越冬场和洄游通道、天然渔场等渔业水体</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；涉水的风景名胜区</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；其他</w:t>
                  </w:r>
                  <w:r>
                    <w:rPr>
                      <w:rFonts w:ascii="Times New Roman" w:eastAsia="宋体" w:hAnsi="Times New Roman"/>
                      <w:sz w:val="21"/>
                      <w:szCs w:val="21"/>
                      <w:lang w:eastAsia="zh-CN"/>
                    </w:rPr>
                    <w:t xml:space="preserve"> </w:t>
                  </w:r>
                  <w:r>
                    <w:rPr>
                      <w:rFonts w:ascii="MS Mincho" w:eastAsia="MS Mincho" w:hAnsi="MS Mincho" w:cs="MS Mincho" w:hint="eastAsia"/>
                      <w:sz w:val="21"/>
                      <w:szCs w:val="21"/>
                      <w:lang w:eastAsia="zh-CN"/>
                    </w:rPr>
                    <w:t>☑</w:t>
                  </w:r>
                </w:p>
              </w:tc>
            </w:tr>
            <w:tr w:rsidR="005C16A1" w:rsidTr="00381C69">
              <w:trPr>
                <w:trHeight w:val="150"/>
              </w:trPr>
              <w:tc>
                <w:tcPr>
                  <w:tcW w:w="333" w:type="dxa"/>
                  <w:vMerge/>
                  <w:vAlign w:val="center"/>
                </w:tcPr>
                <w:p w:rsidR="005C16A1" w:rsidRDefault="005C16A1">
                  <w:pPr>
                    <w:pStyle w:val="aff5"/>
                    <w:spacing w:line="240" w:lineRule="auto"/>
                    <w:ind w:firstLineChars="0" w:firstLine="0"/>
                    <w:rPr>
                      <w:rFonts w:ascii="Times New Roman" w:eastAsia="宋体" w:hAnsi="Times New Roman"/>
                      <w:kern w:val="2"/>
                      <w:sz w:val="21"/>
                      <w:szCs w:val="21"/>
                      <w:lang w:eastAsia="zh-CN"/>
                    </w:rPr>
                  </w:pPr>
                </w:p>
              </w:tc>
              <w:tc>
                <w:tcPr>
                  <w:tcW w:w="958" w:type="dxa"/>
                  <w:vMerge w:val="restart"/>
                  <w:vAlign w:val="center"/>
                </w:tcPr>
                <w:p w:rsidR="005C16A1" w:rsidRDefault="0008617B">
                  <w:pPr>
                    <w:pStyle w:val="aff5"/>
                    <w:spacing w:line="240" w:lineRule="auto"/>
                    <w:ind w:firstLineChars="0" w:firstLine="0"/>
                    <w:rPr>
                      <w:rFonts w:ascii="Times New Roman" w:eastAsia="宋体" w:hAnsi="Times New Roman"/>
                      <w:kern w:val="2"/>
                      <w:sz w:val="21"/>
                      <w:szCs w:val="21"/>
                    </w:rPr>
                  </w:pPr>
                  <w:proofErr w:type="spellStart"/>
                  <w:r>
                    <w:rPr>
                      <w:rFonts w:ascii="Times New Roman" w:eastAsia="宋体" w:hAnsi="Times New Roman"/>
                      <w:sz w:val="21"/>
                      <w:szCs w:val="21"/>
                    </w:rPr>
                    <w:t>影响途径</w:t>
                  </w:r>
                  <w:proofErr w:type="spellEnd"/>
                </w:p>
              </w:tc>
              <w:tc>
                <w:tcPr>
                  <w:tcW w:w="4143" w:type="dxa"/>
                  <w:gridSpan w:val="5"/>
                  <w:vAlign w:val="center"/>
                </w:tcPr>
                <w:p w:rsidR="005C16A1" w:rsidRDefault="0008617B">
                  <w:pPr>
                    <w:pStyle w:val="aff5"/>
                    <w:spacing w:line="240" w:lineRule="auto"/>
                    <w:ind w:firstLineChars="0" w:firstLine="0"/>
                    <w:rPr>
                      <w:rFonts w:ascii="Times New Roman" w:eastAsia="宋体" w:hAnsi="Times New Roman"/>
                      <w:kern w:val="2"/>
                      <w:sz w:val="21"/>
                      <w:szCs w:val="21"/>
                    </w:rPr>
                  </w:pPr>
                  <w:proofErr w:type="spellStart"/>
                  <w:r>
                    <w:rPr>
                      <w:rFonts w:ascii="Times New Roman" w:eastAsia="宋体" w:hAnsi="Times New Roman"/>
                      <w:sz w:val="21"/>
                      <w:szCs w:val="21"/>
                    </w:rPr>
                    <w:t>水污染影响型</w:t>
                  </w:r>
                  <w:proofErr w:type="spellEnd"/>
                </w:p>
              </w:tc>
              <w:tc>
                <w:tcPr>
                  <w:tcW w:w="3060" w:type="dxa"/>
                  <w:gridSpan w:val="7"/>
                  <w:vAlign w:val="center"/>
                </w:tcPr>
                <w:p w:rsidR="005C16A1" w:rsidRDefault="0008617B">
                  <w:pPr>
                    <w:pStyle w:val="aff5"/>
                    <w:spacing w:line="240" w:lineRule="auto"/>
                    <w:ind w:firstLineChars="0" w:firstLine="0"/>
                    <w:rPr>
                      <w:rFonts w:ascii="Times New Roman" w:eastAsia="宋体" w:hAnsi="Times New Roman"/>
                      <w:kern w:val="2"/>
                      <w:sz w:val="21"/>
                      <w:szCs w:val="21"/>
                    </w:rPr>
                  </w:pPr>
                  <w:proofErr w:type="spellStart"/>
                  <w:r>
                    <w:rPr>
                      <w:rFonts w:ascii="Times New Roman" w:eastAsia="宋体" w:hAnsi="Times New Roman"/>
                      <w:sz w:val="21"/>
                      <w:szCs w:val="21"/>
                    </w:rPr>
                    <w:t>水文要素影响型</w:t>
                  </w:r>
                  <w:proofErr w:type="spellEnd"/>
                </w:p>
              </w:tc>
            </w:tr>
            <w:tr w:rsidR="005C16A1" w:rsidTr="00381C69">
              <w:trPr>
                <w:trHeight w:val="234"/>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rPr>
                  </w:pPr>
                </w:p>
              </w:tc>
              <w:tc>
                <w:tcPr>
                  <w:tcW w:w="958" w:type="dxa"/>
                  <w:vMerge/>
                  <w:vAlign w:val="center"/>
                </w:tcPr>
                <w:p w:rsidR="005C16A1" w:rsidRDefault="005C16A1">
                  <w:pPr>
                    <w:pStyle w:val="aff5"/>
                    <w:spacing w:line="240" w:lineRule="auto"/>
                    <w:ind w:firstLineChars="0" w:firstLine="0"/>
                    <w:rPr>
                      <w:rFonts w:ascii="Times New Roman" w:eastAsia="宋体" w:hAnsi="Times New Roman"/>
                      <w:sz w:val="21"/>
                      <w:szCs w:val="21"/>
                    </w:rPr>
                  </w:pPr>
                </w:p>
              </w:tc>
              <w:tc>
                <w:tcPr>
                  <w:tcW w:w="4143" w:type="dxa"/>
                  <w:gridSpan w:val="5"/>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直接排放</w:t>
                  </w:r>
                  <w:r>
                    <w:rPr>
                      <w:rFonts w:ascii="Times New Roman" w:eastAsia="宋体" w:hAnsi="Times New Roman"/>
                      <w:sz w:val="21"/>
                      <w:szCs w:val="21"/>
                      <w:lang w:eastAsia="zh-CN"/>
                    </w:rPr>
                    <w:t xml:space="preserve"> </w:t>
                  </w:r>
                  <w:r>
                    <w:rPr>
                      <w:rFonts w:ascii="MS Mincho" w:eastAsia="MS Mincho" w:hAnsi="MS Mincho" w:cs="MS Mincho" w:hint="eastAsia"/>
                      <w:sz w:val="21"/>
                      <w:szCs w:val="21"/>
                      <w:lang w:eastAsia="zh-CN"/>
                    </w:rPr>
                    <w:t>□</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间接排放</w:t>
                  </w:r>
                  <w:r>
                    <w:rPr>
                      <w:rFonts w:ascii="Times New Roman" w:eastAsia="宋体" w:hAnsi="Times New Roman"/>
                      <w:sz w:val="21"/>
                      <w:szCs w:val="21"/>
                      <w:lang w:eastAsia="zh-CN"/>
                    </w:rPr>
                    <w:t xml:space="preserve"> </w:t>
                  </w:r>
                  <w:r>
                    <w:rPr>
                      <w:rFonts w:ascii="MS Mincho" w:eastAsia="MS Mincho" w:hAnsi="MS Mincho" w:cs="MS Mincho" w:hint="eastAsia"/>
                      <w:sz w:val="21"/>
                      <w:szCs w:val="21"/>
                      <w:lang w:eastAsia="zh-CN"/>
                    </w:rPr>
                    <w:t>□</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其他</w:t>
                  </w:r>
                  <w:r>
                    <w:rPr>
                      <w:rFonts w:ascii="MS Mincho" w:eastAsia="MS Mincho" w:hAnsi="MS Mincho" w:cs="MS Mincho" w:hint="eastAsia"/>
                      <w:sz w:val="21"/>
                      <w:szCs w:val="21"/>
                      <w:lang w:eastAsia="zh-CN"/>
                    </w:rPr>
                    <w:t>☑</w:t>
                  </w:r>
                </w:p>
              </w:tc>
              <w:tc>
                <w:tcPr>
                  <w:tcW w:w="3060" w:type="dxa"/>
                  <w:gridSpan w:val="7"/>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水温</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；径流</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；水域面积</w:t>
                  </w:r>
                  <w:r>
                    <w:rPr>
                      <w:rFonts w:ascii="Times New Roman" w:eastAsia="宋体" w:hAnsi="Times New Roman"/>
                      <w:sz w:val="21"/>
                      <w:szCs w:val="21"/>
                      <w:lang w:eastAsia="zh-CN"/>
                    </w:rPr>
                    <w:t xml:space="preserve"> □</w:t>
                  </w:r>
                </w:p>
              </w:tc>
            </w:tr>
            <w:tr w:rsidR="005C16A1" w:rsidTr="00381C69">
              <w:trPr>
                <w:trHeight w:val="283"/>
              </w:trPr>
              <w:tc>
                <w:tcPr>
                  <w:tcW w:w="333" w:type="dxa"/>
                  <w:vMerge/>
                  <w:vAlign w:val="center"/>
                </w:tcPr>
                <w:p w:rsidR="005C16A1" w:rsidRDefault="005C16A1">
                  <w:pPr>
                    <w:pStyle w:val="aff5"/>
                    <w:spacing w:line="240" w:lineRule="auto"/>
                    <w:ind w:firstLineChars="0" w:firstLine="0"/>
                    <w:rPr>
                      <w:rFonts w:ascii="Times New Roman" w:eastAsia="宋体" w:hAnsi="Times New Roman"/>
                      <w:kern w:val="2"/>
                      <w:sz w:val="21"/>
                      <w:szCs w:val="21"/>
                      <w:lang w:eastAsia="zh-CN"/>
                    </w:rPr>
                  </w:pPr>
                </w:p>
              </w:tc>
              <w:tc>
                <w:tcPr>
                  <w:tcW w:w="958" w:type="dxa"/>
                  <w:vAlign w:val="center"/>
                </w:tcPr>
                <w:p w:rsidR="005C16A1" w:rsidRDefault="0008617B">
                  <w:pPr>
                    <w:pStyle w:val="aff5"/>
                    <w:spacing w:line="240" w:lineRule="auto"/>
                    <w:ind w:firstLineChars="0" w:firstLine="0"/>
                    <w:rPr>
                      <w:rFonts w:ascii="Times New Roman" w:eastAsia="宋体" w:hAnsi="Times New Roman"/>
                      <w:kern w:val="2"/>
                      <w:sz w:val="21"/>
                      <w:szCs w:val="21"/>
                    </w:rPr>
                  </w:pPr>
                  <w:proofErr w:type="spellStart"/>
                  <w:r>
                    <w:rPr>
                      <w:rFonts w:ascii="Times New Roman" w:eastAsia="宋体" w:hAnsi="Times New Roman"/>
                      <w:sz w:val="21"/>
                      <w:szCs w:val="21"/>
                    </w:rPr>
                    <w:t>影响因子</w:t>
                  </w:r>
                  <w:proofErr w:type="spellEnd"/>
                </w:p>
              </w:tc>
              <w:tc>
                <w:tcPr>
                  <w:tcW w:w="4143" w:type="dxa"/>
                  <w:gridSpan w:val="5"/>
                  <w:vAlign w:val="center"/>
                </w:tcPr>
                <w:p w:rsidR="005C16A1" w:rsidRDefault="0008617B">
                  <w:pPr>
                    <w:pStyle w:val="aff5"/>
                    <w:spacing w:line="240" w:lineRule="auto"/>
                    <w:ind w:firstLineChars="0" w:firstLine="0"/>
                    <w:rPr>
                      <w:rFonts w:ascii="Times New Roman" w:eastAsia="宋体" w:hAnsi="Times New Roman"/>
                      <w:kern w:val="2"/>
                      <w:sz w:val="21"/>
                      <w:szCs w:val="21"/>
                      <w:lang w:eastAsia="zh-CN"/>
                    </w:rPr>
                  </w:pPr>
                  <w:r>
                    <w:rPr>
                      <w:rFonts w:ascii="Times New Roman" w:eastAsia="宋体" w:hAnsi="Times New Roman"/>
                      <w:sz w:val="21"/>
                      <w:szCs w:val="21"/>
                      <w:lang w:eastAsia="zh-CN"/>
                    </w:rPr>
                    <w:t>持久性污染物</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；有毒有害污染物</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；非持久性污染物</w:t>
                  </w:r>
                  <w:r>
                    <w:rPr>
                      <w:rFonts w:ascii="Times New Roman" w:eastAsia="宋体" w:hAnsi="Times New Roman"/>
                      <w:sz w:val="21"/>
                      <w:szCs w:val="21"/>
                      <w:lang w:eastAsia="zh-CN"/>
                    </w:rPr>
                    <w:t xml:space="preserve"> </w:t>
                  </w:r>
                  <w:r>
                    <w:rPr>
                      <w:rFonts w:ascii="MS Mincho" w:eastAsia="MS Mincho" w:hAnsi="MS Mincho" w:cs="MS Mincho" w:hint="eastAsia"/>
                      <w:sz w:val="21"/>
                      <w:szCs w:val="21"/>
                      <w:lang w:eastAsia="zh-CN"/>
                    </w:rPr>
                    <w:t>☑</w:t>
                  </w:r>
                  <w:r>
                    <w:rPr>
                      <w:rFonts w:ascii="Times New Roman" w:eastAsia="宋体" w:hAnsi="Times New Roman"/>
                      <w:sz w:val="21"/>
                      <w:szCs w:val="21"/>
                      <w:lang w:eastAsia="zh-CN"/>
                    </w:rPr>
                    <w:t>；</w:t>
                  </w:r>
                  <w:r>
                    <w:rPr>
                      <w:rFonts w:ascii="Times New Roman" w:eastAsia="宋体" w:hAnsi="Times New Roman"/>
                      <w:sz w:val="21"/>
                      <w:szCs w:val="21"/>
                      <w:lang w:eastAsia="zh-CN"/>
                    </w:rPr>
                    <w:t>PH</w:t>
                  </w:r>
                  <w:r>
                    <w:rPr>
                      <w:rFonts w:ascii="Times New Roman" w:eastAsia="宋体" w:hAnsi="Times New Roman"/>
                      <w:sz w:val="21"/>
                      <w:szCs w:val="21"/>
                      <w:lang w:eastAsia="zh-CN"/>
                    </w:rPr>
                    <w:t>值</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；热污染</w:t>
                  </w:r>
                  <w:r>
                    <w:rPr>
                      <w:rFonts w:ascii="Times New Roman" w:eastAsia="宋体" w:hAnsi="Times New Roman"/>
                      <w:sz w:val="21"/>
                      <w:szCs w:val="21"/>
                      <w:lang w:eastAsia="zh-CN"/>
                    </w:rPr>
                    <w:t>□</w:t>
                  </w:r>
                  <w:r>
                    <w:rPr>
                      <w:rFonts w:ascii="Times New Roman" w:eastAsia="宋体" w:hAnsi="Times New Roman"/>
                      <w:sz w:val="21"/>
                      <w:szCs w:val="21"/>
                      <w:lang w:eastAsia="zh-CN"/>
                    </w:rPr>
                    <w:t>；富营养化</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；其他</w:t>
                  </w:r>
                  <w:r>
                    <w:rPr>
                      <w:rFonts w:ascii="Times New Roman" w:eastAsia="宋体" w:hAnsi="Times New Roman"/>
                      <w:sz w:val="21"/>
                      <w:szCs w:val="21"/>
                      <w:lang w:eastAsia="zh-CN"/>
                    </w:rPr>
                    <w:t xml:space="preserve"> □</w:t>
                  </w:r>
                </w:p>
              </w:tc>
              <w:tc>
                <w:tcPr>
                  <w:tcW w:w="3060" w:type="dxa"/>
                  <w:gridSpan w:val="7"/>
                  <w:vAlign w:val="center"/>
                </w:tcPr>
                <w:p w:rsidR="005C16A1" w:rsidRPr="00DE7725" w:rsidRDefault="0008617B">
                  <w:pPr>
                    <w:pStyle w:val="aff5"/>
                    <w:spacing w:line="240" w:lineRule="auto"/>
                    <w:ind w:firstLineChars="0" w:firstLine="0"/>
                    <w:rPr>
                      <w:rFonts w:ascii="Times New Roman" w:eastAsiaTheme="minorEastAsia" w:hAnsi="Times New Roman"/>
                      <w:kern w:val="2"/>
                      <w:sz w:val="21"/>
                      <w:szCs w:val="21"/>
                      <w:lang w:eastAsia="zh-CN"/>
                    </w:rPr>
                  </w:pPr>
                  <w:r>
                    <w:rPr>
                      <w:rFonts w:ascii="Times New Roman" w:eastAsia="宋体" w:hAnsi="Times New Roman"/>
                      <w:sz w:val="21"/>
                      <w:szCs w:val="21"/>
                      <w:lang w:eastAsia="zh-CN"/>
                    </w:rPr>
                    <w:t>水温</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；水位（水深）</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；流速</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流量</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；其他</w:t>
                  </w:r>
                  <w:r>
                    <w:rPr>
                      <w:rFonts w:ascii="Times New Roman" w:eastAsia="宋体" w:hAnsi="Times New Roman"/>
                      <w:sz w:val="21"/>
                      <w:szCs w:val="21"/>
                      <w:lang w:eastAsia="zh-CN"/>
                    </w:rPr>
                    <w:t xml:space="preserve"> □</w:t>
                  </w:r>
                </w:p>
              </w:tc>
            </w:tr>
            <w:tr w:rsidR="005C16A1" w:rsidTr="00381C69">
              <w:trPr>
                <w:trHeight w:val="283"/>
              </w:trPr>
              <w:tc>
                <w:tcPr>
                  <w:tcW w:w="1291" w:type="dxa"/>
                  <w:gridSpan w:val="2"/>
                  <w:vMerge w:val="restart"/>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评价等级</w:t>
                  </w:r>
                  <w:proofErr w:type="spellEnd"/>
                </w:p>
              </w:tc>
              <w:tc>
                <w:tcPr>
                  <w:tcW w:w="4143" w:type="dxa"/>
                  <w:gridSpan w:val="5"/>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水污染影响型</w:t>
                  </w:r>
                  <w:proofErr w:type="spellEnd"/>
                </w:p>
              </w:tc>
              <w:tc>
                <w:tcPr>
                  <w:tcW w:w="3060" w:type="dxa"/>
                  <w:gridSpan w:val="7"/>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水文要素影响型</w:t>
                  </w:r>
                  <w:proofErr w:type="spellEnd"/>
                </w:p>
              </w:tc>
            </w:tr>
            <w:tr w:rsidR="005C16A1" w:rsidTr="00381C69">
              <w:trPr>
                <w:trHeight w:val="283"/>
              </w:trPr>
              <w:tc>
                <w:tcPr>
                  <w:tcW w:w="1291" w:type="dxa"/>
                  <w:gridSpan w:val="2"/>
                  <w:vMerge/>
                  <w:vAlign w:val="center"/>
                </w:tcPr>
                <w:p w:rsidR="005C16A1" w:rsidRDefault="005C16A1">
                  <w:pPr>
                    <w:pStyle w:val="aff5"/>
                    <w:spacing w:line="240" w:lineRule="auto"/>
                    <w:ind w:firstLineChars="0" w:firstLine="0"/>
                    <w:rPr>
                      <w:rFonts w:ascii="Times New Roman" w:eastAsia="宋体" w:hAnsi="Times New Roman"/>
                      <w:sz w:val="21"/>
                      <w:szCs w:val="21"/>
                    </w:rPr>
                  </w:pPr>
                </w:p>
              </w:tc>
              <w:tc>
                <w:tcPr>
                  <w:tcW w:w="4143" w:type="dxa"/>
                  <w:gridSpan w:val="5"/>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一级</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二级</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三级</w:t>
                  </w:r>
                  <w:proofErr w:type="spellEnd"/>
                  <w:r>
                    <w:rPr>
                      <w:rFonts w:ascii="Times New Roman" w:eastAsia="宋体" w:hAnsi="Times New Roman"/>
                      <w:sz w:val="21"/>
                      <w:szCs w:val="21"/>
                    </w:rPr>
                    <w:t xml:space="preserve"> A □</w:t>
                  </w:r>
                  <w:r>
                    <w:rPr>
                      <w:rFonts w:ascii="Times New Roman" w:eastAsia="宋体" w:hAnsi="Times New Roman"/>
                      <w:sz w:val="21"/>
                      <w:szCs w:val="21"/>
                    </w:rPr>
                    <w:t>；</w:t>
                  </w:r>
                  <w:proofErr w:type="spellStart"/>
                  <w:r>
                    <w:rPr>
                      <w:rFonts w:ascii="Times New Roman" w:eastAsia="宋体" w:hAnsi="Times New Roman"/>
                      <w:sz w:val="21"/>
                      <w:szCs w:val="21"/>
                    </w:rPr>
                    <w:t>三级</w:t>
                  </w:r>
                  <w:proofErr w:type="spellEnd"/>
                  <w:r>
                    <w:rPr>
                      <w:rFonts w:ascii="Times New Roman" w:eastAsia="宋体" w:hAnsi="Times New Roman"/>
                      <w:sz w:val="21"/>
                      <w:szCs w:val="21"/>
                    </w:rPr>
                    <w:t xml:space="preserve"> B </w:t>
                  </w:r>
                  <w:r>
                    <w:rPr>
                      <w:rFonts w:ascii="MS Mincho" w:eastAsia="MS Mincho" w:hAnsi="MS Mincho" w:cs="MS Mincho" w:hint="eastAsia"/>
                      <w:sz w:val="21"/>
                      <w:szCs w:val="21"/>
                      <w:lang w:eastAsia="zh-CN"/>
                    </w:rPr>
                    <w:t>☑</w:t>
                  </w:r>
                  <w:r>
                    <w:rPr>
                      <w:rFonts w:ascii="Times New Roman" w:eastAsia="宋体" w:hAnsi="Times New Roman"/>
                      <w:sz w:val="21"/>
                      <w:szCs w:val="21"/>
                    </w:rPr>
                    <w:t></w:t>
                  </w:r>
                </w:p>
              </w:tc>
              <w:tc>
                <w:tcPr>
                  <w:tcW w:w="3060" w:type="dxa"/>
                  <w:gridSpan w:val="7"/>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一级</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；二级</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；三级</w:t>
                  </w:r>
                  <w:r>
                    <w:rPr>
                      <w:rFonts w:ascii="Times New Roman" w:eastAsia="宋体" w:hAnsi="Times New Roman"/>
                      <w:sz w:val="21"/>
                      <w:szCs w:val="21"/>
                      <w:lang w:eastAsia="zh-CN"/>
                    </w:rPr>
                    <w:t xml:space="preserve"> □</w:t>
                  </w:r>
                </w:p>
              </w:tc>
            </w:tr>
            <w:tr w:rsidR="005C16A1" w:rsidTr="00381C69">
              <w:trPr>
                <w:trHeight w:val="316"/>
              </w:trPr>
              <w:tc>
                <w:tcPr>
                  <w:tcW w:w="333" w:type="dxa"/>
                  <w:vMerge w:val="restart"/>
                  <w:vAlign w:val="center"/>
                </w:tcPr>
                <w:p w:rsidR="005C16A1" w:rsidRDefault="0008617B">
                  <w:pPr>
                    <w:pStyle w:val="aff5"/>
                    <w:spacing w:line="240" w:lineRule="auto"/>
                    <w:ind w:firstLineChars="0" w:firstLine="0"/>
                    <w:rPr>
                      <w:rFonts w:ascii="Times New Roman" w:eastAsia="宋体" w:hAnsi="Times New Roman"/>
                      <w:sz w:val="21"/>
                      <w:szCs w:val="21"/>
                    </w:rPr>
                  </w:pPr>
                  <w:r>
                    <w:rPr>
                      <w:rFonts w:ascii="Times New Roman" w:eastAsia="宋体" w:hAnsi="Times New Roman"/>
                      <w:sz w:val="21"/>
                      <w:szCs w:val="21"/>
                    </w:rPr>
                    <w:t>现</w:t>
                  </w:r>
                  <w:r>
                    <w:rPr>
                      <w:rFonts w:ascii="Times New Roman" w:eastAsia="宋体" w:hAnsi="Times New Roman"/>
                      <w:sz w:val="21"/>
                      <w:szCs w:val="21"/>
                    </w:rPr>
                    <w:t xml:space="preserve"> </w:t>
                  </w:r>
                  <w:r>
                    <w:rPr>
                      <w:rFonts w:ascii="Times New Roman" w:eastAsia="宋体" w:hAnsi="Times New Roman"/>
                      <w:sz w:val="21"/>
                      <w:szCs w:val="21"/>
                    </w:rPr>
                    <w:lastRenderedPageBreak/>
                    <w:t>状</w:t>
                  </w:r>
                  <w:r>
                    <w:rPr>
                      <w:rFonts w:ascii="Times New Roman" w:eastAsia="宋体" w:hAnsi="Times New Roman"/>
                      <w:sz w:val="21"/>
                      <w:szCs w:val="21"/>
                    </w:rPr>
                    <w:t xml:space="preserve"> </w:t>
                  </w:r>
                  <w:r>
                    <w:rPr>
                      <w:rFonts w:ascii="Times New Roman" w:eastAsia="宋体" w:hAnsi="Times New Roman"/>
                      <w:sz w:val="21"/>
                      <w:szCs w:val="21"/>
                    </w:rPr>
                    <w:t>调</w:t>
                  </w:r>
                  <w:r>
                    <w:rPr>
                      <w:rFonts w:ascii="Times New Roman" w:eastAsia="宋体" w:hAnsi="Times New Roman"/>
                      <w:sz w:val="21"/>
                      <w:szCs w:val="21"/>
                    </w:rPr>
                    <w:t xml:space="preserve"> </w:t>
                  </w:r>
                  <w:r>
                    <w:rPr>
                      <w:rFonts w:ascii="Times New Roman" w:eastAsia="宋体" w:hAnsi="Times New Roman"/>
                      <w:sz w:val="21"/>
                      <w:szCs w:val="21"/>
                    </w:rPr>
                    <w:t>查</w:t>
                  </w:r>
                </w:p>
              </w:tc>
              <w:tc>
                <w:tcPr>
                  <w:tcW w:w="958" w:type="dxa"/>
                  <w:vMerge w:val="restart"/>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lastRenderedPageBreak/>
                    <w:t>区域污染</w:t>
                  </w:r>
                  <w:r>
                    <w:rPr>
                      <w:rFonts w:ascii="Times New Roman" w:eastAsia="宋体" w:hAnsi="Times New Roman"/>
                      <w:sz w:val="21"/>
                      <w:szCs w:val="21"/>
                    </w:rPr>
                    <w:lastRenderedPageBreak/>
                    <w:t>源</w:t>
                  </w:r>
                  <w:proofErr w:type="spellEnd"/>
                </w:p>
              </w:tc>
              <w:tc>
                <w:tcPr>
                  <w:tcW w:w="4143" w:type="dxa"/>
                  <w:gridSpan w:val="5"/>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lastRenderedPageBreak/>
                    <w:t>调查项目</w:t>
                  </w:r>
                  <w:proofErr w:type="spellEnd"/>
                </w:p>
              </w:tc>
              <w:tc>
                <w:tcPr>
                  <w:tcW w:w="3060" w:type="dxa"/>
                  <w:gridSpan w:val="7"/>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数据来源</w:t>
                  </w:r>
                  <w:proofErr w:type="spellEnd"/>
                </w:p>
              </w:tc>
            </w:tr>
            <w:tr w:rsidR="005C16A1" w:rsidTr="00381C69">
              <w:trPr>
                <w:trHeight w:val="316"/>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rPr>
                  </w:pPr>
                </w:p>
              </w:tc>
              <w:tc>
                <w:tcPr>
                  <w:tcW w:w="958" w:type="dxa"/>
                  <w:vMerge/>
                  <w:vAlign w:val="center"/>
                </w:tcPr>
                <w:p w:rsidR="005C16A1" w:rsidRDefault="005C16A1">
                  <w:pPr>
                    <w:pStyle w:val="aff5"/>
                    <w:spacing w:line="240" w:lineRule="auto"/>
                    <w:ind w:firstLineChars="0" w:firstLine="0"/>
                    <w:rPr>
                      <w:rFonts w:ascii="Times New Roman" w:eastAsia="宋体" w:hAnsi="Times New Roman"/>
                      <w:sz w:val="21"/>
                      <w:szCs w:val="21"/>
                    </w:rPr>
                  </w:pPr>
                </w:p>
              </w:tc>
              <w:tc>
                <w:tcPr>
                  <w:tcW w:w="2601" w:type="dxa"/>
                  <w:gridSpan w:val="2"/>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已建</w:t>
                  </w:r>
                  <w:r>
                    <w:rPr>
                      <w:rFonts w:ascii="Times New Roman" w:eastAsia="宋体" w:hAnsi="Times New Roman"/>
                      <w:sz w:val="21"/>
                      <w:szCs w:val="21"/>
                      <w:lang w:eastAsia="zh-CN"/>
                    </w:rPr>
                    <w:t xml:space="preserve"> </w:t>
                  </w:r>
                  <w:r>
                    <w:rPr>
                      <w:rFonts w:ascii="Times New Roman" w:eastAsia="宋体" w:hAnsi="Times New Roman" w:hint="eastAsia"/>
                      <w:sz w:val="21"/>
                      <w:szCs w:val="21"/>
                      <w:lang w:eastAsia="zh-CN"/>
                    </w:rPr>
                    <w:t>□</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在建</w:t>
                  </w:r>
                  <w:r>
                    <w:rPr>
                      <w:rFonts w:ascii="Times New Roman" w:eastAsia="宋体" w:hAnsi="Times New Roman"/>
                      <w:sz w:val="21"/>
                      <w:szCs w:val="21"/>
                      <w:lang w:eastAsia="zh-CN"/>
                    </w:rPr>
                    <w:t xml:space="preserve"> </w:t>
                  </w:r>
                  <w:r>
                    <w:rPr>
                      <w:rFonts w:ascii="Times New Roman" w:eastAsia="宋体" w:hAnsi="Times New Roman" w:hint="eastAsia"/>
                      <w:sz w:val="21"/>
                      <w:szCs w:val="21"/>
                      <w:lang w:eastAsia="zh-CN"/>
                    </w:rPr>
                    <w:t>□</w:t>
                  </w:r>
                  <w:r>
                    <w:rPr>
                      <w:rFonts w:ascii="Times New Roman" w:eastAsia="宋体" w:hAnsi="Times New Roman"/>
                      <w:sz w:val="21"/>
                      <w:szCs w:val="21"/>
                      <w:lang w:eastAsia="zh-CN"/>
                    </w:rPr>
                    <w:t xml:space="preserve"> </w:t>
                  </w:r>
                </w:p>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拟建</w:t>
                  </w:r>
                  <w:r>
                    <w:rPr>
                      <w:rFonts w:ascii="Times New Roman" w:eastAsia="宋体" w:hAnsi="Times New Roman"/>
                      <w:sz w:val="21"/>
                      <w:szCs w:val="21"/>
                      <w:lang w:eastAsia="zh-CN"/>
                    </w:rPr>
                    <w:t xml:space="preserve"> </w:t>
                  </w:r>
                  <w:r>
                    <w:rPr>
                      <w:rFonts w:ascii="MS Mincho" w:eastAsia="MS Mincho" w:hAnsi="MS Mincho" w:cs="MS Mincho" w:hint="eastAsia"/>
                      <w:sz w:val="21"/>
                      <w:szCs w:val="21"/>
                      <w:lang w:eastAsia="zh-CN"/>
                    </w:rPr>
                    <w:t>☑</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其他</w:t>
                  </w:r>
                  <w:r>
                    <w:rPr>
                      <w:rFonts w:ascii="Times New Roman" w:eastAsia="宋体" w:hAnsi="Times New Roman"/>
                      <w:sz w:val="21"/>
                      <w:szCs w:val="21"/>
                      <w:lang w:eastAsia="zh-CN"/>
                    </w:rPr>
                    <w:t xml:space="preserve"> </w:t>
                  </w:r>
                  <w:r>
                    <w:rPr>
                      <w:rFonts w:ascii="Times New Roman" w:eastAsia="宋体" w:hAnsi="Times New Roman" w:hint="eastAsia"/>
                      <w:sz w:val="21"/>
                      <w:szCs w:val="21"/>
                      <w:lang w:eastAsia="zh-CN"/>
                    </w:rPr>
                    <w:t>□</w:t>
                  </w:r>
                </w:p>
              </w:tc>
              <w:tc>
                <w:tcPr>
                  <w:tcW w:w="1542" w:type="dxa"/>
                  <w:gridSpan w:val="3"/>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拟替代的污染源</w:t>
                  </w:r>
                  <w:proofErr w:type="spellEnd"/>
                  <w:r>
                    <w:rPr>
                      <w:rFonts w:ascii="MS Mincho" w:eastAsia="MS Mincho" w:hAnsi="MS Mincho" w:cs="MS Mincho" w:hint="eastAsia"/>
                      <w:sz w:val="21"/>
                      <w:szCs w:val="21"/>
                      <w:lang w:eastAsia="zh-CN"/>
                    </w:rPr>
                    <w:t>□</w:t>
                  </w:r>
                </w:p>
              </w:tc>
              <w:tc>
                <w:tcPr>
                  <w:tcW w:w="3060" w:type="dxa"/>
                  <w:gridSpan w:val="7"/>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排污许可证</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；环评</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；环保验收</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；既有实测</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；现场监测</w:t>
                  </w:r>
                  <w:r>
                    <w:rPr>
                      <w:rFonts w:ascii="Times New Roman" w:eastAsia="宋体" w:hAnsi="Times New Roman"/>
                      <w:sz w:val="21"/>
                      <w:szCs w:val="21"/>
                      <w:lang w:eastAsia="zh-CN"/>
                    </w:rPr>
                    <w:t xml:space="preserve"> </w:t>
                  </w:r>
                  <w:r>
                    <w:rPr>
                      <w:rFonts w:ascii="MS Mincho" w:eastAsia="MS Mincho" w:hAnsi="MS Mincho" w:cs="MS Mincho" w:hint="eastAsia"/>
                      <w:sz w:val="21"/>
                      <w:szCs w:val="21"/>
                      <w:lang w:eastAsia="zh-CN"/>
                    </w:rPr>
                    <w:t>☑</w:t>
                  </w:r>
                  <w:r>
                    <w:rPr>
                      <w:rFonts w:ascii="Times New Roman" w:eastAsia="宋体" w:hAnsi="Times New Roman"/>
                      <w:sz w:val="21"/>
                      <w:szCs w:val="21"/>
                      <w:lang w:eastAsia="zh-CN"/>
                    </w:rPr>
                    <w:t>；入河排放</w:t>
                  </w:r>
                  <w:proofErr w:type="gramStart"/>
                  <w:r>
                    <w:rPr>
                      <w:rFonts w:ascii="Times New Roman" w:eastAsia="宋体" w:hAnsi="Times New Roman"/>
                      <w:sz w:val="21"/>
                      <w:szCs w:val="21"/>
                      <w:lang w:eastAsia="zh-CN"/>
                    </w:rPr>
                    <w:t>口数据</w:t>
                  </w:r>
                  <w:proofErr w:type="gramEnd"/>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；其他</w:t>
                  </w:r>
                  <w:r>
                    <w:rPr>
                      <w:rFonts w:ascii="Times New Roman" w:eastAsia="宋体" w:hAnsi="Times New Roman"/>
                      <w:sz w:val="21"/>
                      <w:szCs w:val="21"/>
                      <w:lang w:eastAsia="zh-CN"/>
                    </w:rPr>
                    <w:t xml:space="preserve"> □</w:t>
                  </w:r>
                </w:p>
              </w:tc>
            </w:tr>
            <w:tr w:rsidR="005C16A1" w:rsidTr="00381C69">
              <w:trPr>
                <w:trHeight w:val="316"/>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lang w:eastAsia="zh-CN"/>
                    </w:rPr>
                  </w:pPr>
                </w:p>
              </w:tc>
              <w:tc>
                <w:tcPr>
                  <w:tcW w:w="958" w:type="dxa"/>
                  <w:vMerge w:val="restart"/>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受影响水体水环境质量</w:t>
                  </w:r>
                </w:p>
              </w:tc>
              <w:tc>
                <w:tcPr>
                  <w:tcW w:w="4143" w:type="dxa"/>
                  <w:gridSpan w:val="5"/>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调查时期</w:t>
                  </w:r>
                  <w:proofErr w:type="spellEnd"/>
                </w:p>
              </w:tc>
              <w:tc>
                <w:tcPr>
                  <w:tcW w:w="3060" w:type="dxa"/>
                  <w:gridSpan w:val="7"/>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数据来源</w:t>
                  </w:r>
                  <w:proofErr w:type="spellEnd"/>
                </w:p>
              </w:tc>
            </w:tr>
            <w:tr w:rsidR="005C16A1" w:rsidTr="00381C69">
              <w:trPr>
                <w:trHeight w:val="316"/>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rPr>
                  </w:pPr>
                </w:p>
              </w:tc>
              <w:tc>
                <w:tcPr>
                  <w:tcW w:w="958" w:type="dxa"/>
                  <w:vMerge/>
                  <w:vAlign w:val="center"/>
                </w:tcPr>
                <w:p w:rsidR="005C16A1" w:rsidRDefault="005C16A1">
                  <w:pPr>
                    <w:pStyle w:val="aff5"/>
                    <w:spacing w:line="240" w:lineRule="auto"/>
                    <w:ind w:firstLineChars="0" w:firstLine="0"/>
                    <w:rPr>
                      <w:rFonts w:ascii="Times New Roman" w:eastAsia="宋体" w:hAnsi="Times New Roman"/>
                      <w:sz w:val="21"/>
                      <w:szCs w:val="21"/>
                    </w:rPr>
                  </w:pPr>
                </w:p>
              </w:tc>
              <w:tc>
                <w:tcPr>
                  <w:tcW w:w="4143" w:type="dxa"/>
                  <w:gridSpan w:val="5"/>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丰水期</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平水期</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枯水期</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冰封期</w:t>
                  </w:r>
                  <w:proofErr w:type="spellEnd"/>
                  <w:r>
                    <w:rPr>
                      <w:rFonts w:ascii="Times New Roman" w:eastAsia="宋体" w:hAnsi="Times New Roman"/>
                      <w:sz w:val="21"/>
                      <w:szCs w:val="21"/>
                    </w:rPr>
                    <w:t xml:space="preserve"> □ </w:t>
                  </w:r>
                  <w:proofErr w:type="spellStart"/>
                  <w:r>
                    <w:rPr>
                      <w:rFonts w:ascii="Times New Roman" w:eastAsia="宋体" w:hAnsi="Times New Roman"/>
                      <w:sz w:val="21"/>
                      <w:szCs w:val="21"/>
                    </w:rPr>
                    <w:t>春季</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夏季</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秋季</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冬季</w:t>
                  </w:r>
                  <w:proofErr w:type="spellEnd"/>
                  <w:r>
                    <w:rPr>
                      <w:rFonts w:ascii="Times New Roman" w:eastAsia="宋体" w:hAnsi="Times New Roman"/>
                      <w:sz w:val="21"/>
                      <w:szCs w:val="21"/>
                    </w:rPr>
                    <w:t xml:space="preserve"> □</w:t>
                  </w:r>
                </w:p>
              </w:tc>
              <w:tc>
                <w:tcPr>
                  <w:tcW w:w="3060" w:type="dxa"/>
                  <w:gridSpan w:val="7"/>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生态环境保护主管部门</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；补充监测</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其他</w:t>
                  </w:r>
                  <w:r>
                    <w:rPr>
                      <w:rFonts w:ascii="Times New Roman" w:eastAsia="宋体" w:hAnsi="Times New Roman"/>
                      <w:sz w:val="21"/>
                      <w:szCs w:val="21"/>
                      <w:lang w:eastAsia="zh-CN"/>
                    </w:rPr>
                    <w:t xml:space="preserve"> □</w:t>
                  </w:r>
                </w:p>
              </w:tc>
            </w:tr>
            <w:tr w:rsidR="005C16A1" w:rsidTr="00381C69">
              <w:trPr>
                <w:trHeight w:val="316"/>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lang w:eastAsia="zh-CN"/>
                    </w:rPr>
                  </w:pPr>
                </w:p>
              </w:tc>
              <w:tc>
                <w:tcPr>
                  <w:tcW w:w="958" w:type="dxa"/>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区域水资源</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开发利用状况</w:t>
                  </w:r>
                </w:p>
              </w:tc>
              <w:tc>
                <w:tcPr>
                  <w:tcW w:w="7203" w:type="dxa"/>
                  <w:gridSpan w:val="12"/>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未开发</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开发量</w:t>
                  </w:r>
                  <w:r>
                    <w:rPr>
                      <w:rFonts w:ascii="Times New Roman" w:eastAsia="宋体" w:hAnsi="Times New Roman"/>
                      <w:sz w:val="21"/>
                      <w:szCs w:val="21"/>
                      <w:lang w:eastAsia="zh-CN"/>
                    </w:rPr>
                    <w:t>40%</w:t>
                  </w:r>
                  <w:r>
                    <w:rPr>
                      <w:rFonts w:ascii="Times New Roman" w:eastAsia="宋体" w:hAnsi="Times New Roman"/>
                      <w:sz w:val="21"/>
                      <w:szCs w:val="21"/>
                      <w:lang w:eastAsia="zh-CN"/>
                    </w:rPr>
                    <w:t>以下</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开发量</w:t>
                  </w:r>
                  <w:r>
                    <w:rPr>
                      <w:rFonts w:ascii="Times New Roman" w:eastAsia="宋体" w:hAnsi="Times New Roman"/>
                      <w:sz w:val="21"/>
                      <w:szCs w:val="21"/>
                      <w:lang w:eastAsia="zh-CN"/>
                    </w:rPr>
                    <w:t>40%</w:t>
                  </w:r>
                  <w:r>
                    <w:rPr>
                      <w:rFonts w:ascii="Times New Roman" w:eastAsia="宋体" w:hAnsi="Times New Roman"/>
                      <w:sz w:val="21"/>
                      <w:szCs w:val="21"/>
                      <w:lang w:eastAsia="zh-CN"/>
                    </w:rPr>
                    <w:t>以上</w:t>
                  </w:r>
                  <w:r>
                    <w:rPr>
                      <w:rFonts w:ascii="Times New Roman" w:eastAsia="宋体" w:hAnsi="Times New Roman"/>
                      <w:sz w:val="21"/>
                      <w:szCs w:val="21"/>
                      <w:lang w:eastAsia="zh-CN"/>
                    </w:rPr>
                    <w:t xml:space="preserve"> □</w:t>
                  </w:r>
                </w:p>
              </w:tc>
            </w:tr>
            <w:tr w:rsidR="005C16A1" w:rsidTr="00381C69">
              <w:trPr>
                <w:trHeight w:val="316"/>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lang w:eastAsia="zh-CN"/>
                    </w:rPr>
                  </w:pPr>
                </w:p>
              </w:tc>
              <w:tc>
                <w:tcPr>
                  <w:tcW w:w="958" w:type="dxa"/>
                  <w:vMerge w:val="restart"/>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水文情势调查</w:t>
                  </w:r>
                  <w:proofErr w:type="spellEnd"/>
                </w:p>
              </w:tc>
              <w:tc>
                <w:tcPr>
                  <w:tcW w:w="4143" w:type="dxa"/>
                  <w:gridSpan w:val="5"/>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调查时期</w:t>
                  </w:r>
                  <w:proofErr w:type="spellEnd"/>
                </w:p>
              </w:tc>
              <w:tc>
                <w:tcPr>
                  <w:tcW w:w="3060" w:type="dxa"/>
                  <w:gridSpan w:val="7"/>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数据来源</w:t>
                  </w:r>
                  <w:proofErr w:type="spellEnd"/>
                </w:p>
              </w:tc>
            </w:tr>
            <w:tr w:rsidR="005C16A1" w:rsidTr="00381C69">
              <w:trPr>
                <w:trHeight w:val="316"/>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rPr>
                  </w:pPr>
                </w:p>
              </w:tc>
              <w:tc>
                <w:tcPr>
                  <w:tcW w:w="958" w:type="dxa"/>
                  <w:vMerge/>
                  <w:vAlign w:val="center"/>
                </w:tcPr>
                <w:p w:rsidR="005C16A1" w:rsidRDefault="005C16A1">
                  <w:pPr>
                    <w:pStyle w:val="aff5"/>
                    <w:spacing w:line="240" w:lineRule="auto"/>
                    <w:ind w:firstLineChars="0" w:firstLine="0"/>
                    <w:rPr>
                      <w:rFonts w:ascii="Times New Roman" w:eastAsia="宋体" w:hAnsi="Times New Roman"/>
                      <w:sz w:val="21"/>
                      <w:szCs w:val="21"/>
                    </w:rPr>
                  </w:pPr>
                </w:p>
              </w:tc>
              <w:tc>
                <w:tcPr>
                  <w:tcW w:w="4143" w:type="dxa"/>
                  <w:gridSpan w:val="5"/>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丰水期</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平水期</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枯水期</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冰封期</w:t>
                  </w:r>
                  <w:proofErr w:type="spellEnd"/>
                  <w:r>
                    <w:rPr>
                      <w:rFonts w:ascii="Times New Roman" w:eastAsia="宋体" w:hAnsi="Times New Roman"/>
                      <w:sz w:val="21"/>
                      <w:szCs w:val="21"/>
                    </w:rPr>
                    <w:t xml:space="preserve"> □ </w:t>
                  </w:r>
                  <w:proofErr w:type="spellStart"/>
                  <w:r>
                    <w:rPr>
                      <w:rFonts w:ascii="Times New Roman" w:eastAsia="宋体" w:hAnsi="Times New Roman"/>
                      <w:sz w:val="21"/>
                      <w:szCs w:val="21"/>
                    </w:rPr>
                    <w:t>春季</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夏季</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秋季</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冬季</w:t>
                  </w:r>
                  <w:proofErr w:type="spellEnd"/>
                  <w:r>
                    <w:rPr>
                      <w:rFonts w:ascii="Times New Roman" w:eastAsia="宋体" w:hAnsi="Times New Roman"/>
                      <w:sz w:val="21"/>
                      <w:szCs w:val="21"/>
                    </w:rPr>
                    <w:t xml:space="preserve"> □</w:t>
                  </w:r>
                </w:p>
              </w:tc>
              <w:tc>
                <w:tcPr>
                  <w:tcW w:w="3060" w:type="dxa"/>
                  <w:gridSpan w:val="7"/>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水行政主管部门</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；补充监测</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其他</w:t>
                  </w:r>
                  <w:r>
                    <w:rPr>
                      <w:rFonts w:ascii="Times New Roman" w:eastAsia="宋体" w:hAnsi="Times New Roman"/>
                      <w:sz w:val="21"/>
                      <w:szCs w:val="21"/>
                      <w:lang w:eastAsia="zh-CN"/>
                    </w:rPr>
                    <w:t xml:space="preserve"> □</w:t>
                  </w:r>
                </w:p>
              </w:tc>
            </w:tr>
            <w:tr w:rsidR="005C16A1" w:rsidTr="00381C69">
              <w:trPr>
                <w:trHeight w:val="316"/>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lang w:eastAsia="zh-CN"/>
                    </w:rPr>
                  </w:pPr>
                </w:p>
              </w:tc>
              <w:tc>
                <w:tcPr>
                  <w:tcW w:w="958" w:type="dxa"/>
                  <w:vMerge w:val="restart"/>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补充监测</w:t>
                  </w:r>
                  <w:proofErr w:type="spellEnd"/>
                </w:p>
              </w:tc>
              <w:tc>
                <w:tcPr>
                  <w:tcW w:w="4143" w:type="dxa"/>
                  <w:gridSpan w:val="5"/>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监测时期</w:t>
                  </w:r>
                  <w:proofErr w:type="spellEnd"/>
                </w:p>
              </w:tc>
              <w:tc>
                <w:tcPr>
                  <w:tcW w:w="1530" w:type="dxa"/>
                  <w:gridSpan w:val="3"/>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监测因子</w:t>
                  </w:r>
                  <w:proofErr w:type="spellEnd"/>
                </w:p>
              </w:tc>
              <w:tc>
                <w:tcPr>
                  <w:tcW w:w="1530" w:type="dxa"/>
                  <w:gridSpan w:val="4"/>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监测断面或点位</w:t>
                  </w:r>
                  <w:proofErr w:type="spellEnd"/>
                </w:p>
              </w:tc>
            </w:tr>
            <w:tr w:rsidR="005C16A1" w:rsidTr="00381C69">
              <w:trPr>
                <w:trHeight w:val="283"/>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rPr>
                  </w:pPr>
                </w:p>
              </w:tc>
              <w:tc>
                <w:tcPr>
                  <w:tcW w:w="958" w:type="dxa"/>
                  <w:vMerge/>
                  <w:vAlign w:val="center"/>
                </w:tcPr>
                <w:p w:rsidR="005C16A1" w:rsidRDefault="005C16A1">
                  <w:pPr>
                    <w:pStyle w:val="aff5"/>
                    <w:spacing w:line="240" w:lineRule="auto"/>
                    <w:ind w:firstLineChars="0" w:firstLine="0"/>
                    <w:rPr>
                      <w:rFonts w:ascii="Times New Roman" w:eastAsia="宋体" w:hAnsi="Times New Roman"/>
                      <w:sz w:val="21"/>
                      <w:szCs w:val="21"/>
                    </w:rPr>
                  </w:pPr>
                </w:p>
              </w:tc>
              <w:tc>
                <w:tcPr>
                  <w:tcW w:w="4143" w:type="dxa"/>
                  <w:gridSpan w:val="5"/>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丰水期</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平水期</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枯水期</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冰封期</w:t>
                  </w:r>
                  <w:proofErr w:type="spellEnd"/>
                  <w:r>
                    <w:rPr>
                      <w:rFonts w:ascii="Times New Roman" w:eastAsia="宋体" w:hAnsi="Times New Roman"/>
                      <w:sz w:val="21"/>
                      <w:szCs w:val="21"/>
                    </w:rPr>
                    <w:t xml:space="preserve"> □ </w:t>
                  </w:r>
                  <w:proofErr w:type="spellStart"/>
                  <w:r>
                    <w:rPr>
                      <w:rFonts w:ascii="Times New Roman" w:eastAsia="宋体" w:hAnsi="Times New Roman"/>
                      <w:sz w:val="21"/>
                      <w:szCs w:val="21"/>
                    </w:rPr>
                    <w:t>春季</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夏季</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秋季</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冬季</w:t>
                  </w:r>
                  <w:proofErr w:type="spellEnd"/>
                  <w:r>
                    <w:rPr>
                      <w:rFonts w:ascii="Times New Roman" w:eastAsia="宋体" w:hAnsi="Times New Roman"/>
                      <w:sz w:val="21"/>
                      <w:szCs w:val="21"/>
                    </w:rPr>
                    <w:t xml:space="preserve"> □</w:t>
                  </w:r>
                </w:p>
              </w:tc>
              <w:tc>
                <w:tcPr>
                  <w:tcW w:w="1530" w:type="dxa"/>
                  <w:gridSpan w:val="3"/>
                  <w:vAlign w:val="center"/>
                </w:tcPr>
                <w:p w:rsidR="005C16A1" w:rsidRDefault="0008617B">
                  <w:pPr>
                    <w:pStyle w:val="aff5"/>
                    <w:spacing w:line="240" w:lineRule="auto"/>
                    <w:ind w:firstLineChars="0" w:firstLine="0"/>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 xml:space="preserve"> </w:t>
                  </w:r>
                  <w:r>
                    <w:rPr>
                      <w:rFonts w:ascii="Times New Roman" w:eastAsia="宋体" w:hAnsi="Times New Roman"/>
                      <w:sz w:val="21"/>
                      <w:szCs w:val="21"/>
                    </w:rPr>
                    <w:t>）</w:t>
                  </w:r>
                </w:p>
              </w:tc>
              <w:tc>
                <w:tcPr>
                  <w:tcW w:w="1530" w:type="dxa"/>
                  <w:gridSpan w:val="4"/>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监测断面或点位</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个数（</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proofErr w:type="gramStart"/>
                  <w:r>
                    <w:rPr>
                      <w:rFonts w:ascii="Times New Roman" w:eastAsia="宋体" w:hAnsi="Times New Roman"/>
                      <w:sz w:val="21"/>
                      <w:szCs w:val="21"/>
                      <w:lang w:eastAsia="zh-CN"/>
                    </w:rPr>
                    <w:t>个</w:t>
                  </w:r>
                  <w:proofErr w:type="gramEnd"/>
                </w:p>
              </w:tc>
            </w:tr>
            <w:tr w:rsidR="005C16A1" w:rsidTr="00381C69">
              <w:trPr>
                <w:trHeight w:val="283"/>
              </w:trPr>
              <w:tc>
                <w:tcPr>
                  <w:tcW w:w="333" w:type="dxa"/>
                  <w:vMerge w:val="restart"/>
                  <w:vAlign w:val="center"/>
                </w:tcPr>
                <w:p w:rsidR="005C16A1" w:rsidRDefault="0008617B">
                  <w:pPr>
                    <w:pStyle w:val="aff5"/>
                    <w:spacing w:line="240" w:lineRule="auto"/>
                    <w:ind w:firstLineChars="0" w:firstLine="0"/>
                    <w:rPr>
                      <w:rFonts w:ascii="Times New Roman" w:eastAsia="宋体" w:hAnsi="Times New Roman"/>
                      <w:sz w:val="21"/>
                      <w:szCs w:val="21"/>
                    </w:rPr>
                  </w:pPr>
                  <w:r>
                    <w:rPr>
                      <w:rFonts w:ascii="Times New Roman" w:eastAsia="宋体" w:hAnsi="Times New Roman"/>
                      <w:sz w:val="21"/>
                      <w:szCs w:val="21"/>
                    </w:rPr>
                    <w:t>现</w:t>
                  </w:r>
                  <w:r>
                    <w:rPr>
                      <w:rFonts w:ascii="Times New Roman" w:eastAsia="宋体" w:hAnsi="Times New Roman"/>
                      <w:sz w:val="21"/>
                      <w:szCs w:val="21"/>
                    </w:rPr>
                    <w:t xml:space="preserve"> </w:t>
                  </w:r>
                  <w:r>
                    <w:rPr>
                      <w:rFonts w:ascii="Times New Roman" w:eastAsia="宋体" w:hAnsi="Times New Roman"/>
                      <w:sz w:val="21"/>
                      <w:szCs w:val="21"/>
                    </w:rPr>
                    <w:t>状</w:t>
                  </w:r>
                  <w:r>
                    <w:rPr>
                      <w:rFonts w:ascii="Times New Roman" w:eastAsia="宋体" w:hAnsi="Times New Roman"/>
                      <w:sz w:val="21"/>
                      <w:szCs w:val="21"/>
                    </w:rPr>
                    <w:t xml:space="preserve"> </w:t>
                  </w:r>
                  <w:r>
                    <w:rPr>
                      <w:rFonts w:ascii="Times New Roman" w:eastAsia="宋体" w:hAnsi="Times New Roman"/>
                      <w:sz w:val="21"/>
                      <w:szCs w:val="21"/>
                    </w:rPr>
                    <w:t>评</w:t>
                  </w:r>
                  <w:r>
                    <w:rPr>
                      <w:rFonts w:ascii="Times New Roman" w:eastAsia="宋体" w:hAnsi="Times New Roman"/>
                      <w:sz w:val="21"/>
                      <w:szCs w:val="21"/>
                    </w:rPr>
                    <w:t xml:space="preserve"> </w:t>
                  </w:r>
                  <w:r>
                    <w:rPr>
                      <w:rFonts w:ascii="Times New Roman" w:eastAsia="宋体" w:hAnsi="Times New Roman"/>
                      <w:sz w:val="21"/>
                      <w:szCs w:val="21"/>
                    </w:rPr>
                    <w:t>价</w:t>
                  </w:r>
                </w:p>
              </w:tc>
              <w:tc>
                <w:tcPr>
                  <w:tcW w:w="958" w:type="dxa"/>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评价范围</w:t>
                  </w:r>
                  <w:proofErr w:type="spellEnd"/>
                </w:p>
              </w:tc>
              <w:tc>
                <w:tcPr>
                  <w:tcW w:w="7203" w:type="dxa"/>
                  <w:gridSpan w:val="12"/>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河流：长度（</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km</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湖库、河口及近岸海域：面积（</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km</w:t>
                  </w:r>
                  <w:r>
                    <w:rPr>
                      <w:rFonts w:ascii="Times New Roman" w:eastAsia="宋体" w:hAnsi="Times New Roman"/>
                      <w:sz w:val="21"/>
                      <w:szCs w:val="21"/>
                      <w:vertAlign w:val="superscript"/>
                      <w:lang w:eastAsia="zh-CN"/>
                    </w:rPr>
                    <w:t>2</w:t>
                  </w:r>
                </w:p>
              </w:tc>
            </w:tr>
            <w:tr w:rsidR="005C16A1" w:rsidTr="00381C69">
              <w:trPr>
                <w:trHeight w:val="283"/>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lang w:eastAsia="zh-CN"/>
                    </w:rPr>
                  </w:pPr>
                </w:p>
              </w:tc>
              <w:tc>
                <w:tcPr>
                  <w:tcW w:w="958" w:type="dxa"/>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评价因子</w:t>
                  </w:r>
                  <w:proofErr w:type="spellEnd"/>
                </w:p>
              </w:tc>
              <w:tc>
                <w:tcPr>
                  <w:tcW w:w="7203" w:type="dxa"/>
                  <w:gridSpan w:val="12"/>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p>
              </w:tc>
            </w:tr>
            <w:tr w:rsidR="005C16A1" w:rsidTr="00381C69">
              <w:trPr>
                <w:trHeight w:val="283"/>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rPr>
                  </w:pPr>
                </w:p>
              </w:tc>
              <w:tc>
                <w:tcPr>
                  <w:tcW w:w="958" w:type="dxa"/>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评价标准</w:t>
                  </w:r>
                  <w:proofErr w:type="spellEnd"/>
                </w:p>
              </w:tc>
              <w:tc>
                <w:tcPr>
                  <w:tcW w:w="7203" w:type="dxa"/>
                  <w:gridSpan w:val="12"/>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河流、湖库、河口：</w:t>
                  </w:r>
                  <w:r>
                    <w:rPr>
                      <w:rFonts w:ascii="宋体" w:eastAsia="宋体" w:hAnsi="宋体" w:cs="宋体" w:hint="eastAsia"/>
                      <w:sz w:val="21"/>
                      <w:szCs w:val="21"/>
                      <w:lang w:eastAsia="zh-CN"/>
                    </w:rPr>
                    <w:t>Ⅰ</w:t>
                  </w:r>
                  <w:r>
                    <w:rPr>
                      <w:rFonts w:ascii="Times New Roman" w:eastAsia="宋体" w:hAnsi="Times New Roman"/>
                      <w:sz w:val="21"/>
                      <w:szCs w:val="21"/>
                      <w:lang w:eastAsia="zh-CN"/>
                    </w:rPr>
                    <w:t>类</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宋体" w:eastAsia="宋体" w:hAnsi="宋体" w:cs="宋体" w:hint="eastAsia"/>
                      <w:sz w:val="21"/>
                      <w:szCs w:val="21"/>
                      <w:lang w:eastAsia="zh-CN"/>
                    </w:rPr>
                    <w:t>Ⅱ</w:t>
                  </w:r>
                  <w:r>
                    <w:rPr>
                      <w:rFonts w:ascii="Times New Roman" w:eastAsia="宋体" w:hAnsi="Times New Roman"/>
                      <w:sz w:val="21"/>
                      <w:szCs w:val="21"/>
                      <w:lang w:eastAsia="zh-CN"/>
                    </w:rPr>
                    <w:t>类</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宋体" w:eastAsia="宋体" w:hAnsi="宋体" w:cs="宋体" w:hint="eastAsia"/>
                      <w:sz w:val="21"/>
                      <w:szCs w:val="21"/>
                      <w:lang w:eastAsia="zh-CN"/>
                    </w:rPr>
                    <w:t>Ⅲ</w:t>
                  </w:r>
                  <w:r>
                    <w:rPr>
                      <w:rFonts w:ascii="Times New Roman" w:eastAsia="宋体" w:hAnsi="Times New Roman"/>
                      <w:sz w:val="21"/>
                      <w:szCs w:val="21"/>
                      <w:lang w:eastAsia="zh-CN"/>
                    </w:rPr>
                    <w:t>类</w:t>
                  </w:r>
                  <w:r>
                    <w:rPr>
                      <w:rFonts w:ascii="Times New Roman" w:eastAsia="宋体" w:hAnsi="Times New Roman"/>
                      <w:sz w:val="21"/>
                      <w:szCs w:val="21"/>
                      <w:lang w:eastAsia="zh-CN"/>
                    </w:rPr>
                    <w:t xml:space="preserve"> </w:t>
                  </w:r>
                  <w:r w:rsidR="00A51AEA">
                    <w:rPr>
                      <w:rFonts w:ascii="MS Mincho" w:eastAsia="MS Mincho" w:hAnsi="MS Mincho" w:cs="MS Mincho" w:hint="eastAsia"/>
                      <w:sz w:val="21"/>
                      <w:szCs w:val="21"/>
                      <w:lang w:eastAsia="zh-CN"/>
                    </w:rPr>
                    <w:t>☑</w:t>
                  </w:r>
                  <w:r>
                    <w:rPr>
                      <w:rFonts w:ascii="Times New Roman" w:eastAsia="宋体" w:hAnsi="Times New Roman"/>
                      <w:sz w:val="21"/>
                      <w:szCs w:val="21"/>
                      <w:lang w:eastAsia="zh-CN"/>
                    </w:rPr>
                    <w:t>；</w:t>
                  </w:r>
                  <w:r>
                    <w:rPr>
                      <w:rFonts w:ascii="宋体" w:eastAsia="宋体" w:hAnsi="宋体" w:cs="宋体" w:hint="eastAsia"/>
                      <w:sz w:val="21"/>
                      <w:szCs w:val="21"/>
                      <w:lang w:eastAsia="zh-CN"/>
                    </w:rPr>
                    <w:t>Ⅳ</w:t>
                  </w:r>
                  <w:r>
                    <w:rPr>
                      <w:rFonts w:ascii="Times New Roman" w:eastAsia="宋体" w:hAnsi="Times New Roman"/>
                      <w:sz w:val="21"/>
                      <w:szCs w:val="21"/>
                      <w:lang w:eastAsia="zh-CN"/>
                    </w:rPr>
                    <w:t>类</w:t>
                  </w:r>
                  <w:r>
                    <w:rPr>
                      <w:rFonts w:ascii="Times New Roman" w:eastAsia="宋体" w:hAnsi="Times New Roman"/>
                      <w:sz w:val="21"/>
                      <w:szCs w:val="21"/>
                      <w:lang w:eastAsia="zh-CN"/>
                    </w:rPr>
                    <w:t xml:space="preserve"> </w:t>
                  </w:r>
                  <w:r w:rsidR="00A51AEA" w:rsidRPr="00A51AEA">
                    <w:rPr>
                      <w:rFonts w:ascii="MS Mincho" w:eastAsia="MS Mincho" w:hAnsi="MS Mincho" w:cs="MS Mincho" w:hint="eastAsia"/>
                      <w:sz w:val="21"/>
                      <w:szCs w:val="21"/>
                      <w:lang w:eastAsia="zh-CN"/>
                    </w:rPr>
                    <w:t>□</w:t>
                  </w:r>
                  <w:r>
                    <w:rPr>
                      <w:rFonts w:ascii="Times New Roman" w:eastAsia="宋体" w:hAnsi="Times New Roman"/>
                      <w:sz w:val="21"/>
                      <w:szCs w:val="21"/>
                      <w:lang w:eastAsia="zh-CN"/>
                    </w:rPr>
                    <w:t>；</w:t>
                  </w:r>
                  <w:r>
                    <w:rPr>
                      <w:rFonts w:ascii="宋体" w:eastAsia="宋体" w:hAnsi="宋体" w:cs="宋体" w:hint="eastAsia"/>
                      <w:sz w:val="21"/>
                      <w:szCs w:val="21"/>
                      <w:lang w:eastAsia="zh-CN"/>
                    </w:rPr>
                    <w:t>Ⅴ</w:t>
                  </w:r>
                  <w:r>
                    <w:rPr>
                      <w:rFonts w:ascii="Times New Roman" w:eastAsia="宋体" w:hAnsi="Times New Roman"/>
                      <w:sz w:val="21"/>
                      <w:szCs w:val="21"/>
                      <w:lang w:eastAsia="zh-CN"/>
                    </w:rPr>
                    <w:t>类</w:t>
                  </w:r>
                  <w:r>
                    <w:rPr>
                      <w:rFonts w:ascii="Times New Roman" w:eastAsia="宋体" w:hAnsi="Times New Roman"/>
                      <w:sz w:val="21"/>
                      <w:szCs w:val="21"/>
                      <w:lang w:eastAsia="zh-CN"/>
                    </w:rPr>
                    <w:t xml:space="preserve"> □ </w:t>
                  </w:r>
                  <w:r>
                    <w:rPr>
                      <w:rFonts w:ascii="Times New Roman" w:eastAsia="宋体" w:hAnsi="Times New Roman"/>
                      <w:sz w:val="21"/>
                      <w:szCs w:val="21"/>
                      <w:lang w:eastAsia="zh-CN"/>
                    </w:rPr>
                    <w:t>近岸海域：第一类</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；第二类</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；第三类</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；第四类</w:t>
                  </w:r>
                  <w:r>
                    <w:rPr>
                      <w:rFonts w:ascii="Times New Roman" w:eastAsia="宋体" w:hAnsi="Times New Roman"/>
                      <w:sz w:val="21"/>
                      <w:szCs w:val="21"/>
                      <w:lang w:eastAsia="zh-CN"/>
                    </w:rPr>
                    <w:t xml:space="preserve"> □ </w:t>
                  </w:r>
                  <w:r>
                    <w:rPr>
                      <w:rFonts w:ascii="Times New Roman" w:eastAsia="宋体" w:hAnsi="Times New Roman"/>
                      <w:sz w:val="21"/>
                      <w:szCs w:val="21"/>
                      <w:lang w:eastAsia="zh-CN"/>
                    </w:rPr>
                    <w:t>规划</w:t>
                  </w:r>
                  <w:proofErr w:type="gramStart"/>
                  <w:r>
                    <w:rPr>
                      <w:rFonts w:ascii="Times New Roman" w:eastAsia="宋体" w:hAnsi="Times New Roman"/>
                      <w:sz w:val="21"/>
                      <w:szCs w:val="21"/>
                      <w:lang w:eastAsia="zh-CN"/>
                    </w:rPr>
                    <w:t>年评价</w:t>
                  </w:r>
                  <w:proofErr w:type="gramEnd"/>
                  <w:r>
                    <w:rPr>
                      <w:rFonts w:ascii="Times New Roman" w:eastAsia="宋体" w:hAnsi="Times New Roman"/>
                      <w:sz w:val="21"/>
                      <w:szCs w:val="21"/>
                      <w:lang w:eastAsia="zh-CN"/>
                    </w:rPr>
                    <w:t>标准（</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p>
              </w:tc>
            </w:tr>
            <w:tr w:rsidR="005C16A1" w:rsidTr="00381C69">
              <w:trPr>
                <w:trHeight w:val="283"/>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lang w:eastAsia="zh-CN"/>
                    </w:rPr>
                  </w:pPr>
                </w:p>
              </w:tc>
              <w:tc>
                <w:tcPr>
                  <w:tcW w:w="958" w:type="dxa"/>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评价时期</w:t>
                  </w:r>
                  <w:proofErr w:type="spellEnd"/>
                </w:p>
              </w:tc>
              <w:tc>
                <w:tcPr>
                  <w:tcW w:w="7203" w:type="dxa"/>
                  <w:gridSpan w:val="12"/>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丰水期</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平水期</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枯水期</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冰封期</w:t>
                  </w:r>
                  <w:proofErr w:type="spellEnd"/>
                  <w:r>
                    <w:rPr>
                      <w:rFonts w:ascii="Times New Roman" w:eastAsia="宋体" w:hAnsi="Times New Roman"/>
                      <w:sz w:val="21"/>
                      <w:szCs w:val="21"/>
                    </w:rPr>
                    <w:t xml:space="preserve"> □</w:t>
                  </w:r>
                  <w:r>
                    <w:rPr>
                      <w:rFonts w:ascii="Times New Roman" w:eastAsia="宋体" w:hAnsi="Times New Roman"/>
                      <w:sz w:val="21"/>
                      <w:szCs w:val="21"/>
                    </w:rPr>
                    <w:t>；</w:t>
                  </w:r>
                  <w:r>
                    <w:rPr>
                      <w:rFonts w:ascii="Times New Roman" w:eastAsia="宋体" w:hAnsi="Times New Roman"/>
                      <w:sz w:val="21"/>
                      <w:szCs w:val="21"/>
                    </w:rPr>
                    <w:t xml:space="preserve"> </w:t>
                  </w:r>
                  <w:proofErr w:type="spellStart"/>
                  <w:r>
                    <w:rPr>
                      <w:rFonts w:ascii="Times New Roman" w:eastAsia="宋体" w:hAnsi="Times New Roman"/>
                      <w:sz w:val="21"/>
                      <w:szCs w:val="21"/>
                    </w:rPr>
                    <w:t>春季</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夏季</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秋季</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冬季</w:t>
                  </w:r>
                  <w:proofErr w:type="spellEnd"/>
                  <w:r>
                    <w:rPr>
                      <w:rFonts w:ascii="Times New Roman" w:eastAsia="宋体" w:hAnsi="Times New Roman"/>
                      <w:sz w:val="21"/>
                      <w:szCs w:val="21"/>
                    </w:rPr>
                    <w:t xml:space="preserve"> □</w:t>
                  </w:r>
                </w:p>
              </w:tc>
            </w:tr>
            <w:tr w:rsidR="005C16A1" w:rsidTr="00381C69">
              <w:trPr>
                <w:trHeight w:val="283"/>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rPr>
                  </w:pPr>
                </w:p>
              </w:tc>
              <w:tc>
                <w:tcPr>
                  <w:tcW w:w="958" w:type="dxa"/>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评价结论</w:t>
                  </w:r>
                  <w:proofErr w:type="spellEnd"/>
                </w:p>
              </w:tc>
              <w:tc>
                <w:tcPr>
                  <w:tcW w:w="6222" w:type="dxa"/>
                  <w:gridSpan w:val="11"/>
                  <w:vAlign w:val="center"/>
                </w:tcPr>
                <w:p w:rsidR="005C16A1" w:rsidRDefault="0008617B">
                  <w:pPr>
                    <w:pStyle w:val="aff5"/>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水环境功能区或水功能区、近岸海域环境功能区水质达标状况</w:t>
                  </w:r>
                  <w:r>
                    <w:rPr>
                      <w:rFonts w:ascii="MS Mincho" w:eastAsia="MS Mincho" w:hAnsi="MS Mincho" w:cs="MS Mincho" w:hint="eastAsia"/>
                      <w:sz w:val="21"/>
                      <w:szCs w:val="21"/>
                      <w:lang w:eastAsia="zh-CN"/>
                    </w:rPr>
                    <w:t>☑</w:t>
                  </w:r>
                  <w:r>
                    <w:rPr>
                      <w:rFonts w:ascii="Times New Roman" w:eastAsia="宋体" w:hAnsi="Times New Roman"/>
                      <w:sz w:val="21"/>
                      <w:szCs w:val="21"/>
                      <w:lang w:eastAsia="zh-CN"/>
                    </w:rPr>
                    <w:t>：达标</w:t>
                  </w:r>
                  <w:r>
                    <w:rPr>
                      <w:rFonts w:ascii="Times New Roman" w:eastAsia="宋体" w:hAnsi="Times New Roman"/>
                      <w:sz w:val="21"/>
                      <w:szCs w:val="21"/>
                      <w:lang w:eastAsia="zh-CN"/>
                    </w:rPr>
                    <w:sym w:font="Wingdings 2" w:char="0052"/>
                  </w:r>
                  <w:r>
                    <w:rPr>
                      <w:rFonts w:ascii="Times New Roman" w:eastAsia="宋体" w:hAnsi="Times New Roman"/>
                      <w:sz w:val="21"/>
                      <w:szCs w:val="21"/>
                      <w:lang w:eastAsia="zh-CN"/>
                    </w:rPr>
                    <w:t>；不达标</w:t>
                  </w:r>
                  <w:r>
                    <w:rPr>
                      <w:rFonts w:ascii="Times New Roman" w:eastAsia="宋体" w:hAnsi="Times New Roman"/>
                      <w:sz w:val="21"/>
                      <w:szCs w:val="21"/>
                      <w:lang w:eastAsia="zh-CN"/>
                    </w:rPr>
                    <w:t xml:space="preserve"> □ </w:t>
                  </w:r>
                  <w:r>
                    <w:rPr>
                      <w:rFonts w:ascii="Times New Roman" w:eastAsia="宋体" w:hAnsi="Times New Roman"/>
                      <w:sz w:val="21"/>
                      <w:szCs w:val="21"/>
                      <w:lang w:eastAsia="zh-CN"/>
                    </w:rPr>
                    <w:t>水环境控制单元或断面水质达标状况</w:t>
                  </w:r>
                  <w:r>
                    <w:rPr>
                      <w:rFonts w:ascii="Times New Roman" w:eastAsia="宋体" w:hAnsi="Times New Roman"/>
                      <w:sz w:val="21"/>
                      <w:szCs w:val="21"/>
                      <w:lang w:eastAsia="zh-CN"/>
                    </w:rPr>
                    <w:t>□</w:t>
                  </w:r>
                  <w:r>
                    <w:rPr>
                      <w:rFonts w:ascii="Times New Roman" w:eastAsia="宋体" w:hAnsi="Times New Roman"/>
                      <w:sz w:val="21"/>
                      <w:szCs w:val="21"/>
                      <w:lang w:eastAsia="zh-CN"/>
                    </w:rPr>
                    <w:t>：达标</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；不达标</w:t>
                  </w:r>
                  <w:r>
                    <w:rPr>
                      <w:rFonts w:ascii="Times New Roman" w:eastAsia="宋体" w:hAnsi="Times New Roman"/>
                      <w:sz w:val="21"/>
                      <w:szCs w:val="21"/>
                      <w:lang w:eastAsia="zh-CN"/>
                    </w:rPr>
                    <w:t xml:space="preserve"> □ </w:t>
                  </w:r>
                </w:p>
                <w:p w:rsidR="005C16A1" w:rsidRDefault="0008617B">
                  <w:pPr>
                    <w:pStyle w:val="aff5"/>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水环境保护目标质量状况</w:t>
                  </w:r>
                  <w:r>
                    <w:rPr>
                      <w:rFonts w:ascii="Times New Roman" w:eastAsia="宋体" w:hAnsi="Times New Roman"/>
                      <w:sz w:val="21"/>
                      <w:szCs w:val="21"/>
                      <w:lang w:eastAsia="zh-CN"/>
                    </w:rPr>
                    <w:t>□</w:t>
                  </w:r>
                  <w:r>
                    <w:rPr>
                      <w:rFonts w:ascii="Times New Roman" w:eastAsia="宋体" w:hAnsi="Times New Roman"/>
                      <w:sz w:val="21"/>
                      <w:szCs w:val="21"/>
                      <w:lang w:eastAsia="zh-CN"/>
                    </w:rPr>
                    <w:t>：达标</w:t>
                  </w:r>
                  <w:r>
                    <w:rPr>
                      <w:rFonts w:ascii="Times New Roman" w:eastAsia="宋体" w:hAnsi="Times New Roman"/>
                      <w:sz w:val="21"/>
                      <w:szCs w:val="21"/>
                      <w:lang w:eastAsia="zh-CN"/>
                    </w:rPr>
                    <w:t>□</w:t>
                  </w:r>
                  <w:r>
                    <w:rPr>
                      <w:rFonts w:ascii="Times New Roman" w:eastAsia="宋体" w:hAnsi="Times New Roman"/>
                      <w:sz w:val="21"/>
                      <w:szCs w:val="21"/>
                      <w:lang w:eastAsia="zh-CN"/>
                    </w:rPr>
                    <w:t>；不达标</w:t>
                  </w:r>
                  <w:r>
                    <w:rPr>
                      <w:rFonts w:ascii="Times New Roman" w:eastAsia="宋体" w:hAnsi="Times New Roman"/>
                      <w:sz w:val="21"/>
                      <w:szCs w:val="21"/>
                      <w:lang w:eastAsia="zh-CN"/>
                    </w:rPr>
                    <w:t xml:space="preserve"> □ </w:t>
                  </w:r>
                </w:p>
                <w:p w:rsidR="005C16A1" w:rsidRDefault="0008617B">
                  <w:pPr>
                    <w:pStyle w:val="aff5"/>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对照断面、控制断面等代表性断面的水质状况</w:t>
                  </w:r>
                  <w:r>
                    <w:rPr>
                      <w:rFonts w:ascii="Times New Roman" w:eastAsia="宋体" w:hAnsi="Times New Roman"/>
                      <w:sz w:val="21"/>
                      <w:szCs w:val="21"/>
                      <w:lang w:eastAsia="zh-CN"/>
                    </w:rPr>
                    <w:t>□</w:t>
                  </w:r>
                  <w:r>
                    <w:rPr>
                      <w:rFonts w:ascii="Times New Roman" w:eastAsia="宋体" w:hAnsi="Times New Roman"/>
                      <w:sz w:val="21"/>
                      <w:szCs w:val="21"/>
                      <w:lang w:eastAsia="zh-CN"/>
                    </w:rPr>
                    <w:t>：达标</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；不达标</w:t>
                  </w:r>
                  <w:r>
                    <w:rPr>
                      <w:rFonts w:ascii="Times New Roman" w:eastAsia="宋体" w:hAnsi="Times New Roman"/>
                      <w:sz w:val="21"/>
                      <w:szCs w:val="21"/>
                      <w:lang w:eastAsia="zh-CN"/>
                    </w:rPr>
                    <w:t xml:space="preserve"> □ </w:t>
                  </w:r>
                </w:p>
                <w:p w:rsidR="005C16A1" w:rsidRDefault="0008617B">
                  <w:pPr>
                    <w:pStyle w:val="aff5"/>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底泥污</w:t>
                  </w:r>
                  <w:proofErr w:type="gramStart"/>
                  <w:r>
                    <w:rPr>
                      <w:rFonts w:ascii="Times New Roman" w:eastAsia="宋体" w:hAnsi="Times New Roman"/>
                      <w:sz w:val="21"/>
                      <w:szCs w:val="21"/>
                      <w:lang w:eastAsia="zh-CN"/>
                    </w:rPr>
                    <w:t>染评价</w:t>
                  </w:r>
                  <w:proofErr w:type="gramEnd"/>
                  <w:r>
                    <w:rPr>
                      <w:rFonts w:ascii="Times New Roman" w:eastAsia="宋体" w:hAnsi="Times New Roman"/>
                      <w:sz w:val="21"/>
                      <w:szCs w:val="21"/>
                      <w:lang w:eastAsia="zh-CN"/>
                    </w:rPr>
                    <w:t xml:space="preserve"> □ </w:t>
                  </w:r>
                </w:p>
                <w:p w:rsidR="005C16A1" w:rsidRDefault="0008617B">
                  <w:pPr>
                    <w:pStyle w:val="aff5"/>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水资源与开发利用程度及其水文情势评价</w:t>
                  </w:r>
                  <w:r>
                    <w:rPr>
                      <w:rFonts w:ascii="Times New Roman" w:eastAsia="宋体" w:hAnsi="Times New Roman"/>
                      <w:sz w:val="21"/>
                      <w:szCs w:val="21"/>
                      <w:lang w:eastAsia="zh-CN"/>
                    </w:rPr>
                    <w:t xml:space="preserve"> □ </w:t>
                  </w:r>
                </w:p>
                <w:p w:rsidR="005C16A1" w:rsidRDefault="0008617B">
                  <w:pPr>
                    <w:pStyle w:val="aff5"/>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水环境质量回顾评价</w:t>
                  </w:r>
                  <w:r>
                    <w:rPr>
                      <w:rFonts w:ascii="Times New Roman" w:eastAsia="宋体" w:hAnsi="Times New Roman"/>
                      <w:sz w:val="21"/>
                      <w:szCs w:val="21"/>
                      <w:lang w:eastAsia="zh-CN"/>
                    </w:rPr>
                    <w:t xml:space="preserve"> □ </w:t>
                  </w:r>
                </w:p>
                <w:p w:rsidR="005C16A1" w:rsidRDefault="0008617B">
                  <w:pPr>
                    <w:pStyle w:val="aff5"/>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流域（区域）水资源（包括水能资源）与开发利用总体状况、生态流量管理要求与现状满足程度、建设项目占用水域空间的水流状况与河湖演变状况</w:t>
                  </w:r>
                  <w:r>
                    <w:rPr>
                      <w:rFonts w:ascii="Times New Roman" w:eastAsia="宋体" w:hAnsi="Times New Roman"/>
                      <w:sz w:val="21"/>
                      <w:szCs w:val="21"/>
                      <w:lang w:eastAsia="zh-CN"/>
                    </w:rPr>
                    <w:t xml:space="preserve"> □</w:t>
                  </w:r>
                </w:p>
              </w:tc>
              <w:tc>
                <w:tcPr>
                  <w:tcW w:w="981" w:type="dxa"/>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proofErr w:type="spellStart"/>
                  <w:r>
                    <w:rPr>
                      <w:rFonts w:ascii="Times New Roman" w:eastAsia="宋体" w:hAnsi="Times New Roman"/>
                      <w:sz w:val="21"/>
                      <w:szCs w:val="21"/>
                    </w:rPr>
                    <w:t>达标区</w:t>
                  </w:r>
                  <w:proofErr w:type="spellEnd"/>
                  <w:r>
                    <w:rPr>
                      <w:rFonts w:ascii="MS Mincho" w:eastAsia="MS Mincho" w:hAnsi="MS Mincho" w:cs="MS Mincho" w:hint="eastAsia"/>
                      <w:sz w:val="21"/>
                      <w:szCs w:val="21"/>
                      <w:lang w:eastAsia="zh-CN"/>
                    </w:rPr>
                    <w:t>□</w:t>
                  </w:r>
                  <w:proofErr w:type="spellStart"/>
                  <w:r>
                    <w:rPr>
                      <w:rFonts w:ascii="Times New Roman" w:eastAsia="宋体" w:hAnsi="Times New Roman"/>
                      <w:sz w:val="21"/>
                      <w:szCs w:val="21"/>
                    </w:rPr>
                    <w:t>不达标区</w:t>
                  </w:r>
                  <w:proofErr w:type="spellEnd"/>
                  <w:r>
                    <w:rPr>
                      <w:rFonts w:ascii="MS Mincho" w:eastAsia="MS Mincho" w:hAnsi="MS Mincho" w:cs="MS Mincho" w:hint="eastAsia"/>
                      <w:sz w:val="21"/>
                      <w:szCs w:val="21"/>
                      <w:lang w:eastAsia="zh-CN"/>
                    </w:rPr>
                    <w:t>☑</w:t>
                  </w:r>
                </w:p>
              </w:tc>
            </w:tr>
            <w:tr w:rsidR="005C16A1" w:rsidTr="00381C69">
              <w:trPr>
                <w:trHeight w:val="283"/>
              </w:trPr>
              <w:tc>
                <w:tcPr>
                  <w:tcW w:w="333" w:type="dxa"/>
                  <w:vMerge w:val="restart"/>
                  <w:vAlign w:val="center"/>
                </w:tcPr>
                <w:p w:rsidR="005C16A1" w:rsidRDefault="0008617B">
                  <w:pPr>
                    <w:pStyle w:val="aff5"/>
                    <w:spacing w:line="240" w:lineRule="auto"/>
                    <w:ind w:firstLineChars="0" w:firstLine="0"/>
                    <w:rPr>
                      <w:rFonts w:ascii="Times New Roman" w:eastAsia="宋体" w:hAnsi="Times New Roman"/>
                      <w:sz w:val="21"/>
                      <w:szCs w:val="21"/>
                    </w:rPr>
                  </w:pPr>
                  <w:r>
                    <w:rPr>
                      <w:rFonts w:ascii="Times New Roman" w:eastAsia="宋体" w:hAnsi="Times New Roman"/>
                      <w:sz w:val="21"/>
                      <w:szCs w:val="21"/>
                    </w:rPr>
                    <w:t>影</w:t>
                  </w:r>
                  <w:r>
                    <w:rPr>
                      <w:rFonts w:ascii="Times New Roman" w:eastAsia="宋体" w:hAnsi="Times New Roman"/>
                      <w:sz w:val="21"/>
                      <w:szCs w:val="21"/>
                    </w:rPr>
                    <w:t xml:space="preserve"> </w:t>
                  </w:r>
                  <w:r>
                    <w:rPr>
                      <w:rFonts w:ascii="Times New Roman" w:eastAsia="宋体" w:hAnsi="Times New Roman"/>
                      <w:sz w:val="21"/>
                      <w:szCs w:val="21"/>
                    </w:rPr>
                    <w:t>响</w:t>
                  </w:r>
                  <w:r>
                    <w:rPr>
                      <w:rFonts w:ascii="Times New Roman" w:eastAsia="宋体" w:hAnsi="Times New Roman"/>
                      <w:sz w:val="21"/>
                      <w:szCs w:val="21"/>
                    </w:rPr>
                    <w:t xml:space="preserve"> </w:t>
                  </w:r>
                  <w:r>
                    <w:rPr>
                      <w:rFonts w:ascii="Times New Roman" w:eastAsia="宋体" w:hAnsi="Times New Roman"/>
                      <w:sz w:val="21"/>
                      <w:szCs w:val="21"/>
                    </w:rPr>
                    <w:t>预</w:t>
                  </w:r>
                  <w:r>
                    <w:rPr>
                      <w:rFonts w:ascii="Times New Roman" w:eastAsia="宋体" w:hAnsi="Times New Roman"/>
                      <w:sz w:val="21"/>
                      <w:szCs w:val="21"/>
                    </w:rPr>
                    <w:t xml:space="preserve"> </w:t>
                  </w:r>
                  <w:r>
                    <w:rPr>
                      <w:rFonts w:ascii="Times New Roman" w:eastAsia="宋体" w:hAnsi="Times New Roman"/>
                      <w:sz w:val="21"/>
                      <w:szCs w:val="21"/>
                    </w:rPr>
                    <w:t>测</w:t>
                  </w:r>
                </w:p>
              </w:tc>
              <w:tc>
                <w:tcPr>
                  <w:tcW w:w="958" w:type="dxa"/>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预测范围</w:t>
                  </w:r>
                  <w:proofErr w:type="spellEnd"/>
                </w:p>
              </w:tc>
              <w:tc>
                <w:tcPr>
                  <w:tcW w:w="7203" w:type="dxa"/>
                  <w:gridSpan w:val="12"/>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河流：长度（</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km</w:t>
                  </w:r>
                  <w:r>
                    <w:rPr>
                      <w:rFonts w:ascii="Times New Roman" w:eastAsia="宋体" w:hAnsi="Times New Roman"/>
                      <w:sz w:val="21"/>
                      <w:szCs w:val="21"/>
                      <w:lang w:eastAsia="zh-CN"/>
                    </w:rPr>
                    <w:t>；湖库、河口及近岸海域：面积（</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km</w:t>
                  </w:r>
                  <w:r>
                    <w:rPr>
                      <w:rFonts w:ascii="Times New Roman" w:eastAsia="宋体" w:hAnsi="Times New Roman"/>
                      <w:sz w:val="21"/>
                      <w:szCs w:val="21"/>
                      <w:vertAlign w:val="superscript"/>
                      <w:lang w:eastAsia="zh-CN"/>
                    </w:rPr>
                    <w:t>2</w:t>
                  </w:r>
                </w:p>
              </w:tc>
            </w:tr>
            <w:tr w:rsidR="005C16A1" w:rsidTr="00381C69">
              <w:trPr>
                <w:trHeight w:val="283"/>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lang w:eastAsia="zh-CN"/>
                    </w:rPr>
                  </w:pPr>
                </w:p>
              </w:tc>
              <w:tc>
                <w:tcPr>
                  <w:tcW w:w="958" w:type="dxa"/>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预测因子</w:t>
                  </w:r>
                  <w:proofErr w:type="spellEnd"/>
                </w:p>
              </w:tc>
              <w:tc>
                <w:tcPr>
                  <w:tcW w:w="7203" w:type="dxa"/>
                  <w:gridSpan w:val="12"/>
                  <w:vAlign w:val="center"/>
                </w:tcPr>
                <w:p w:rsidR="005C16A1" w:rsidRDefault="0008617B">
                  <w:pPr>
                    <w:pStyle w:val="aff5"/>
                    <w:spacing w:line="240" w:lineRule="auto"/>
                    <w:ind w:firstLineChars="0" w:firstLine="0"/>
                    <w:rPr>
                      <w:rFonts w:ascii="Times New Roman" w:eastAsia="宋体" w:hAnsi="Times New Roman"/>
                      <w:sz w:val="21"/>
                      <w:szCs w:val="21"/>
                    </w:rPr>
                  </w:pPr>
                  <w:r>
                    <w:rPr>
                      <w:rFonts w:ascii="Times New Roman" w:eastAsia="宋体" w:hAnsi="Times New Roman"/>
                      <w:sz w:val="21"/>
                      <w:szCs w:val="21"/>
                    </w:rPr>
                    <w:t xml:space="preserve"> </w:t>
                  </w:r>
                  <w:r>
                    <w:rPr>
                      <w:rFonts w:ascii="Times New Roman" w:eastAsia="宋体" w:hAnsi="Times New Roman"/>
                      <w:sz w:val="21"/>
                      <w:szCs w:val="21"/>
                    </w:rPr>
                    <w:t>（</w:t>
                  </w:r>
                  <w:r>
                    <w:rPr>
                      <w:rFonts w:ascii="Times New Roman" w:eastAsia="宋体" w:hAnsi="Times New Roman"/>
                      <w:sz w:val="21"/>
                      <w:szCs w:val="21"/>
                    </w:rPr>
                    <w:t xml:space="preserve"> </w:t>
                  </w:r>
                  <w:r>
                    <w:rPr>
                      <w:rFonts w:ascii="Times New Roman" w:eastAsia="宋体" w:hAnsi="Times New Roman"/>
                      <w:sz w:val="21"/>
                      <w:szCs w:val="21"/>
                    </w:rPr>
                    <w:t>）</w:t>
                  </w:r>
                </w:p>
              </w:tc>
            </w:tr>
            <w:tr w:rsidR="005C16A1" w:rsidTr="00381C69">
              <w:trPr>
                <w:trHeight w:val="283"/>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rPr>
                  </w:pPr>
                </w:p>
              </w:tc>
              <w:tc>
                <w:tcPr>
                  <w:tcW w:w="958" w:type="dxa"/>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预测时期</w:t>
                  </w:r>
                  <w:proofErr w:type="spellEnd"/>
                </w:p>
              </w:tc>
              <w:tc>
                <w:tcPr>
                  <w:tcW w:w="7203" w:type="dxa"/>
                  <w:gridSpan w:val="12"/>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丰水期</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；平水期</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；枯水期</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；冰封期</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；春季</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；夏季</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；秋季</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；冬季</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设计水文条件</w:t>
                  </w:r>
                  <w:r>
                    <w:rPr>
                      <w:rFonts w:ascii="Times New Roman" w:eastAsia="宋体" w:hAnsi="Times New Roman"/>
                      <w:sz w:val="21"/>
                      <w:szCs w:val="21"/>
                      <w:lang w:eastAsia="zh-CN"/>
                    </w:rPr>
                    <w:t xml:space="preserve"> □</w:t>
                  </w:r>
                </w:p>
              </w:tc>
            </w:tr>
            <w:tr w:rsidR="005C16A1" w:rsidTr="00381C69">
              <w:trPr>
                <w:trHeight w:val="283"/>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lang w:eastAsia="zh-CN"/>
                    </w:rPr>
                  </w:pPr>
                </w:p>
              </w:tc>
              <w:tc>
                <w:tcPr>
                  <w:tcW w:w="958" w:type="dxa"/>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预测情景</w:t>
                  </w:r>
                  <w:proofErr w:type="spellEnd"/>
                </w:p>
              </w:tc>
              <w:tc>
                <w:tcPr>
                  <w:tcW w:w="7203" w:type="dxa"/>
                  <w:gridSpan w:val="12"/>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建设期</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；生产运行期</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；服务期满后</w:t>
                  </w:r>
                  <w:r>
                    <w:rPr>
                      <w:rFonts w:ascii="Times New Roman" w:eastAsia="宋体" w:hAnsi="Times New Roman"/>
                      <w:sz w:val="21"/>
                      <w:szCs w:val="21"/>
                      <w:lang w:eastAsia="zh-CN"/>
                    </w:rPr>
                    <w:t xml:space="preserve"> □ </w:t>
                  </w:r>
                </w:p>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正常工况</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；非正常工况</w:t>
                  </w:r>
                  <w:r>
                    <w:rPr>
                      <w:rFonts w:ascii="Times New Roman" w:eastAsia="宋体" w:hAnsi="Times New Roman"/>
                      <w:sz w:val="21"/>
                      <w:szCs w:val="21"/>
                      <w:lang w:eastAsia="zh-CN"/>
                    </w:rPr>
                    <w:t xml:space="preserve"> □ </w:t>
                  </w:r>
                </w:p>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污染控制和减缓措施方案</w:t>
                  </w:r>
                  <w:r>
                    <w:rPr>
                      <w:rFonts w:ascii="Times New Roman" w:eastAsia="宋体" w:hAnsi="Times New Roman"/>
                      <w:sz w:val="21"/>
                      <w:szCs w:val="21"/>
                      <w:lang w:eastAsia="zh-CN"/>
                    </w:rPr>
                    <w:t xml:space="preserve"> □ </w:t>
                  </w:r>
                </w:p>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区（流）域环境质量改善目标要求情景</w:t>
                  </w:r>
                  <w:r>
                    <w:rPr>
                      <w:rFonts w:ascii="Times New Roman" w:eastAsia="宋体" w:hAnsi="Times New Roman"/>
                      <w:sz w:val="21"/>
                      <w:szCs w:val="21"/>
                      <w:lang w:eastAsia="zh-CN"/>
                    </w:rPr>
                    <w:t xml:space="preserve"> □</w:t>
                  </w:r>
                </w:p>
              </w:tc>
            </w:tr>
            <w:tr w:rsidR="005C16A1" w:rsidTr="00381C69">
              <w:trPr>
                <w:trHeight w:val="283"/>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lang w:eastAsia="zh-CN"/>
                    </w:rPr>
                  </w:pPr>
                </w:p>
              </w:tc>
              <w:tc>
                <w:tcPr>
                  <w:tcW w:w="958" w:type="dxa"/>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预测方法</w:t>
                  </w:r>
                  <w:proofErr w:type="spellEnd"/>
                </w:p>
              </w:tc>
              <w:tc>
                <w:tcPr>
                  <w:tcW w:w="7203" w:type="dxa"/>
                  <w:gridSpan w:val="12"/>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数值解</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：解析解</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；其他</w:t>
                  </w:r>
                  <w:r>
                    <w:rPr>
                      <w:rFonts w:ascii="Times New Roman" w:eastAsia="宋体" w:hAnsi="Times New Roman"/>
                      <w:sz w:val="21"/>
                      <w:szCs w:val="21"/>
                      <w:lang w:eastAsia="zh-CN"/>
                    </w:rPr>
                    <w:t xml:space="preserve"> □ </w:t>
                  </w:r>
                </w:p>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导则推荐模式</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：其他</w:t>
                  </w:r>
                  <w:r>
                    <w:rPr>
                      <w:rFonts w:ascii="Times New Roman" w:eastAsia="宋体" w:hAnsi="Times New Roman"/>
                      <w:sz w:val="21"/>
                      <w:szCs w:val="21"/>
                      <w:lang w:eastAsia="zh-CN"/>
                    </w:rPr>
                    <w:t xml:space="preserve"> □</w:t>
                  </w:r>
                </w:p>
              </w:tc>
            </w:tr>
            <w:tr w:rsidR="005C16A1" w:rsidTr="00381C69">
              <w:trPr>
                <w:trHeight w:val="283"/>
              </w:trPr>
              <w:tc>
                <w:tcPr>
                  <w:tcW w:w="333" w:type="dxa"/>
                  <w:vMerge w:val="restart"/>
                  <w:vAlign w:val="center"/>
                </w:tcPr>
                <w:p w:rsidR="005C16A1" w:rsidRDefault="0008617B">
                  <w:pPr>
                    <w:pStyle w:val="aff5"/>
                    <w:spacing w:line="240" w:lineRule="auto"/>
                    <w:ind w:firstLineChars="0" w:firstLine="0"/>
                    <w:rPr>
                      <w:rFonts w:ascii="Times New Roman" w:eastAsia="宋体" w:hAnsi="Times New Roman"/>
                      <w:sz w:val="21"/>
                      <w:szCs w:val="21"/>
                    </w:rPr>
                  </w:pPr>
                  <w:r>
                    <w:rPr>
                      <w:rFonts w:ascii="Times New Roman" w:eastAsia="宋体" w:hAnsi="Times New Roman"/>
                      <w:sz w:val="21"/>
                      <w:szCs w:val="21"/>
                    </w:rPr>
                    <w:t>影</w:t>
                  </w:r>
                  <w:r>
                    <w:rPr>
                      <w:rFonts w:ascii="Times New Roman" w:eastAsia="宋体" w:hAnsi="Times New Roman"/>
                      <w:sz w:val="21"/>
                      <w:szCs w:val="21"/>
                    </w:rPr>
                    <w:t xml:space="preserve"> </w:t>
                  </w:r>
                  <w:r>
                    <w:rPr>
                      <w:rFonts w:ascii="Times New Roman" w:eastAsia="宋体" w:hAnsi="Times New Roman"/>
                      <w:sz w:val="21"/>
                      <w:szCs w:val="21"/>
                    </w:rPr>
                    <w:t>响</w:t>
                  </w:r>
                  <w:r>
                    <w:rPr>
                      <w:rFonts w:ascii="Times New Roman" w:eastAsia="宋体" w:hAnsi="Times New Roman"/>
                      <w:sz w:val="21"/>
                      <w:szCs w:val="21"/>
                    </w:rPr>
                    <w:t xml:space="preserve"> </w:t>
                  </w:r>
                  <w:r>
                    <w:rPr>
                      <w:rFonts w:ascii="Times New Roman" w:eastAsia="宋体" w:hAnsi="Times New Roman"/>
                      <w:sz w:val="21"/>
                      <w:szCs w:val="21"/>
                    </w:rPr>
                    <w:t>评</w:t>
                  </w:r>
                  <w:r>
                    <w:rPr>
                      <w:rFonts w:ascii="Times New Roman" w:eastAsia="宋体" w:hAnsi="Times New Roman"/>
                      <w:sz w:val="21"/>
                      <w:szCs w:val="21"/>
                    </w:rPr>
                    <w:t xml:space="preserve"> </w:t>
                  </w:r>
                  <w:r>
                    <w:rPr>
                      <w:rFonts w:ascii="Times New Roman" w:eastAsia="宋体" w:hAnsi="Times New Roman"/>
                      <w:sz w:val="21"/>
                      <w:szCs w:val="21"/>
                    </w:rPr>
                    <w:t>价</w:t>
                  </w:r>
                </w:p>
              </w:tc>
              <w:tc>
                <w:tcPr>
                  <w:tcW w:w="958" w:type="dxa"/>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环境影响减缓</w:t>
                  </w:r>
                  <w:proofErr w:type="gramStart"/>
                  <w:r>
                    <w:rPr>
                      <w:rFonts w:ascii="Times New Roman" w:eastAsia="宋体" w:hAnsi="Times New Roman"/>
                      <w:sz w:val="21"/>
                      <w:szCs w:val="21"/>
                      <w:lang w:eastAsia="zh-CN"/>
                    </w:rPr>
                    <w:t>措</w:t>
                  </w:r>
                  <w:proofErr w:type="gramEnd"/>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施有效性评价</w:t>
                  </w:r>
                </w:p>
              </w:tc>
              <w:tc>
                <w:tcPr>
                  <w:tcW w:w="7203" w:type="dxa"/>
                  <w:gridSpan w:val="12"/>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区（流）</w:t>
                  </w:r>
                  <w:proofErr w:type="gramStart"/>
                  <w:r>
                    <w:rPr>
                      <w:rFonts w:ascii="Times New Roman" w:eastAsia="宋体" w:hAnsi="Times New Roman"/>
                      <w:sz w:val="21"/>
                      <w:szCs w:val="21"/>
                      <w:lang w:eastAsia="zh-CN"/>
                    </w:rPr>
                    <w:t>域水环境质量</w:t>
                  </w:r>
                  <w:proofErr w:type="gramEnd"/>
                  <w:r>
                    <w:rPr>
                      <w:rFonts w:ascii="Times New Roman" w:eastAsia="宋体" w:hAnsi="Times New Roman"/>
                      <w:sz w:val="21"/>
                      <w:szCs w:val="21"/>
                      <w:lang w:eastAsia="zh-CN"/>
                    </w:rPr>
                    <w:t>改善目标</w:t>
                  </w:r>
                  <w:r>
                    <w:rPr>
                      <w:rFonts w:ascii="Times New Roman" w:eastAsia="宋体" w:hAnsi="Times New Roman" w:hint="eastAsia"/>
                      <w:sz w:val="21"/>
                      <w:szCs w:val="21"/>
                      <w:lang w:eastAsia="zh-CN"/>
                    </w:rPr>
                    <w:t xml:space="preserve"> </w:t>
                  </w:r>
                  <w:r>
                    <w:rPr>
                      <w:rFonts w:ascii="MS Mincho" w:eastAsia="MS Mincho" w:hAnsi="MS Mincho" w:cs="MS Mincho" w:hint="eastAsia"/>
                      <w:sz w:val="21"/>
                      <w:szCs w:val="21"/>
                      <w:lang w:eastAsia="zh-CN"/>
                    </w:rPr>
                    <w:t>☑</w:t>
                  </w:r>
                  <w:r>
                    <w:rPr>
                      <w:rFonts w:ascii="Times New Roman" w:eastAsia="宋体" w:hAnsi="Times New Roman"/>
                      <w:sz w:val="21"/>
                      <w:szCs w:val="21"/>
                      <w:lang w:eastAsia="zh-CN"/>
                    </w:rPr>
                    <w:t>；替代削减源</w:t>
                  </w:r>
                  <w:r>
                    <w:rPr>
                      <w:rFonts w:ascii="Times New Roman" w:eastAsia="宋体" w:hAnsi="Times New Roman"/>
                      <w:sz w:val="21"/>
                      <w:szCs w:val="21"/>
                      <w:lang w:eastAsia="zh-CN"/>
                    </w:rPr>
                    <w:t xml:space="preserve"> </w:t>
                  </w:r>
                  <w:r>
                    <w:rPr>
                      <w:rFonts w:ascii="Times New Roman" w:eastAsia="宋体" w:hAnsi="Times New Roman" w:hint="eastAsia"/>
                      <w:sz w:val="21"/>
                      <w:szCs w:val="21"/>
                      <w:lang w:eastAsia="zh-CN"/>
                    </w:rPr>
                    <w:t>□</w:t>
                  </w:r>
                </w:p>
              </w:tc>
            </w:tr>
            <w:tr w:rsidR="005C16A1" w:rsidTr="00381C69">
              <w:trPr>
                <w:trHeight w:val="283"/>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lang w:eastAsia="zh-CN"/>
                    </w:rPr>
                  </w:pPr>
                </w:p>
              </w:tc>
              <w:tc>
                <w:tcPr>
                  <w:tcW w:w="958" w:type="dxa"/>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水环境影响评价</w:t>
                  </w:r>
                  <w:proofErr w:type="spellEnd"/>
                </w:p>
              </w:tc>
              <w:tc>
                <w:tcPr>
                  <w:tcW w:w="7203" w:type="dxa"/>
                  <w:gridSpan w:val="12"/>
                  <w:vAlign w:val="center"/>
                </w:tcPr>
                <w:p w:rsidR="005C16A1" w:rsidRDefault="0008617B">
                  <w:pPr>
                    <w:pStyle w:val="aff5"/>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排放口混合区外满足水环境管理要求</w:t>
                  </w:r>
                  <w:r>
                    <w:rPr>
                      <w:rFonts w:ascii="Times New Roman" w:eastAsia="宋体" w:hAnsi="Times New Roman"/>
                      <w:sz w:val="21"/>
                      <w:szCs w:val="21"/>
                      <w:lang w:eastAsia="zh-CN"/>
                    </w:rPr>
                    <w:t xml:space="preserve"> □ </w:t>
                  </w:r>
                </w:p>
                <w:p w:rsidR="005C16A1" w:rsidRDefault="0008617B">
                  <w:pPr>
                    <w:pStyle w:val="aff5"/>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水环境功能区或水功能区、近岸海域环境功能区水质达标</w:t>
                  </w:r>
                  <w:r>
                    <w:rPr>
                      <w:rFonts w:ascii="Times New Roman" w:eastAsia="宋体" w:hAnsi="Times New Roman"/>
                      <w:sz w:val="21"/>
                      <w:szCs w:val="21"/>
                      <w:lang w:eastAsia="zh-CN"/>
                    </w:rPr>
                    <w:t xml:space="preserve"> □ </w:t>
                  </w:r>
                </w:p>
                <w:p w:rsidR="005C16A1" w:rsidRDefault="0008617B">
                  <w:pPr>
                    <w:pStyle w:val="aff5"/>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满足水环境保护目标水域水环境质量要求</w:t>
                  </w:r>
                  <w:r>
                    <w:rPr>
                      <w:rFonts w:ascii="Times New Roman" w:eastAsia="宋体" w:hAnsi="Times New Roman"/>
                      <w:sz w:val="21"/>
                      <w:szCs w:val="21"/>
                      <w:lang w:eastAsia="zh-CN"/>
                    </w:rPr>
                    <w:t xml:space="preserve"> □ </w:t>
                  </w:r>
                </w:p>
                <w:p w:rsidR="005C16A1" w:rsidRDefault="0008617B">
                  <w:pPr>
                    <w:pStyle w:val="aff5"/>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水环境控制单元或断面水质达标</w:t>
                  </w:r>
                  <w:r>
                    <w:rPr>
                      <w:rFonts w:ascii="Times New Roman" w:eastAsia="宋体" w:hAnsi="Times New Roman"/>
                      <w:sz w:val="21"/>
                      <w:szCs w:val="21"/>
                      <w:lang w:eastAsia="zh-CN"/>
                    </w:rPr>
                    <w:t xml:space="preserve"> □ </w:t>
                  </w:r>
                </w:p>
                <w:p w:rsidR="005C16A1" w:rsidRDefault="0008617B">
                  <w:pPr>
                    <w:pStyle w:val="aff5"/>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满足重点水污染物排放总量控制指标要求，重点行业建设项目，主要污染物排放满足等量或减量替代</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要求</w:t>
                  </w:r>
                  <w:r>
                    <w:rPr>
                      <w:rFonts w:ascii="Times New Roman" w:eastAsia="宋体" w:hAnsi="Times New Roman"/>
                      <w:sz w:val="21"/>
                      <w:szCs w:val="21"/>
                      <w:lang w:eastAsia="zh-CN"/>
                    </w:rPr>
                    <w:t xml:space="preserve"> □ </w:t>
                  </w:r>
                </w:p>
                <w:p w:rsidR="005C16A1" w:rsidRDefault="0008617B">
                  <w:pPr>
                    <w:pStyle w:val="aff5"/>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满足区（流）</w:t>
                  </w:r>
                  <w:proofErr w:type="gramStart"/>
                  <w:r>
                    <w:rPr>
                      <w:rFonts w:ascii="Times New Roman" w:eastAsia="宋体" w:hAnsi="Times New Roman"/>
                      <w:sz w:val="21"/>
                      <w:szCs w:val="21"/>
                      <w:lang w:eastAsia="zh-CN"/>
                    </w:rPr>
                    <w:t>域水环境质量</w:t>
                  </w:r>
                  <w:proofErr w:type="gramEnd"/>
                  <w:r>
                    <w:rPr>
                      <w:rFonts w:ascii="Times New Roman" w:eastAsia="宋体" w:hAnsi="Times New Roman"/>
                      <w:sz w:val="21"/>
                      <w:szCs w:val="21"/>
                      <w:lang w:eastAsia="zh-CN"/>
                    </w:rPr>
                    <w:t>改善目标要求</w:t>
                  </w:r>
                  <w:r>
                    <w:rPr>
                      <w:rFonts w:ascii="Times New Roman" w:eastAsia="宋体" w:hAnsi="Times New Roman"/>
                      <w:sz w:val="21"/>
                      <w:szCs w:val="21"/>
                      <w:lang w:eastAsia="zh-CN"/>
                    </w:rPr>
                    <w:t xml:space="preserve"> □ </w:t>
                  </w:r>
                </w:p>
                <w:p w:rsidR="005C16A1" w:rsidRDefault="0008617B">
                  <w:pPr>
                    <w:pStyle w:val="aff5"/>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水文要素影响型建设项目同时应包括水文情势变化评价、主要水文特征值影响评价、生态流量符合性</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评价</w:t>
                  </w:r>
                  <w:r>
                    <w:rPr>
                      <w:rFonts w:ascii="Times New Roman" w:eastAsia="宋体" w:hAnsi="Times New Roman"/>
                      <w:sz w:val="21"/>
                      <w:szCs w:val="21"/>
                      <w:lang w:eastAsia="zh-CN"/>
                    </w:rPr>
                    <w:t xml:space="preserve"> □ </w:t>
                  </w:r>
                </w:p>
                <w:p w:rsidR="005C16A1" w:rsidRDefault="0008617B">
                  <w:pPr>
                    <w:pStyle w:val="aff5"/>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对于新设或调整入河（湖库、近岸海域）排放口的建设项目，应包括排放口设置的环境合理性评价</w:t>
                  </w:r>
                  <w:r>
                    <w:rPr>
                      <w:rFonts w:ascii="Times New Roman" w:eastAsia="宋体" w:hAnsi="Times New Roman"/>
                      <w:sz w:val="21"/>
                      <w:szCs w:val="21"/>
                      <w:lang w:eastAsia="zh-CN"/>
                    </w:rPr>
                    <w:t xml:space="preserve"> □ </w:t>
                  </w:r>
                </w:p>
                <w:p w:rsidR="005C16A1" w:rsidRDefault="0008617B">
                  <w:pPr>
                    <w:pStyle w:val="aff5"/>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满足生态保护红线、水环境质量底线、资源利用上线和环境准入清单管理要求</w:t>
                  </w:r>
                  <w:r>
                    <w:rPr>
                      <w:rFonts w:ascii="MS Mincho" w:eastAsia="MS Mincho" w:hAnsi="MS Mincho" w:cs="MS Mincho" w:hint="eastAsia"/>
                      <w:sz w:val="21"/>
                      <w:szCs w:val="21"/>
                      <w:lang w:eastAsia="zh-CN"/>
                    </w:rPr>
                    <w:t>☑</w:t>
                  </w:r>
                </w:p>
              </w:tc>
            </w:tr>
            <w:tr w:rsidR="005C16A1" w:rsidTr="00381C69">
              <w:trPr>
                <w:trHeight w:val="306"/>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lang w:eastAsia="zh-CN"/>
                    </w:rPr>
                  </w:pPr>
                </w:p>
              </w:tc>
              <w:tc>
                <w:tcPr>
                  <w:tcW w:w="958" w:type="dxa"/>
                  <w:vMerge w:val="restart"/>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污染源排放量核算</w:t>
                  </w:r>
                  <w:proofErr w:type="spellEnd"/>
                </w:p>
              </w:tc>
              <w:tc>
                <w:tcPr>
                  <w:tcW w:w="2288" w:type="dxa"/>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污染物名称</w:t>
                  </w:r>
                  <w:proofErr w:type="spellEnd"/>
                </w:p>
              </w:tc>
              <w:tc>
                <w:tcPr>
                  <w:tcW w:w="2123" w:type="dxa"/>
                  <w:gridSpan w:val="5"/>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排放量</w:t>
                  </w:r>
                  <w:proofErr w:type="spellEnd"/>
                  <w:r>
                    <w:rPr>
                      <w:rFonts w:ascii="Times New Roman" w:eastAsia="宋体" w:hAnsi="Times New Roman"/>
                      <w:sz w:val="21"/>
                      <w:szCs w:val="21"/>
                    </w:rPr>
                    <w:t xml:space="preserve"> </w:t>
                  </w:r>
                  <w:r>
                    <w:rPr>
                      <w:rFonts w:ascii="Times New Roman" w:eastAsia="宋体" w:hAnsi="Times New Roman"/>
                      <w:sz w:val="21"/>
                      <w:szCs w:val="21"/>
                    </w:rPr>
                    <w:t>（</w:t>
                  </w:r>
                  <w:r>
                    <w:rPr>
                      <w:rFonts w:ascii="Times New Roman" w:eastAsia="宋体" w:hAnsi="Times New Roman"/>
                      <w:sz w:val="21"/>
                      <w:szCs w:val="21"/>
                    </w:rPr>
                    <w:t>t/a</w:t>
                  </w:r>
                  <w:r>
                    <w:rPr>
                      <w:rFonts w:ascii="Times New Roman" w:eastAsia="宋体" w:hAnsi="Times New Roman"/>
                      <w:sz w:val="21"/>
                      <w:szCs w:val="21"/>
                    </w:rPr>
                    <w:t>）</w:t>
                  </w:r>
                  <w:r>
                    <w:rPr>
                      <w:rFonts w:ascii="Times New Roman" w:eastAsia="宋体" w:hAnsi="Times New Roman"/>
                      <w:sz w:val="21"/>
                      <w:szCs w:val="21"/>
                    </w:rPr>
                    <w:t xml:space="preserve"> </w:t>
                  </w:r>
                </w:p>
              </w:tc>
              <w:tc>
                <w:tcPr>
                  <w:tcW w:w="2792" w:type="dxa"/>
                  <w:gridSpan w:val="6"/>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排放浓度</w:t>
                  </w:r>
                  <w:proofErr w:type="spellEnd"/>
                  <w:r>
                    <w:rPr>
                      <w:rFonts w:ascii="Times New Roman" w:eastAsia="宋体" w:hAnsi="Times New Roman"/>
                      <w:sz w:val="21"/>
                      <w:szCs w:val="21"/>
                    </w:rPr>
                    <w:t xml:space="preserve"> </w:t>
                  </w:r>
                  <w:r>
                    <w:rPr>
                      <w:rFonts w:ascii="Times New Roman" w:eastAsia="宋体" w:hAnsi="Times New Roman"/>
                      <w:sz w:val="21"/>
                      <w:szCs w:val="21"/>
                    </w:rPr>
                    <w:t>（</w:t>
                  </w:r>
                  <w:r>
                    <w:rPr>
                      <w:rFonts w:ascii="Times New Roman" w:eastAsia="宋体" w:hAnsi="Times New Roman"/>
                      <w:sz w:val="21"/>
                      <w:szCs w:val="21"/>
                    </w:rPr>
                    <w:t>mg/L</w:t>
                  </w:r>
                  <w:r>
                    <w:rPr>
                      <w:rFonts w:ascii="Times New Roman" w:eastAsia="宋体" w:hAnsi="Times New Roman"/>
                      <w:sz w:val="21"/>
                      <w:szCs w:val="21"/>
                    </w:rPr>
                    <w:t>）</w:t>
                  </w:r>
                </w:p>
              </w:tc>
            </w:tr>
            <w:tr w:rsidR="005C16A1" w:rsidTr="00381C69">
              <w:trPr>
                <w:trHeight w:val="306"/>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lang w:eastAsia="zh-CN"/>
                    </w:rPr>
                  </w:pPr>
                </w:p>
              </w:tc>
              <w:tc>
                <w:tcPr>
                  <w:tcW w:w="958" w:type="dxa"/>
                  <w:vMerge/>
                  <w:vAlign w:val="center"/>
                </w:tcPr>
                <w:p w:rsidR="005C16A1" w:rsidRDefault="005C16A1">
                  <w:pPr>
                    <w:pStyle w:val="aff5"/>
                    <w:spacing w:line="240" w:lineRule="auto"/>
                    <w:ind w:firstLineChars="0" w:firstLine="0"/>
                    <w:rPr>
                      <w:rFonts w:ascii="Times New Roman" w:eastAsia="宋体" w:hAnsi="Times New Roman"/>
                      <w:sz w:val="21"/>
                      <w:szCs w:val="21"/>
                    </w:rPr>
                  </w:pPr>
                </w:p>
              </w:tc>
              <w:tc>
                <w:tcPr>
                  <w:tcW w:w="2288" w:type="dxa"/>
                  <w:vAlign w:val="center"/>
                </w:tcPr>
                <w:p w:rsidR="005C16A1" w:rsidRDefault="0008617B">
                  <w:pPr>
                    <w:pStyle w:val="aff5"/>
                    <w:spacing w:line="240" w:lineRule="auto"/>
                    <w:ind w:firstLineChars="0" w:firstLine="0"/>
                    <w:rPr>
                      <w:rFonts w:ascii="Times New Roman" w:eastAsia="宋体" w:hAnsi="Times New Roman"/>
                      <w:sz w:val="21"/>
                      <w:szCs w:val="21"/>
                    </w:rPr>
                  </w:pPr>
                  <w:r>
                    <w:rPr>
                      <w:rFonts w:ascii="Times New Roman" w:eastAsia="宋体" w:hAnsi="Times New Roman"/>
                      <w:sz w:val="21"/>
                      <w:szCs w:val="21"/>
                    </w:rPr>
                    <w:t>COD</w:t>
                  </w:r>
                </w:p>
              </w:tc>
              <w:tc>
                <w:tcPr>
                  <w:tcW w:w="2123" w:type="dxa"/>
                  <w:gridSpan w:val="5"/>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hint="eastAsia"/>
                      <w:sz w:val="21"/>
                      <w:szCs w:val="21"/>
                      <w:lang w:eastAsia="zh-CN"/>
                    </w:rPr>
                    <w:t>0</w:t>
                  </w:r>
                </w:p>
              </w:tc>
              <w:tc>
                <w:tcPr>
                  <w:tcW w:w="2792" w:type="dxa"/>
                  <w:gridSpan w:val="6"/>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hint="eastAsia"/>
                      <w:sz w:val="21"/>
                      <w:szCs w:val="21"/>
                      <w:lang w:eastAsia="zh-CN"/>
                    </w:rPr>
                    <w:t>0</w:t>
                  </w:r>
                </w:p>
              </w:tc>
            </w:tr>
            <w:tr w:rsidR="005C16A1" w:rsidTr="00381C69">
              <w:trPr>
                <w:trHeight w:val="306"/>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lang w:eastAsia="zh-CN"/>
                    </w:rPr>
                  </w:pPr>
                </w:p>
              </w:tc>
              <w:tc>
                <w:tcPr>
                  <w:tcW w:w="958" w:type="dxa"/>
                  <w:vMerge/>
                  <w:vAlign w:val="center"/>
                </w:tcPr>
                <w:p w:rsidR="005C16A1" w:rsidRDefault="005C16A1">
                  <w:pPr>
                    <w:pStyle w:val="aff5"/>
                    <w:spacing w:line="240" w:lineRule="auto"/>
                    <w:ind w:firstLineChars="0" w:firstLine="0"/>
                    <w:rPr>
                      <w:rFonts w:ascii="Times New Roman" w:eastAsia="宋体" w:hAnsi="Times New Roman"/>
                      <w:sz w:val="21"/>
                      <w:szCs w:val="21"/>
                    </w:rPr>
                  </w:pPr>
                </w:p>
              </w:tc>
              <w:tc>
                <w:tcPr>
                  <w:tcW w:w="2288" w:type="dxa"/>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氨氮</w:t>
                  </w:r>
                  <w:proofErr w:type="spellEnd"/>
                </w:p>
              </w:tc>
              <w:tc>
                <w:tcPr>
                  <w:tcW w:w="2123" w:type="dxa"/>
                  <w:gridSpan w:val="5"/>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hint="eastAsia"/>
                      <w:sz w:val="21"/>
                      <w:szCs w:val="21"/>
                      <w:lang w:eastAsia="zh-CN"/>
                    </w:rPr>
                    <w:t>0</w:t>
                  </w:r>
                </w:p>
              </w:tc>
              <w:tc>
                <w:tcPr>
                  <w:tcW w:w="2792" w:type="dxa"/>
                  <w:gridSpan w:val="6"/>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hint="eastAsia"/>
                      <w:sz w:val="21"/>
                      <w:szCs w:val="21"/>
                      <w:lang w:eastAsia="zh-CN"/>
                    </w:rPr>
                    <w:t>0</w:t>
                  </w:r>
                </w:p>
              </w:tc>
            </w:tr>
            <w:tr w:rsidR="005C16A1" w:rsidTr="00381C69">
              <w:trPr>
                <w:trHeight w:val="150"/>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rPr>
                  </w:pPr>
                </w:p>
              </w:tc>
              <w:tc>
                <w:tcPr>
                  <w:tcW w:w="958" w:type="dxa"/>
                  <w:vMerge w:val="restart"/>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替代源</w:t>
                  </w:r>
                  <w:proofErr w:type="spellEnd"/>
                  <w:r>
                    <w:rPr>
                      <w:rFonts w:ascii="Times New Roman" w:eastAsia="宋体" w:hAnsi="Times New Roman"/>
                      <w:sz w:val="21"/>
                      <w:szCs w:val="21"/>
                    </w:rPr>
                    <w:t xml:space="preserve"> </w:t>
                  </w:r>
                  <w:proofErr w:type="spellStart"/>
                  <w:r>
                    <w:rPr>
                      <w:rFonts w:ascii="Times New Roman" w:eastAsia="宋体" w:hAnsi="Times New Roman"/>
                      <w:sz w:val="21"/>
                      <w:szCs w:val="21"/>
                    </w:rPr>
                    <w:t>排放情况</w:t>
                  </w:r>
                  <w:proofErr w:type="spellEnd"/>
                </w:p>
              </w:tc>
              <w:tc>
                <w:tcPr>
                  <w:tcW w:w="2288" w:type="dxa"/>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污染源名称</w:t>
                  </w:r>
                  <w:proofErr w:type="spellEnd"/>
                  <w:r>
                    <w:rPr>
                      <w:rFonts w:ascii="Times New Roman" w:eastAsia="宋体" w:hAnsi="Times New Roman"/>
                      <w:sz w:val="21"/>
                      <w:szCs w:val="21"/>
                    </w:rPr>
                    <w:t xml:space="preserve"> </w:t>
                  </w:r>
                </w:p>
              </w:tc>
              <w:tc>
                <w:tcPr>
                  <w:tcW w:w="1227" w:type="dxa"/>
                  <w:gridSpan w:val="2"/>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排污许可证编号</w:t>
                  </w:r>
                  <w:proofErr w:type="spellEnd"/>
                </w:p>
              </w:tc>
              <w:tc>
                <w:tcPr>
                  <w:tcW w:w="1227" w:type="dxa"/>
                  <w:gridSpan w:val="4"/>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污染物名称</w:t>
                  </w:r>
                  <w:proofErr w:type="spellEnd"/>
                  <w:r>
                    <w:rPr>
                      <w:rFonts w:ascii="Times New Roman" w:eastAsia="宋体" w:hAnsi="Times New Roman"/>
                      <w:sz w:val="21"/>
                      <w:szCs w:val="21"/>
                    </w:rPr>
                    <w:t xml:space="preserve"> </w:t>
                  </w:r>
                </w:p>
              </w:tc>
              <w:tc>
                <w:tcPr>
                  <w:tcW w:w="1229" w:type="dxa"/>
                  <w:gridSpan w:val="2"/>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排放量</w:t>
                  </w:r>
                  <w:proofErr w:type="spellEnd"/>
                  <w:r>
                    <w:rPr>
                      <w:rFonts w:ascii="Times New Roman" w:eastAsia="宋体" w:hAnsi="Times New Roman"/>
                      <w:sz w:val="21"/>
                      <w:szCs w:val="21"/>
                    </w:rPr>
                    <w:t xml:space="preserve"> </w:t>
                  </w:r>
                  <w:r>
                    <w:rPr>
                      <w:rFonts w:ascii="Times New Roman" w:eastAsia="宋体" w:hAnsi="Times New Roman"/>
                      <w:sz w:val="21"/>
                      <w:szCs w:val="21"/>
                    </w:rPr>
                    <w:t>（</w:t>
                  </w:r>
                  <w:r>
                    <w:rPr>
                      <w:rFonts w:ascii="Times New Roman" w:eastAsia="宋体" w:hAnsi="Times New Roman"/>
                      <w:sz w:val="21"/>
                      <w:szCs w:val="21"/>
                    </w:rPr>
                    <w:t>t/a</w:t>
                  </w:r>
                  <w:r>
                    <w:rPr>
                      <w:rFonts w:ascii="Times New Roman" w:eastAsia="宋体" w:hAnsi="Times New Roman"/>
                      <w:sz w:val="21"/>
                      <w:szCs w:val="21"/>
                    </w:rPr>
                    <w:t>）</w:t>
                  </w:r>
                </w:p>
              </w:tc>
              <w:tc>
                <w:tcPr>
                  <w:tcW w:w="1232" w:type="dxa"/>
                  <w:gridSpan w:val="3"/>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排放浓度</w:t>
                  </w:r>
                  <w:proofErr w:type="spellEnd"/>
                  <w:r>
                    <w:rPr>
                      <w:rFonts w:ascii="Times New Roman" w:eastAsia="宋体" w:hAnsi="Times New Roman"/>
                      <w:sz w:val="21"/>
                      <w:szCs w:val="21"/>
                    </w:rPr>
                    <w:t xml:space="preserve"> </w:t>
                  </w:r>
                  <w:r>
                    <w:rPr>
                      <w:rFonts w:ascii="Times New Roman" w:eastAsia="宋体" w:hAnsi="Times New Roman"/>
                      <w:sz w:val="21"/>
                      <w:szCs w:val="21"/>
                    </w:rPr>
                    <w:t>（</w:t>
                  </w:r>
                  <w:r>
                    <w:rPr>
                      <w:rFonts w:ascii="Times New Roman" w:eastAsia="宋体" w:hAnsi="Times New Roman"/>
                      <w:sz w:val="21"/>
                      <w:szCs w:val="21"/>
                    </w:rPr>
                    <w:t>mg/L</w:t>
                  </w:r>
                  <w:r>
                    <w:rPr>
                      <w:rFonts w:ascii="Times New Roman" w:eastAsia="宋体" w:hAnsi="Times New Roman"/>
                      <w:sz w:val="21"/>
                      <w:szCs w:val="21"/>
                    </w:rPr>
                    <w:t>）</w:t>
                  </w:r>
                </w:p>
              </w:tc>
            </w:tr>
            <w:tr w:rsidR="005C16A1" w:rsidTr="00381C69">
              <w:trPr>
                <w:trHeight w:val="150"/>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rPr>
                  </w:pPr>
                </w:p>
              </w:tc>
              <w:tc>
                <w:tcPr>
                  <w:tcW w:w="958" w:type="dxa"/>
                  <w:vMerge/>
                  <w:vAlign w:val="center"/>
                </w:tcPr>
                <w:p w:rsidR="005C16A1" w:rsidRDefault="005C16A1">
                  <w:pPr>
                    <w:pStyle w:val="aff5"/>
                    <w:spacing w:line="240" w:lineRule="auto"/>
                    <w:ind w:firstLineChars="0" w:firstLine="0"/>
                    <w:rPr>
                      <w:rFonts w:ascii="Times New Roman" w:eastAsia="宋体" w:hAnsi="Times New Roman"/>
                      <w:sz w:val="21"/>
                      <w:szCs w:val="21"/>
                    </w:rPr>
                  </w:pPr>
                </w:p>
              </w:tc>
              <w:tc>
                <w:tcPr>
                  <w:tcW w:w="2288" w:type="dxa"/>
                  <w:vMerge w:val="restart"/>
                  <w:vAlign w:val="center"/>
                </w:tcPr>
                <w:p w:rsidR="005C16A1" w:rsidRDefault="00A7343F">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hint="eastAsia"/>
                      <w:sz w:val="21"/>
                      <w:szCs w:val="21"/>
                      <w:lang w:eastAsia="zh-CN"/>
                    </w:rPr>
                    <w:t>无</w:t>
                  </w:r>
                </w:p>
              </w:tc>
              <w:tc>
                <w:tcPr>
                  <w:tcW w:w="1227" w:type="dxa"/>
                  <w:gridSpan w:val="2"/>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hint="eastAsia"/>
                      <w:sz w:val="21"/>
                      <w:szCs w:val="21"/>
                      <w:lang w:eastAsia="zh-CN"/>
                    </w:rPr>
                    <w:t>/</w:t>
                  </w:r>
                </w:p>
              </w:tc>
              <w:tc>
                <w:tcPr>
                  <w:tcW w:w="1227" w:type="dxa"/>
                  <w:gridSpan w:val="4"/>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hint="eastAsia"/>
                      <w:sz w:val="21"/>
                      <w:szCs w:val="21"/>
                      <w:lang w:eastAsia="zh-CN"/>
                    </w:rPr>
                    <w:t>/</w:t>
                  </w:r>
                </w:p>
              </w:tc>
              <w:tc>
                <w:tcPr>
                  <w:tcW w:w="1229" w:type="dxa"/>
                  <w:gridSpan w:val="2"/>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hint="eastAsia"/>
                      <w:sz w:val="21"/>
                      <w:szCs w:val="21"/>
                      <w:lang w:eastAsia="zh-CN"/>
                    </w:rPr>
                    <w:t>/</w:t>
                  </w:r>
                </w:p>
              </w:tc>
              <w:tc>
                <w:tcPr>
                  <w:tcW w:w="1232" w:type="dxa"/>
                  <w:gridSpan w:val="3"/>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hint="eastAsia"/>
                      <w:sz w:val="21"/>
                      <w:szCs w:val="21"/>
                      <w:lang w:eastAsia="zh-CN"/>
                    </w:rPr>
                    <w:t>/</w:t>
                  </w:r>
                </w:p>
              </w:tc>
            </w:tr>
            <w:tr w:rsidR="005C16A1" w:rsidTr="00381C69">
              <w:trPr>
                <w:trHeight w:val="150"/>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lang w:eastAsia="zh-CN"/>
                    </w:rPr>
                  </w:pPr>
                </w:p>
              </w:tc>
              <w:tc>
                <w:tcPr>
                  <w:tcW w:w="958" w:type="dxa"/>
                  <w:vMerge/>
                  <w:vAlign w:val="center"/>
                </w:tcPr>
                <w:p w:rsidR="005C16A1" w:rsidRDefault="005C16A1">
                  <w:pPr>
                    <w:pStyle w:val="aff5"/>
                    <w:spacing w:line="240" w:lineRule="auto"/>
                    <w:ind w:firstLineChars="0" w:firstLine="0"/>
                    <w:rPr>
                      <w:rFonts w:ascii="Times New Roman" w:eastAsia="宋体" w:hAnsi="Times New Roman"/>
                      <w:sz w:val="21"/>
                      <w:szCs w:val="21"/>
                      <w:lang w:eastAsia="zh-CN"/>
                    </w:rPr>
                  </w:pPr>
                </w:p>
              </w:tc>
              <w:tc>
                <w:tcPr>
                  <w:tcW w:w="2288" w:type="dxa"/>
                  <w:vMerge/>
                  <w:vAlign w:val="center"/>
                </w:tcPr>
                <w:p w:rsidR="005C16A1" w:rsidRDefault="005C16A1">
                  <w:pPr>
                    <w:pStyle w:val="aff5"/>
                    <w:spacing w:line="240" w:lineRule="auto"/>
                    <w:ind w:firstLineChars="0" w:firstLine="0"/>
                    <w:rPr>
                      <w:rFonts w:ascii="Times New Roman" w:eastAsia="宋体" w:hAnsi="Times New Roman"/>
                      <w:sz w:val="21"/>
                      <w:szCs w:val="21"/>
                      <w:lang w:eastAsia="zh-CN"/>
                    </w:rPr>
                  </w:pPr>
                </w:p>
              </w:tc>
              <w:tc>
                <w:tcPr>
                  <w:tcW w:w="1227" w:type="dxa"/>
                  <w:gridSpan w:val="2"/>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hint="eastAsia"/>
                      <w:sz w:val="21"/>
                      <w:szCs w:val="21"/>
                      <w:lang w:eastAsia="zh-CN"/>
                    </w:rPr>
                    <w:t>/</w:t>
                  </w:r>
                </w:p>
              </w:tc>
              <w:tc>
                <w:tcPr>
                  <w:tcW w:w="1227" w:type="dxa"/>
                  <w:gridSpan w:val="4"/>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hint="eastAsia"/>
                      <w:sz w:val="21"/>
                      <w:szCs w:val="21"/>
                      <w:lang w:eastAsia="zh-CN"/>
                    </w:rPr>
                    <w:t>/</w:t>
                  </w:r>
                </w:p>
              </w:tc>
              <w:tc>
                <w:tcPr>
                  <w:tcW w:w="1229" w:type="dxa"/>
                  <w:gridSpan w:val="2"/>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hint="eastAsia"/>
                      <w:sz w:val="21"/>
                      <w:szCs w:val="21"/>
                      <w:lang w:eastAsia="zh-CN"/>
                    </w:rPr>
                    <w:t>/</w:t>
                  </w:r>
                </w:p>
              </w:tc>
              <w:tc>
                <w:tcPr>
                  <w:tcW w:w="1232" w:type="dxa"/>
                  <w:gridSpan w:val="3"/>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hint="eastAsia"/>
                      <w:sz w:val="21"/>
                      <w:szCs w:val="21"/>
                      <w:lang w:eastAsia="zh-CN"/>
                    </w:rPr>
                    <w:t>/</w:t>
                  </w:r>
                </w:p>
              </w:tc>
            </w:tr>
            <w:tr w:rsidR="005C16A1" w:rsidTr="00381C69">
              <w:trPr>
                <w:trHeight w:val="306"/>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lang w:eastAsia="zh-CN"/>
                    </w:rPr>
                  </w:pPr>
                </w:p>
              </w:tc>
              <w:tc>
                <w:tcPr>
                  <w:tcW w:w="958" w:type="dxa"/>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生态流量确定</w:t>
                  </w:r>
                  <w:proofErr w:type="spellEnd"/>
                </w:p>
              </w:tc>
              <w:tc>
                <w:tcPr>
                  <w:tcW w:w="7203" w:type="dxa"/>
                  <w:gridSpan w:val="12"/>
                  <w:vAlign w:val="center"/>
                </w:tcPr>
                <w:p w:rsidR="005C16A1" w:rsidRDefault="0008617B">
                  <w:pPr>
                    <w:pStyle w:val="aff5"/>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生态流量：一般水期（</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m </w:t>
                  </w:r>
                  <w:r>
                    <w:rPr>
                      <w:rFonts w:ascii="Times New Roman" w:eastAsia="宋体" w:hAnsi="Times New Roman"/>
                      <w:sz w:val="21"/>
                      <w:szCs w:val="21"/>
                      <w:vertAlign w:val="superscript"/>
                      <w:lang w:eastAsia="zh-CN"/>
                    </w:rPr>
                    <w:t>3</w:t>
                  </w:r>
                  <w:r>
                    <w:rPr>
                      <w:rFonts w:ascii="Times New Roman" w:eastAsia="宋体" w:hAnsi="Times New Roman"/>
                      <w:sz w:val="21"/>
                      <w:szCs w:val="21"/>
                      <w:lang w:eastAsia="zh-CN"/>
                    </w:rPr>
                    <w:t xml:space="preserve"> /s</w:t>
                  </w:r>
                  <w:r>
                    <w:rPr>
                      <w:rFonts w:ascii="Times New Roman" w:eastAsia="宋体" w:hAnsi="Times New Roman"/>
                      <w:sz w:val="21"/>
                      <w:szCs w:val="21"/>
                      <w:lang w:eastAsia="zh-CN"/>
                    </w:rPr>
                    <w:t>；鱼类繁殖期（</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m</w:t>
                  </w:r>
                  <w:r>
                    <w:rPr>
                      <w:rFonts w:ascii="Times New Roman" w:eastAsia="宋体" w:hAnsi="Times New Roman"/>
                      <w:sz w:val="21"/>
                      <w:szCs w:val="21"/>
                      <w:vertAlign w:val="superscript"/>
                      <w:lang w:eastAsia="zh-CN"/>
                    </w:rPr>
                    <w:t xml:space="preserve"> 3</w:t>
                  </w:r>
                  <w:r>
                    <w:rPr>
                      <w:rFonts w:ascii="Times New Roman" w:eastAsia="宋体" w:hAnsi="Times New Roman"/>
                      <w:sz w:val="21"/>
                      <w:szCs w:val="21"/>
                      <w:lang w:eastAsia="zh-CN"/>
                    </w:rPr>
                    <w:t xml:space="preserve"> /s</w:t>
                  </w:r>
                  <w:r>
                    <w:rPr>
                      <w:rFonts w:ascii="Times New Roman" w:eastAsia="宋体" w:hAnsi="Times New Roman"/>
                      <w:sz w:val="21"/>
                      <w:szCs w:val="21"/>
                      <w:lang w:eastAsia="zh-CN"/>
                    </w:rPr>
                    <w:t>；其他（</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m </w:t>
                  </w:r>
                  <w:r>
                    <w:rPr>
                      <w:rFonts w:ascii="Times New Roman" w:eastAsia="宋体" w:hAnsi="Times New Roman"/>
                      <w:sz w:val="21"/>
                      <w:szCs w:val="21"/>
                      <w:vertAlign w:val="superscript"/>
                      <w:lang w:eastAsia="zh-CN"/>
                    </w:rPr>
                    <w:t>3</w:t>
                  </w:r>
                  <w:r>
                    <w:rPr>
                      <w:rFonts w:ascii="Times New Roman" w:eastAsia="宋体" w:hAnsi="Times New Roman"/>
                      <w:sz w:val="21"/>
                      <w:szCs w:val="21"/>
                      <w:lang w:eastAsia="zh-CN"/>
                    </w:rPr>
                    <w:t xml:space="preserve"> /s </w:t>
                  </w:r>
                </w:p>
                <w:p w:rsidR="005C16A1" w:rsidRDefault="0008617B">
                  <w:pPr>
                    <w:pStyle w:val="aff5"/>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生态水位：一般水期（</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m</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鱼类繁殖期（</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m</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其他（</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m</w:t>
                  </w:r>
                </w:p>
              </w:tc>
            </w:tr>
            <w:tr w:rsidR="005C16A1" w:rsidTr="00381C69">
              <w:trPr>
                <w:trHeight w:val="306"/>
              </w:trPr>
              <w:tc>
                <w:tcPr>
                  <w:tcW w:w="333" w:type="dxa"/>
                  <w:vMerge w:val="restart"/>
                  <w:vAlign w:val="center"/>
                </w:tcPr>
                <w:p w:rsidR="005C16A1" w:rsidRDefault="0008617B">
                  <w:pPr>
                    <w:pStyle w:val="aff5"/>
                    <w:spacing w:line="240" w:lineRule="auto"/>
                    <w:ind w:firstLineChars="0" w:firstLine="0"/>
                    <w:rPr>
                      <w:rFonts w:ascii="Times New Roman" w:eastAsia="宋体" w:hAnsi="Times New Roman"/>
                      <w:sz w:val="21"/>
                      <w:szCs w:val="21"/>
                    </w:rPr>
                  </w:pPr>
                  <w:r>
                    <w:rPr>
                      <w:rFonts w:ascii="Times New Roman" w:eastAsia="宋体" w:hAnsi="Times New Roman"/>
                      <w:sz w:val="21"/>
                      <w:szCs w:val="21"/>
                    </w:rPr>
                    <w:t>防</w:t>
                  </w:r>
                  <w:r>
                    <w:rPr>
                      <w:rFonts w:ascii="Times New Roman" w:eastAsia="宋体" w:hAnsi="Times New Roman"/>
                      <w:sz w:val="21"/>
                      <w:szCs w:val="21"/>
                    </w:rPr>
                    <w:t xml:space="preserve"> </w:t>
                  </w:r>
                  <w:r>
                    <w:rPr>
                      <w:rFonts w:ascii="Times New Roman" w:eastAsia="宋体" w:hAnsi="Times New Roman"/>
                      <w:sz w:val="21"/>
                      <w:szCs w:val="21"/>
                    </w:rPr>
                    <w:t>治</w:t>
                  </w:r>
                  <w:r>
                    <w:rPr>
                      <w:rFonts w:ascii="Times New Roman" w:eastAsia="宋体" w:hAnsi="Times New Roman"/>
                      <w:sz w:val="21"/>
                      <w:szCs w:val="21"/>
                    </w:rPr>
                    <w:t xml:space="preserve"> </w:t>
                  </w:r>
                  <w:r>
                    <w:rPr>
                      <w:rFonts w:ascii="Times New Roman" w:eastAsia="宋体" w:hAnsi="Times New Roman"/>
                      <w:sz w:val="21"/>
                      <w:szCs w:val="21"/>
                    </w:rPr>
                    <w:t>措</w:t>
                  </w:r>
                  <w:r>
                    <w:rPr>
                      <w:rFonts w:ascii="Times New Roman" w:eastAsia="宋体" w:hAnsi="Times New Roman"/>
                      <w:sz w:val="21"/>
                      <w:szCs w:val="21"/>
                    </w:rPr>
                    <w:t xml:space="preserve"> </w:t>
                  </w:r>
                  <w:r>
                    <w:rPr>
                      <w:rFonts w:ascii="Times New Roman" w:eastAsia="宋体" w:hAnsi="Times New Roman"/>
                      <w:sz w:val="21"/>
                      <w:szCs w:val="21"/>
                    </w:rPr>
                    <w:t>施</w:t>
                  </w:r>
                </w:p>
              </w:tc>
              <w:tc>
                <w:tcPr>
                  <w:tcW w:w="958" w:type="dxa"/>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环保措施</w:t>
                  </w:r>
                  <w:proofErr w:type="spellEnd"/>
                </w:p>
              </w:tc>
              <w:tc>
                <w:tcPr>
                  <w:tcW w:w="7203" w:type="dxa"/>
                  <w:gridSpan w:val="12"/>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污水处理设施</w:t>
                  </w:r>
                  <w:r>
                    <w:rPr>
                      <w:rFonts w:ascii="Times New Roman" w:eastAsia="宋体" w:hAnsi="Times New Roman"/>
                      <w:sz w:val="21"/>
                      <w:szCs w:val="21"/>
                      <w:lang w:eastAsia="zh-CN"/>
                    </w:rPr>
                    <w:t xml:space="preserve"> </w:t>
                  </w:r>
                  <w:r>
                    <w:rPr>
                      <w:rFonts w:ascii="MS Mincho" w:eastAsia="MS Mincho" w:hAnsi="MS Mincho" w:cs="MS Mincho" w:hint="eastAsia"/>
                      <w:sz w:val="21"/>
                      <w:szCs w:val="21"/>
                      <w:lang w:eastAsia="zh-CN"/>
                    </w:rPr>
                    <w:t>☑</w:t>
                  </w:r>
                  <w:r>
                    <w:rPr>
                      <w:rFonts w:ascii="Times New Roman" w:eastAsia="宋体" w:hAnsi="Times New Roman"/>
                      <w:sz w:val="21"/>
                      <w:szCs w:val="21"/>
                      <w:lang w:eastAsia="zh-CN"/>
                    </w:rPr>
                    <w:t>；水文减缓设施</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；生态流量保障设施</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；区域削减</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；依托其他工程措施</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其他</w:t>
                  </w:r>
                  <w:r>
                    <w:rPr>
                      <w:rFonts w:ascii="Times New Roman" w:eastAsia="宋体" w:hAnsi="Times New Roman"/>
                      <w:sz w:val="21"/>
                      <w:szCs w:val="21"/>
                      <w:lang w:eastAsia="zh-CN"/>
                    </w:rPr>
                    <w:t xml:space="preserve"> □</w:t>
                  </w:r>
                </w:p>
              </w:tc>
            </w:tr>
            <w:tr w:rsidR="005C16A1" w:rsidTr="00381C69">
              <w:trPr>
                <w:trHeight w:val="244"/>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lang w:eastAsia="zh-CN"/>
                    </w:rPr>
                  </w:pPr>
                </w:p>
              </w:tc>
              <w:tc>
                <w:tcPr>
                  <w:tcW w:w="958" w:type="dxa"/>
                  <w:vMerge w:val="restart"/>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监测计划</w:t>
                  </w:r>
                  <w:proofErr w:type="spellEnd"/>
                </w:p>
              </w:tc>
              <w:tc>
                <w:tcPr>
                  <w:tcW w:w="2288" w:type="dxa"/>
                  <w:vAlign w:val="center"/>
                </w:tcPr>
                <w:p w:rsidR="005C16A1" w:rsidRDefault="005C16A1">
                  <w:pPr>
                    <w:pStyle w:val="aff5"/>
                    <w:spacing w:line="240" w:lineRule="auto"/>
                    <w:ind w:firstLineChars="0" w:firstLine="0"/>
                    <w:rPr>
                      <w:rFonts w:ascii="Times New Roman" w:eastAsia="宋体" w:hAnsi="Times New Roman"/>
                      <w:sz w:val="21"/>
                      <w:szCs w:val="21"/>
                    </w:rPr>
                  </w:pPr>
                </w:p>
              </w:tc>
              <w:tc>
                <w:tcPr>
                  <w:tcW w:w="2123" w:type="dxa"/>
                  <w:gridSpan w:val="5"/>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环境质量</w:t>
                  </w:r>
                  <w:proofErr w:type="spellEnd"/>
                </w:p>
              </w:tc>
              <w:tc>
                <w:tcPr>
                  <w:tcW w:w="2792" w:type="dxa"/>
                  <w:gridSpan w:val="6"/>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污染源</w:t>
                  </w:r>
                  <w:proofErr w:type="spellEnd"/>
                </w:p>
              </w:tc>
            </w:tr>
            <w:tr w:rsidR="005C16A1" w:rsidTr="00381C69">
              <w:trPr>
                <w:trHeight w:val="75"/>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rPr>
                  </w:pPr>
                </w:p>
              </w:tc>
              <w:tc>
                <w:tcPr>
                  <w:tcW w:w="958" w:type="dxa"/>
                  <w:vMerge/>
                  <w:vAlign w:val="center"/>
                </w:tcPr>
                <w:p w:rsidR="005C16A1" w:rsidRDefault="005C16A1">
                  <w:pPr>
                    <w:pStyle w:val="aff5"/>
                    <w:spacing w:line="240" w:lineRule="auto"/>
                    <w:ind w:firstLineChars="0" w:firstLine="0"/>
                    <w:rPr>
                      <w:rFonts w:ascii="Times New Roman" w:eastAsia="宋体" w:hAnsi="Times New Roman"/>
                      <w:sz w:val="21"/>
                      <w:szCs w:val="21"/>
                    </w:rPr>
                  </w:pPr>
                </w:p>
              </w:tc>
              <w:tc>
                <w:tcPr>
                  <w:tcW w:w="2288" w:type="dxa"/>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监测方式</w:t>
                  </w:r>
                  <w:proofErr w:type="spellEnd"/>
                </w:p>
              </w:tc>
              <w:tc>
                <w:tcPr>
                  <w:tcW w:w="2123" w:type="dxa"/>
                  <w:gridSpan w:val="5"/>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手动</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；自动</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；无监测</w:t>
                  </w:r>
                </w:p>
              </w:tc>
              <w:tc>
                <w:tcPr>
                  <w:tcW w:w="2792" w:type="dxa"/>
                  <w:gridSpan w:val="6"/>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手动</w:t>
                  </w:r>
                  <w:r>
                    <w:rPr>
                      <w:rFonts w:ascii="Times New Roman" w:eastAsia="宋体" w:hAnsi="Times New Roman"/>
                      <w:sz w:val="21"/>
                      <w:szCs w:val="21"/>
                      <w:lang w:eastAsia="zh-CN"/>
                    </w:rPr>
                    <w:t xml:space="preserve"> </w:t>
                  </w:r>
                  <w:r>
                    <w:rPr>
                      <w:rFonts w:ascii="MS Mincho" w:eastAsia="MS Mincho" w:hAnsi="MS Mincho" w:cs="MS Mincho" w:hint="eastAsia"/>
                      <w:sz w:val="21"/>
                      <w:szCs w:val="21"/>
                      <w:lang w:eastAsia="zh-CN"/>
                    </w:rPr>
                    <w:t>☑</w:t>
                  </w:r>
                  <w:r>
                    <w:rPr>
                      <w:rFonts w:ascii="Times New Roman" w:eastAsia="宋体" w:hAnsi="Times New Roman"/>
                      <w:sz w:val="21"/>
                      <w:szCs w:val="21"/>
                      <w:lang w:eastAsia="zh-CN"/>
                    </w:rPr>
                    <w:t>；自动</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；无监测</w:t>
                  </w:r>
                  <w:r>
                    <w:rPr>
                      <w:rFonts w:ascii="Times New Roman" w:eastAsia="宋体" w:hAnsi="Times New Roman"/>
                      <w:sz w:val="21"/>
                      <w:szCs w:val="21"/>
                      <w:lang w:eastAsia="zh-CN"/>
                    </w:rPr>
                    <w:t xml:space="preserve"> </w:t>
                  </w:r>
                </w:p>
              </w:tc>
            </w:tr>
            <w:tr w:rsidR="005C16A1" w:rsidTr="00381C69">
              <w:trPr>
                <w:trHeight w:val="240"/>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lang w:eastAsia="zh-CN"/>
                    </w:rPr>
                  </w:pPr>
                </w:p>
              </w:tc>
              <w:tc>
                <w:tcPr>
                  <w:tcW w:w="958" w:type="dxa"/>
                  <w:vMerge/>
                  <w:vAlign w:val="center"/>
                </w:tcPr>
                <w:p w:rsidR="005C16A1" w:rsidRDefault="005C16A1">
                  <w:pPr>
                    <w:pStyle w:val="aff5"/>
                    <w:spacing w:line="240" w:lineRule="auto"/>
                    <w:ind w:firstLineChars="0" w:firstLine="0"/>
                    <w:rPr>
                      <w:rFonts w:ascii="Times New Roman" w:eastAsia="宋体" w:hAnsi="Times New Roman"/>
                      <w:sz w:val="21"/>
                      <w:szCs w:val="21"/>
                      <w:lang w:eastAsia="zh-CN"/>
                    </w:rPr>
                  </w:pPr>
                </w:p>
              </w:tc>
              <w:tc>
                <w:tcPr>
                  <w:tcW w:w="2288" w:type="dxa"/>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监测点位</w:t>
                  </w:r>
                  <w:proofErr w:type="spellEnd"/>
                </w:p>
              </w:tc>
              <w:tc>
                <w:tcPr>
                  <w:tcW w:w="2123" w:type="dxa"/>
                  <w:gridSpan w:val="5"/>
                  <w:vAlign w:val="center"/>
                </w:tcPr>
                <w:p w:rsidR="005C16A1" w:rsidRDefault="0008617B">
                  <w:pPr>
                    <w:pStyle w:val="aff5"/>
                    <w:spacing w:line="240" w:lineRule="auto"/>
                    <w:ind w:firstLineChars="0" w:firstLine="0"/>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 xml:space="preserve"> </w:t>
                  </w:r>
                  <w:r>
                    <w:rPr>
                      <w:rFonts w:ascii="Times New Roman" w:eastAsia="宋体" w:hAnsi="Times New Roman"/>
                      <w:sz w:val="21"/>
                      <w:szCs w:val="21"/>
                    </w:rPr>
                    <w:t>）</w:t>
                  </w:r>
                </w:p>
              </w:tc>
              <w:tc>
                <w:tcPr>
                  <w:tcW w:w="1711" w:type="dxa"/>
                  <w:gridSpan w:val="4"/>
                  <w:vAlign w:val="center"/>
                </w:tcPr>
                <w:p w:rsidR="005C16A1" w:rsidRDefault="0008617B">
                  <w:pPr>
                    <w:pStyle w:val="aff5"/>
                    <w:spacing w:line="240" w:lineRule="auto"/>
                    <w:ind w:firstLineChars="0" w:firstLine="0"/>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lang w:eastAsia="zh-CN"/>
                    </w:rPr>
                    <w:t>污水排口</w:t>
                  </w:r>
                  <w:r>
                    <w:rPr>
                      <w:rFonts w:ascii="Times New Roman" w:eastAsia="宋体" w:hAnsi="Times New Roman"/>
                      <w:sz w:val="21"/>
                      <w:szCs w:val="21"/>
                    </w:rPr>
                    <w:t>）</w:t>
                  </w:r>
                </w:p>
              </w:tc>
              <w:tc>
                <w:tcPr>
                  <w:tcW w:w="1081" w:type="dxa"/>
                  <w:gridSpan w:val="2"/>
                  <w:vAlign w:val="center"/>
                </w:tcPr>
                <w:p w:rsidR="005C16A1" w:rsidRDefault="0008617B">
                  <w:pPr>
                    <w:pStyle w:val="aff5"/>
                    <w:spacing w:line="240" w:lineRule="auto"/>
                    <w:ind w:firstLineChars="0" w:firstLine="0"/>
                    <w:rPr>
                      <w:rFonts w:ascii="Times New Roman" w:eastAsia="宋体" w:hAnsi="Times New Roman"/>
                      <w:sz w:val="21"/>
                      <w:szCs w:val="21"/>
                    </w:rPr>
                  </w:pPr>
                  <w:r>
                    <w:rPr>
                      <w:rFonts w:ascii="Times New Roman" w:eastAsia="宋体" w:hAnsi="Times New Roman"/>
                      <w:sz w:val="21"/>
                      <w:szCs w:val="21"/>
                      <w:lang w:eastAsia="zh-CN"/>
                    </w:rPr>
                    <w:t>（雨水排口）</w:t>
                  </w:r>
                </w:p>
              </w:tc>
            </w:tr>
            <w:tr w:rsidR="005C16A1" w:rsidTr="00381C69">
              <w:trPr>
                <w:trHeight w:val="75"/>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rPr>
                  </w:pPr>
                </w:p>
              </w:tc>
              <w:tc>
                <w:tcPr>
                  <w:tcW w:w="958" w:type="dxa"/>
                  <w:vMerge/>
                  <w:vAlign w:val="center"/>
                </w:tcPr>
                <w:p w:rsidR="005C16A1" w:rsidRDefault="005C16A1">
                  <w:pPr>
                    <w:pStyle w:val="aff5"/>
                    <w:spacing w:line="240" w:lineRule="auto"/>
                    <w:ind w:firstLineChars="0" w:firstLine="0"/>
                    <w:rPr>
                      <w:rFonts w:ascii="Times New Roman" w:eastAsia="宋体" w:hAnsi="Times New Roman"/>
                      <w:sz w:val="21"/>
                      <w:szCs w:val="21"/>
                    </w:rPr>
                  </w:pPr>
                </w:p>
              </w:tc>
              <w:tc>
                <w:tcPr>
                  <w:tcW w:w="2288" w:type="dxa"/>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监测因子</w:t>
                  </w:r>
                  <w:proofErr w:type="spellEnd"/>
                </w:p>
              </w:tc>
              <w:tc>
                <w:tcPr>
                  <w:tcW w:w="2123" w:type="dxa"/>
                  <w:gridSpan w:val="5"/>
                  <w:vAlign w:val="center"/>
                </w:tcPr>
                <w:p w:rsidR="005C16A1" w:rsidRDefault="0008617B">
                  <w:pPr>
                    <w:pStyle w:val="aff5"/>
                    <w:spacing w:line="240" w:lineRule="auto"/>
                    <w:ind w:firstLineChars="0" w:firstLine="0"/>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 xml:space="preserve"> </w:t>
                  </w:r>
                  <w:r>
                    <w:rPr>
                      <w:rFonts w:ascii="Times New Roman" w:eastAsia="宋体" w:hAnsi="Times New Roman"/>
                      <w:sz w:val="21"/>
                      <w:szCs w:val="21"/>
                    </w:rPr>
                    <w:t>）</w:t>
                  </w:r>
                </w:p>
              </w:tc>
              <w:tc>
                <w:tcPr>
                  <w:tcW w:w="1711" w:type="dxa"/>
                  <w:gridSpan w:val="4"/>
                  <w:vAlign w:val="center"/>
                </w:tcPr>
                <w:p w:rsidR="005C16A1" w:rsidRDefault="0008617B">
                  <w:pPr>
                    <w:pStyle w:val="aff5"/>
                    <w:spacing w:line="240" w:lineRule="auto"/>
                    <w:ind w:firstLineChars="0" w:firstLine="0"/>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COD</w:t>
                  </w:r>
                  <w:r>
                    <w:rPr>
                      <w:rFonts w:ascii="Times New Roman" w:eastAsia="宋体" w:hAnsi="Times New Roman"/>
                      <w:sz w:val="21"/>
                      <w:szCs w:val="21"/>
                      <w:lang w:eastAsia="zh-CN"/>
                    </w:rPr>
                    <w:t>、</w:t>
                  </w:r>
                  <w:r>
                    <w:rPr>
                      <w:rFonts w:ascii="Times New Roman" w:eastAsia="宋体" w:hAnsi="Times New Roman"/>
                      <w:sz w:val="21"/>
                      <w:szCs w:val="21"/>
                    </w:rPr>
                    <w:t>SS</w:t>
                  </w:r>
                  <w:r>
                    <w:rPr>
                      <w:rFonts w:ascii="Times New Roman" w:eastAsia="宋体" w:hAnsi="Times New Roman"/>
                      <w:sz w:val="21"/>
                      <w:szCs w:val="21"/>
                      <w:lang w:eastAsia="zh-CN"/>
                    </w:rPr>
                    <w:t>、</w:t>
                  </w:r>
                  <w:proofErr w:type="spellStart"/>
                  <w:r>
                    <w:rPr>
                      <w:rFonts w:ascii="Times New Roman" w:eastAsia="宋体" w:hAnsi="Times New Roman"/>
                      <w:sz w:val="21"/>
                      <w:szCs w:val="21"/>
                    </w:rPr>
                    <w:t>氨氮</w:t>
                  </w:r>
                  <w:proofErr w:type="spellEnd"/>
                  <w:r>
                    <w:rPr>
                      <w:rFonts w:ascii="Times New Roman" w:eastAsia="宋体" w:hAnsi="Times New Roman"/>
                      <w:sz w:val="21"/>
                      <w:szCs w:val="21"/>
                      <w:lang w:eastAsia="zh-CN"/>
                    </w:rPr>
                    <w:t>、</w:t>
                  </w:r>
                  <w:r>
                    <w:rPr>
                      <w:rFonts w:ascii="Times New Roman" w:eastAsia="宋体" w:hAnsi="Times New Roman"/>
                      <w:sz w:val="21"/>
                      <w:szCs w:val="21"/>
                    </w:rPr>
                    <w:t xml:space="preserve"> </w:t>
                  </w:r>
                  <w:r>
                    <w:rPr>
                      <w:rFonts w:ascii="Times New Roman" w:eastAsia="宋体" w:hAnsi="Times New Roman"/>
                      <w:sz w:val="21"/>
                      <w:szCs w:val="21"/>
                      <w:lang w:eastAsia="zh-CN"/>
                    </w:rPr>
                    <w:t>TP</w:t>
                  </w:r>
                  <w:r>
                    <w:rPr>
                      <w:rFonts w:ascii="Times New Roman" w:eastAsia="宋体" w:hAnsi="Times New Roman"/>
                      <w:sz w:val="21"/>
                      <w:szCs w:val="21"/>
                      <w:lang w:eastAsia="zh-CN"/>
                    </w:rPr>
                    <w:t>、动植物油</w:t>
                  </w:r>
                  <w:r>
                    <w:rPr>
                      <w:rFonts w:ascii="Times New Roman" w:eastAsia="宋体" w:hAnsi="Times New Roman"/>
                      <w:sz w:val="21"/>
                      <w:szCs w:val="21"/>
                    </w:rPr>
                    <w:t>）</w:t>
                  </w:r>
                </w:p>
              </w:tc>
              <w:tc>
                <w:tcPr>
                  <w:tcW w:w="1081" w:type="dxa"/>
                  <w:gridSpan w:val="2"/>
                  <w:vAlign w:val="center"/>
                </w:tcPr>
                <w:p w:rsidR="005C16A1" w:rsidRDefault="0008617B">
                  <w:pPr>
                    <w:pStyle w:val="aff5"/>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w:t>
                  </w:r>
                  <w:r>
                    <w:rPr>
                      <w:rFonts w:ascii="Times New Roman" w:eastAsia="宋体" w:hAnsi="Times New Roman"/>
                      <w:sz w:val="21"/>
                      <w:szCs w:val="21"/>
                      <w:lang w:eastAsia="zh-CN"/>
                    </w:rPr>
                    <w:t>PH</w:t>
                  </w:r>
                  <w:r>
                    <w:rPr>
                      <w:rFonts w:ascii="Times New Roman" w:eastAsia="宋体" w:hAnsi="Times New Roman"/>
                      <w:sz w:val="21"/>
                      <w:szCs w:val="21"/>
                      <w:lang w:eastAsia="zh-CN"/>
                    </w:rPr>
                    <w:t>、</w:t>
                  </w:r>
                  <w:r>
                    <w:rPr>
                      <w:rFonts w:ascii="Times New Roman" w:eastAsia="宋体" w:hAnsi="Times New Roman"/>
                      <w:sz w:val="21"/>
                      <w:szCs w:val="21"/>
                    </w:rPr>
                    <w:t>COD</w:t>
                  </w:r>
                  <w:r>
                    <w:rPr>
                      <w:rFonts w:ascii="Times New Roman" w:eastAsia="宋体" w:hAnsi="Times New Roman"/>
                      <w:sz w:val="21"/>
                      <w:szCs w:val="21"/>
                      <w:lang w:eastAsia="zh-CN"/>
                    </w:rPr>
                    <w:t>、</w:t>
                  </w:r>
                  <w:r>
                    <w:rPr>
                      <w:rFonts w:ascii="Times New Roman" w:eastAsia="宋体" w:hAnsi="Times New Roman"/>
                      <w:sz w:val="21"/>
                      <w:szCs w:val="21"/>
                    </w:rPr>
                    <w:t>SS</w:t>
                  </w:r>
                  <w:r>
                    <w:rPr>
                      <w:rFonts w:ascii="Times New Roman" w:eastAsia="宋体" w:hAnsi="Times New Roman"/>
                      <w:sz w:val="21"/>
                      <w:szCs w:val="21"/>
                      <w:lang w:eastAsia="zh-CN"/>
                    </w:rPr>
                    <w:t>）</w:t>
                  </w:r>
                </w:p>
              </w:tc>
            </w:tr>
            <w:tr w:rsidR="005C16A1" w:rsidTr="00381C69">
              <w:trPr>
                <w:trHeight w:val="306"/>
              </w:trPr>
              <w:tc>
                <w:tcPr>
                  <w:tcW w:w="333" w:type="dxa"/>
                  <w:vMerge/>
                  <w:vAlign w:val="center"/>
                </w:tcPr>
                <w:p w:rsidR="005C16A1" w:rsidRDefault="005C16A1">
                  <w:pPr>
                    <w:pStyle w:val="aff5"/>
                    <w:spacing w:line="240" w:lineRule="auto"/>
                    <w:ind w:firstLineChars="0" w:firstLine="0"/>
                    <w:rPr>
                      <w:rFonts w:ascii="Times New Roman" w:eastAsia="宋体" w:hAnsi="Times New Roman"/>
                      <w:sz w:val="21"/>
                      <w:szCs w:val="21"/>
                    </w:rPr>
                  </w:pPr>
                </w:p>
              </w:tc>
              <w:tc>
                <w:tcPr>
                  <w:tcW w:w="958" w:type="dxa"/>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污染物排放清单</w:t>
                  </w:r>
                  <w:proofErr w:type="spellEnd"/>
                </w:p>
              </w:tc>
              <w:tc>
                <w:tcPr>
                  <w:tcW w:w="7203" w:type="dxa"/>
                  <w:gridSpan w:val="12"/>
                  <w:vAlign w:val="center"/>
                </w:tcPr>
                <w:p w:rsidR="005C16A1" w:rsidRDefault="0008617B">
                  <w:pPr>
                    <w:pStyle w:val="aff5"/>
                    <w:spacing w:line="240" w:lineRule="auto"/>
                    <w:ind w:firstLineChars="0" w:firstLine="0"/>
                    <w:jc w:val="both"/>
                    <w:rPr>
                      <w:rFonts w:ascii="Times New Roman" w:eastAsia="宋体" w:hAnsi="Times New Roman"/>
                      <w:sz w:val="21"/>
                      <w:szCs w:val="21"/>
                    </w:rPr>
                  </w:pPr>
                  <w:r>
                    <w:rPr>
                      <w:rFonts w:ascii="Times New Roman" w:eastAsia="宋体" w:hAnsi="Times New Roman"/>
                      <w:sz w:val="21"/>
                      <w:szCs w:val="21"/>
                    </w:rPr>
                    <w:t xml:space="preserve"> </w:t>
                  </w:r>
                  <w:r>
                    <w:rPr>
                      <w:rFonts w:ascii="MS Mincho" w:eastAsia="MS Mincho" w:hAnsi="MS Mincho" w:cs="MS Mincho" w:hint="eastAsia"/>
                      <w:sz w:val="21"/>
                      <w:szCs w:val="21"/>
                      <w:lang w:eastAsia="zh-CN"/>
                    </w:rPr>
                    <w:t>☑</w:t>
                  </w:r>
                </w:p>
              </w:tc>
            </w:tr>
            <w:tr w:rsidR="005C16A1" w:rsidTr="00381C69">
              <w:trPr>
                <w:trHeight w:val="306"/>
              </w:trPr>
              <w:tc>
                <w:tcPr>
                  <w:tcW w:w="1291" w:type="dxa"/>
                  <w:gridSpan w:val="2"/>
                  <w:vAlign w:val="center"/>
                </w:tcPr>
                <w:p w:rsidR="005C16A1" w:rsidRDefault="0008617B">
                  <w:pPr>
                    <w:pStyle w:val="aff5"/>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评价结论</w:t>
                  </w:r>
                  <w:proofErr w:type="spellEnd"/>
                </w:p>
              </w:tc>
              <w:tc>
                <w:tcPr>
                  <w:tcW w:w="4130" w:type="dxa"/>
                  <w:gridSpan w:val="4"/>
                  <w:vAlign w:val="center"/>
                </w:tcPr>
                <w:p w:rsidR="005C16A1" w:rsidRDefault="0008617B">
                  <w:pPr>
                    <w:pStyle w:val="aff5"/>
                    <w:spacing w:line="240" w:lineRule="auto"/>
                    <w:ind w:firstLineChars="0" w:firstLine="0"/>
                    <w:jc w:val="both"/>
                    <w:rPr>
                      <w:rFonts w:ascii="Times New Roman" w:eastAsia="宋体" w:hAnsi="Times New Roman"/>
                      <w:sz w:val="21"/>
                      <w:szCs w:val="21"/>
                    </w:rPr>
                  </w:pPr>
                  <w:proofErr w:type="spellStart"/>
                  <w:r>
                    <w:rPr>
                      <w:rFonts w:ascii="Times New Roman" w:eastAsia="宋体" w:hAnsi="Times New Roman"/>
                      <w:sz w:val="21"/>
                      <w:szCs w:val="21"/>
                    </w:rPr>
                    <w:t>可以接受</w:t>
                  </w:r>
                  <w:proofErr w:type="spellEnd"/>
                  <w:r>
                    <w:rPr>
                      <w:rFonts w:ascii="Times New Roman" w:eastAsia="宋体" w:hAnsi="Times New Roman"/>
                      <w:sz w:val="21"/>
                      <w:szCs w:val="21"/>
                    </w:rPr>
                    <w:t xml:space="preserve"> </w:t>
                  </w:r>
                  <w:r>
                    <w:rPr>
                      <w:rFonts w:ascii="Times New Roman" w:eastAsia="宋体" w:hAnsi="Times New Roman"/>
                      <w:sz w:val="21"/>
                      <w:szCs w:val="21"/>
                    </w:rPr>
                    <w:t></w:t>
                  </w:r>
                  <w:r>
                    <w:rPr>
                      <w:rFonts w:ascii="MS Mincho" w:eastAsia="MS Mincho" w:hAnsi="MS Mincho" w:cs="MS Mincho" w:hint="eastAsia"/>
                      <w:sz w:val="21"/>
                      <w:szCs w:val="21"/>
                      <w:lang w:eastAsia="zh-CN"/>
                    </w:rPr>
                    <w:t>☑</w:t>
                  </w:r>
                </w:p>
              </w:tc>
              <w:tc>
                <w:tcPr>
                  <w:tcW w:w="3073" w:type="dxa"/>
                  <w:gridSpan w:val="8"/>
                  <w:vAlign w:val="center"/>
                </w:tcPr>
                <w:p w:rsidR="005C16A1" w:rsidRDefault="0008617B">
                  <w:pPr>
                    <w:pStyle w:val="aff5"/>
                    <w:spacing w:line="240" w:lineRule="auto"/>
                    <w:ind w:firstLineChars="0" w:firstLine="0"/>
                    <w:jc w:val="both"/>
                    <w:rPr>
                      <w:rFonts w:ascii="Times New Roman" w:eastAsia="宋体" w:hAnsi="Times New Roman"/>
                      <w:sz w:val="21"/>
                      <w:szCs w:val="21"/>
                    </w:rPr>
                  </w:pPr>
                  <w:proofErr w:type="spellStart"/>
                  <w:r>
                    <w:rPr>
                      <w:rFonts w:ascii="Times New Roman" w:eastAsia="宋体" w:hAnsi="Times New Roman"/>
                      <w:sz w:val="21"/>
                      <w:szCs w:val="21"/>
                    </w:rPr>
                    <w:t>不可以接受</w:t>
                  </w:r>
                  <w:proofErr w:type="spellEnd"/>
                  <w:r>
                    <w:rPr>
                      <w:rFonts w:ascii="Times New Roman" w:eastAsia="宋体" w:hAnsi="Times New Roman"/>
                      <w:sz w:val="21"/>
                      <w:szCs w:val="21"/>
                    </w:rPr>
                    <w:t xml:space="preserve"> □</w:t>
                  </w:r>
                </w:p>
              </w:tc>
            </w:tr>
            <w:tr w:rsidR="005C16A1" w:rsidTr="00381C69">
              <w:trPr>
                <w:trHeight w:val="313"/>
              </w:trPr>
              <w:tc>
                <w:tcPr>
                  <w:tcW w:w="8494" w:type="dxa"/>
                  <w:gridSpan w:val="14"/>
                  <w:vAlign w:val="center"/>
                </w:tcPr>
                <w:p w:rsidR="005C16A1" w:rsidRDefault="0008617B">
                  <w:pPr>
                    <w:pStyle w:val="aff5"/>
                    <w:spacing w:line="240" w:lineRule="auto"/>
                    <w:ind w:firstLineChars="0" w:firstLine="0"/>
                    <w:jc w:val="both"/>
                    <w:rPr>
                      <w:rFonts w:ascii="Times New Roman" w:eastAsia="宋体" w:hAnsi="Times New Roman"/>
                      <w:kern w:val="2"/>
                      <w:sz w:val="21"/>
                      <w:szCs w:val="21"/>
                      <w:lang w:eastAsia="zh-CN"/>
                    </w:rPr>
                  </w:pPr>
                  <w:r>
                    <w:rPr>
                      <w:rFonts w:ascii="Times New Roman" w:eastAsia="宋体" w:hAnsi="Times New Roman"/>
                      <w:kern w:val="2"/>
                      <w:sz w:val="21"/>
                      <w:szCs w:val="21"/>
                      <w:lang w:eastAsia="zh-CN"/>
                    </w:rPr>
                    <w:t>注：</w:t>
                  </w:r>
                  <w:r>
                    <w:rPr>
                      <w:rFonts w:ascii="Times New Roman" w:eastAsia="宋体" w:hAnsi="Times New Roman"/>
                      <w:kern w:val="2"/>
                      <w:sz w:val="21"/>
                      <w:szCs w:val="21"/>
                      <w:lang w:eastAsia="zh-CN"/>
                    </w:rPr>
                    <w:t>“□”</w:t>
                  </w:r>
                  <w:r>
                    <w:rPr>
                      <w:rFonts w:ascii="Times New Roman" w:eastAsia="宋体" w:hAnsi="Times New Roman"/>
                      <w:kern w:val="2"/>
                      <w:sz w:val="21"/>
                      <w:szCs w:val="21"/>
                      <w:lang w:eastAsia="zh-CN"/>
                    </w:rPr>
                    <w:t>为勾选项</w:t>
                  </w:r>
                  <w:r>
                    <w:rPr>
                      <w:rFonts w:ascii="Times New Roman" w:eastAsia="宋体" w:hAnsi="Times New Roman"/>
                      <w:kern w:val="2"/>
                      <w:sz w:val="21"/>
                      <w:szCs w:val="21"/>
                      <w:lang w:eastAsia="zh-CN"/>
                    </w:rPr>
                    <w:t xml:space="preserve"> </w:t>
                  </w:r>
                  <w:r>
                    <w:rPr>
                      <w:rFonts w:ascii="Times New Roman" w:eastAsia="宋体" w:hAnsi="Times New Roman"/>
                      <w:kern w:val="2"/>
                      <w:sz w:val="21"/>
                      <w:szCs w:val="21"/>
                      <w:lang w:eastAsia="zh-CN"/>
                    </w:rPr>
                    <w:t>，填</w:t>
                  </w:r>
                  <w:r>
                    <w:rPr>
                      <w:rFonts w:ascii="Times New Roman" w:eastAsia="宋体" w:hAnsi="Times New Roman"/>
                      <w:kern w:val="2"/>
                      <w:sz w:val="21"/>
                      <w:szCs w:val="21"/>
                      <w:lang w:eastAsia="zh-CN"/>
                    </w:rPr>
                    <w:t>“√”</w:t>
                  </w:r>
                  <w:r>
                    <w:rPr>
                      <w:rFonts w:ascii="Times New Roman" w:eastAsia="宋体" w:hAnsi="Times New Roman"/>
                      <w:kern w:val="2"/>
                      <w:sz w:val="21"/>
                      <w:szCs w:val="21"/>
                      <w:lang w:eastAsia="zh-CN"/>
                    </w:rPr>
                    <w:t>；</w:t>
                  </w:r>
                  <w:r>
                    <w:rPr>
                      <w:rFonts w:ascii="Times New Roman" w:eastAsia="宋体" w:hAnsi="Times New Roman"/>
                      <w:kern w:val="2"/>
                      <w:sz w:val="21"/>
                      <w:szCs w:val="21"/>
                      <w:lang w:eastAsia="zh-CN"/>
                    </w:rPr>
                    <w:t>“</w:t>
                  </w:r>
                  <w:r>
                    <w:rPr>
                      <w:rFonts w:ascii="Times New Roman" w:eastAsia="宋体" w:hAnsi="Times New Roman"/>
                      <w:kern w:val="2"/>
                      <w:sz w:val="21"/>
                      <w:szCs w:val="21"/>
                      <w:lang w:eastAsia="zh-CN"/>
                    </w:rPr>
                    <w:t>（</w:t>
                  </w:r>
                  <w:r>
                    <w:rPr>
                      <w:rFonts w:ascii="Times New Roman" w:eastAsia="宋体" w:hAnsi="Times New Roman"/>
                      <w:kern w:val="2"/>
                      <w:sz w:val="21"/>
                      <w:szCs w:val="21"/>
                      <w:lang w:eastAsia="zh-CN"/>
                    </w:rPr>
                    <w:t xml:space="preserve">   </w:t>
                  </w:r>
                  <w:r>
                    <w:rPr>
                      <w:rFonts w:ascii="Times New Roman" w:eastAsia="宋体" w:hAnsi="Times New Roman"/>
                      <w:kern w:val="2"/>
                      <w:sz w:val="21"/>
                      <w:szCs w:val="21"/>
                      <w:lang w:eastAsia="zh-CN"/>
                    </w:rPr>
                    <w:t>）</w:t>
                  </w:r>
                  <w:r>
                    <w:rPr>
                      <w:rFonts w:ascii="Times New Roman" w:eastAsia="宋体" w:hAnsi="Times New Roman"/>
                      <w:kern w:val="2"/>
                      <w:sz w:val="21"/>
                      <w:szCs w:val="21"/>
                      <w:lang w:eastAsia="zh-CN"/>
                    </w:rPr>
                    <w:t>”</w:t>
                  </w:r>
                  <w:r>
                    <w:rPr>
                      <w:rFonts w:ascii="Times New Roman" w:eastAsia="宋体" w:hAnsi="Times New Roman"/>
                      <w:kern w:val="2"/>
                      <w:sz w:val="21"/>
                      <w:szCs w:val="21"/>
                      <w:lang w:eastAsia="zh-CN"/>
                    </w:rPr>
                    <w:t>为内容填写项</w:t>
                  </w:r>
                </w:p>
              </w:tc>
            </w:tr>
          </w:tbl>
          <w:p w:rsidR="005C16A1" w:rsidRDefault="0008617B">
            <w:pPr>
              <w:spacing w:line="360" w:lineRule="auto"/>
              <w:ind w:firstLineChars="0" w:firstLine="0"/>
              <w:rPr>
                <w:rFonts w:ascii="黑体" w:eastAsia="黑体" w:hAnsi="黑体"/>
              </w:rPr>
            </w:pPr>
            <w:r>
              <w:rPr>
                <w:rFonts w:ascii="黑体" w:eastAsia="黑体" w:hAnsi="黑体" w:hint="eastAsia"/>
              </w:rPr>
              <w:t>3、对地下水的</w:t>
            </w:r>
            <w:r>
              <w:rPr>
                <w:rFonts w:ascii="黑体" w:eastAsia="黑体" w:hAnsi="黑体"/>
              </w:rPr>
              <w:t>影响分析</w:t>
            </w:r>
          </w:p>
          <w:p w:rsidR="007B06D7" w:rsidRPr="007B06D7" w:rsidRDefault="007B06D7" w:rsidP="007B06D7">
            <w:pPr>
              <w:pStyle w:val="aa"/>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根据《环境影响评价技术导则</w:t>
            </w:r>
            <w:r>
              <w:rPr>
                <w:rFonts w:ascii="Times New Roman" w:hAnsi="Times New Roman" w:cs="Times New Roman"/>
                <w:sz w:val="24"/>
                <w:szCs w:val="24"/>
              </w:rPr>
              <w:t xml:space="preserve"> </w:t>
            </w:r>
            <w:r>
              <w:rPr>
                <w:rFonts w:ascii="Times New Roman" w:hAnsi="Times New Roman" w:cs="Times New Roman"/>
                <w:sz w:val="24"/>
                <w:szCs w:val="24"/>
              </w:rPr>
              <w:t>地下水环境》（</w:t>
            </w:r>
            <w:r>
              <w:rPr>
                <w:rFonts w:ascii="Times New Roman" w:hAnsi="Times New Roman" w:cs="Times New Roman"/>
                <w:sz w:val="24"/>
                <w:szCs w:val="24"/>
              </w:rPr>
              <w:t>HJ610-2016</w:t>
            </w:r>
            <w:r>
              <w:rPr>
                <w:rFonts w:ascii="Times New Roman" w:hAnsi="Times New Roman" w:cs="Times New Roman"/>
                <w:sz w:val="24"/>
                <w:szCs w:val="24"/>
              </w:rPr>
              <w:t>），本项目地下水评价类别为</w:t>
            </w:r>
            <w:r>
              <w:rPr>
                <w:rFonts w:hAnsi="宋体" w:cs="宋体" w:hint="eastAsia"/>
                <w:sz w:val="24"/>
                <w:szCs w:val="24"/>
              </w:rPr>
              <w:t>Ⅳ</w:t>
            </w:r>
            <w:r>
              <w:rPr>
                <w:rFonts w:ascii="Times New Roman" w:hAnsi="Times New Roman" w:cs="Times New Roman"/>
                <w:sz w:val="24"/>
                <w:szCs w:val="24"/>
              </w:rPr>
              <w:t>类，不需开展地下水评价。</w:t>
            </w:r>
            <w:r>
              <w:rPr>
                <w:rFonts w:ascii="Times New Roman" w:hAnsi="Times New Roman" w:cs="Times New Roman" w:hint="eastAsia"/>
                <w:sz w:val="24"/>
                <w:szCs w:val="24"/>
              </w:rPr>
              <w:t>景区污水处理设施</w:t>
            </w:r>
            <w:r>
              <w:rPr>
                <w:rFonts w:ascii="Times New Roman" w:hAnsi="Times New Roman" w:cs="Times New Roman"/>
                <w:sz w:val="24"/>
                <w:szCs w:val="24"/>
              </w:rPr>
              <w:t>均作水泥硬化防渗处理，以生活污水为主的废水经化粪池处理后用于附近农田施肥，各污染物浓度较低，排污管网输送过程中下渗量较小，因此不会明显加重对区域地下水体的污染。</w:t>
            </w:r>
          </w:p>
          <w:p w:rsidR="005C16A1" w:rsidRDefault="0008617B">
            <w:pPr>
              <w:spacing w:line="360" w:lineRule="auto"/>
              <w:ind w:firstLineChars="0" w:firstLine="0"/>
              <w:rPr>
                <w:rFonts w:ascii="黑体" w:eastAsia="黑体" w:hAnsi="黑体"/>
              </w:rPr>
            </w:pPr>
            <w:r>
              <w:rPr>
                <w:rFonts w:ascii="黑体" w:eastAsia="黑体" w:hAnsi="黑体" w:hint="eastAsia"/>
              </w:rPr>
              <w:t>4、噪</w:t>
            </w:r>
            <w:r>
              <w:rPr>
                <w:rFonts w:ascii="黑体" w:eastAsia="黑体" w:hAnsi="黑体"/>
              </w:rPr>
              <w:t>声境影响分析</w:t>
            </w:r>
          </w:p>
          <w:p w:rsidR="007B06D7" w:rsidRDefault="007B06D7">
            <w:pPr>
              <w:spacing w:line="360" w:lineRule="auto"/>
              <w:ind w:firstLine="480"/>
            </w:pPr>
            <w:r>
              <w:rPr>
                <w:rFonts w:hint="eastAsia"/>
              </w:rPr>
              <w:t>4.1</w:t>
            </w:r>
            <w:r>
              <w:rPr>
                <w:rFonts w:hint="eastAsia"/>
              </w:rPr>
              <w:t>社会活动噪声</w:t>
            </w:r>
          </w:p>
          <w:p w:rsidR="007B06D7" w:rsidRDefault="007B06D7">
            <w:pPr>
              <w:spacing w:line="360" w:lineRule="auto"/>
              <w:ind w:firstLine="480"/>
            </w:pPr>
            <w:r w:rsidRPr="007B06D7">
              <w:rPr>
                <w:rFonts w:hint="eastAsia"/>
              </w:rPr>
              <w:lastRenderedPageBreak/>
              <w:t>营运</w:t>
            </w:r>
            <w:proofErr w:type="gramStart"/>
            <w:r w:rsidRPr="007B06D7">
              <w:rPr>
                <w:rFonts w:hint="eastAsia"/>
              </w:rPr>
              <w:t>期游客</w:t>
            </w:r>
            <w:proofErr w:type="gramEnd"/>
            <w:r w:rsidRPr="007B06D7">
              <w:rPr>
                <w:rFonts w:hint="eastAsia"/>
              </w:rPr>
              <w:t>的社会活动噪声主要是在昼间产生，影响范围和程度都较轻，可通过加强管理，如：在项目区内添加指示牌对游客适当加以引导和管理，降低对周围环境的影响。此外，本项目周边有树木屏蔽噪声，预计经距离衰减和树木屏蔽吸收后，可达到《社会活动环境噪声排放标准》</w:t>
            </w:r>
            <w:r w:rsidRPr="007B06D7">
              <w:rPr>
                <w:rFonts w:hint="eastAsia"/>
              </w:rPr>
              <w:t>(GB22337</w:t>
            </w:r>
            <w:r w:rsidRPr="007B06D7">
              <w:rPr>
                <w:rFonts w:hint="eastAsia"/>
              </w:rPr>
              <w:t>－</w:t>
            </w:r>
            <w:r w:rsidRPr="007B06D7">
              <w:rPr>
                <w:rFonts w:hint="eastAsia"/>
              </w:rPr>
              <w:t xml:space="preserve">2008 )2 </w:t>
            </w:r>
            <w:r w:rsidRPr="007B06D7">
              <w:rPr>
                <w:rFonts w:hint="eastAsia"/>
              </w:rPr>
              <w:t>类区排放标准。夜间，社会生活噪声将随游客的离开而消失，项目运营期的社会生活噪声对</w:t>
            </w:r>
            <w:proofErr w:type="gramStart"/>
            <w:r w:rsidRPr="007B06D7">
              <w:rPr>
                <w:rFonts w:hint="eastAsia"/>
              </w:rPr>
              <w:t>附近声</w:t>
            </w:r>
            <w:proofErr w:type="gramEnd"/>
            <w:r w:rsidRPr="007B06D7">
              <w:rPr>
                <w:rFonts w:hint="eastAsia"/>
              </w:rPr>
              <w:t>环境的影响很小。</w:t>
            </w:r>
          </w:p>
          <w:p w:rsidR="007B06D7" w:rsidRDefault="007B06D7">
            <w:pPr>
              <w:spacing w:line="360" w:lineRule="auto"/>
              <w:ind w:firstLine="480"/>
            </w:pPr>
            <w:r w:rsidRPr="007B06D7">
              <w:rPr>
                <w:rFonts w:hint="eastAsia"/>
              </w:rPr>
              <w:t xml:space="preserve">4.2 </w:t>
            </w:r>
            <w:r w:rsidRPr="007B06D7">
              <w:rPr>
                <w:rFonts w:hint="eastAsia"/>
              </w:rPr>
              <w:t>往来机动车辆产生噪声</w:t>
            </w:r>
          </w:p>
          <w:p w:rsidR="007B06D7" w:rsidRDefault="007B06D7">
            <w:pPr>
              <w:spacing w:line="360" w:lineRule="auto"/>
              <w:ind w:firstLine="480"/>
            </w:pPr>
            <w:r w:rsidRPr="007B06D7">
              <w:rPr>
                <w:rFonts w:hint="eastAsia"/>
              </w:rPr>
              <w:t>本项目机动车在进出停车场时产生的噪声，会对附近敏感点产生影响。车辆进出停车场一般是</w:t>
            </w:r>
            <w:proofErr w:type="gramStart"/>
            <w:r w:rsidRPr="007B06D7">
              <w:rPr>
                <w:rFonts w:hint="eastAsia"/>
              </w:rPr>
              <w:t>怠</w:t>
            </w:r>
            <w:proofErr w:type="gramEnd"/>
            <w:r w:rsidRPr="007B06D7">
              <w:rPr>
                <w:rFonts w:hint="eastAsia"/>
              </w:rPr>
              <w:t>速，且停车场应设置禁止鸣笛标志，只要车辆</w:t>
            </w:r>
            <w:proofErr w:type="gramStart"/>
            <w:r w:rsidRPr="007B06D7">
              <w:rPr>
                <w:rFonts w:hint="eastAsia"/>
              </w:rPr>
              <w:t>不</w:t>
            </w:r>
            <w:proofErr w:type="gramEnd"/>
            <w:r w:rsidRPr="007B06D7">
              <w:rPr>
                <w:rFonts w:hint="eastAsia"/>
              </w:rPr>
              <w:t>违规行驶，并加强景区管理，禁止在景区鸣笛，其噪声对</w:t>
            </w:r>
            <w:proofErr w:type="gramStart"/>
            <w:r w:rsidRPr="007B06D7">
              <w:rPr>
                <w:rFonts w:hint="eastAsia"/>
              </w:rPr>
              <w:t>项目声</w:t>
            </w:r>
            <w:proofErr w:type="gramEnd"/>
            <w:r w:rsidRPr="007B06D7">
              <w:rPr>
                <w:rFonts w:hint="eastAsia"/>
              </w:rPr>
              <w:t>环境影响不大。采取措施后，机动车噪声传至项目边界能达到《社会生活环境噪声排放标准》（</w:t>
            </w:r>
            <w:r w:rsidRPr="007B06D7">
              <w:rPr>
                <w:rFonts w:hint="eastAsia"/>
              </w:rPr>
              <w:t>GB22337-2008</w:t>
            </w:r>
            <w:r w:rsidRPr="007B06D7">
              <w:rPr>
                <w:rFonts w:hint="eastAsia"/>
              </w:rPr>
              <w:t>）</w:t>
            </w:r>
            <w:r w:rsidRPr="007B06D7">
              <w:rPr>
                <w:rFonts w:hint="eastAsia"/>
              </w:rPr>
              <w:t xml:space="preserve">2 </w:t>
            </w:r>
            <w:r w:rsidRPr="007B06D7">
              <w:rPr>
                <w:rFonts w:hint="eastAsia"/>
              </w:rPr>
              <w:t>类标准，不会对</w:t>
            </w:r>
            <w:proofErr w:type="gramStart"/>
            <w:r w:rsidRPr="007B06D7">
              <w:rPr>
                <w:rFonts w:hint="eastAsia"/>
              </w:rPr>
              <w:t>周围声</w:t>
            </w:r>
            <w:proofErr w:type="gramEnd"/>
            <w:r w:rsidRPr="007B06D7">
              <w:rPr>
                <w:rFonts w:hint="eastAsia"/>
              </w:rPr>
              <w:t>环境产生明显的影响。</w:t>
            </w:r>
          </w:p>
          <w:p w:rsidR="005C16A1" w:rsidRDefault="0008617B">
            <w:pPr>
              <w:spacing w:line="360" w:lineRule="auto"/>
              <w:ind w:firstLineChars="0" w:firstLine="0"/>
              <w:rPr>
                <w:rFonts w:ascii="黑体" w:eastAsia="黑体" w:hAnsi="黑体"/>
              </w:rPr>
            </w:pPr>
            <w:r>
              <w:rPr>
                <w:rFonts w:ascii="黑体" w:eastAsia="黑体" w:hAnsi="黑体" w:hint="eastAsia"/>
              </w:rPr>
              <w:t>5、</w:t>
            </w:r>
            <w:r>
              <w:rPr>
                <w:rFonts w:ascii="黑体" w:eastAsia="黑体" w:hAnsi="黑体"/>
              </w:rPr>
              <w:t xml:space="preserve">固体废物影响分析 </w:t>
            </w:r>
          </w:p>
          <w:p w:rsidR="005C16A1" w:rsidRDefault="0008617B">
            <w:pPr>
              <w:spacing w:line="360" w:lineRule="auto"/>
              <w:ind w:firstLine="480"/>
              <w:rPr>
                <w:color w:val="000000"/>
              </w:rPr>
            </w:pPr>
            <w:r>
              <w:rPr>
                <w:rFonts w:hint="eastAsia"/>
                <w:color w:val="000000"/>
              </w:rPr>
              <w:t>5.1</w:t>
            </w:r>
            <w:r>
              <w:rPr>
                <w:rFonts w:hint="eastAsia"/>
                <w:color w:val="000000"/>
              </w:rPr>
              <w:t>固体废物产生情况</w:t>
            </w:r>
          </w:p>
          <w:p w:rsidR="007B06D7" w:rsidRDefault="007B06D7">
            <w:pPr>
              <w:spacing w:line="360" w:lineRule="auto"/>
              <w:ind w:firstLine="480"/>
              <w:rPr>
                <w:color w:val="000000"/>
              </w:rPr>
            </w:pPr>
            <w:r w:rsidRPr="007B06D7">
              <w:rPr>
                <w:rFonts w:hint="eastAsia"/>
                <w:color w:val="000000"/>
              </w:rPr>
              <w:t>项目运营期，固体废物主要为游客及工作人员产生的生活垃圾以及</w:t>
            </w:r>
            <w:r>
              <w:rPr>
                <w:rFonts w:hint="eastAsia"/>
                <w:color w:val="000000"/>
              </w:rPr>
              <w:t>餐厨垃圾。</w:t>
            </w:r>
          </w:p>
          <w:p w:rsidR="005508E7" w:rsidRDefault="005508E7" w:rsidP="005508E7">
            <w:pPr>
              <w:spacing w:line="360" w:lineRule="auto"/>
              <w:ind w:firstLine="480"/>
              <w:rPr>
                <w:snapToGrid w:val="0"/>
                <w:kern w:val="0"/>
              </w:rPr>
            </w:pPr>
            <w:r>
              <w:rPr>
                <w:rFonts w:hint="eastAsia"/>
                <w:snapToGrid w:val="0"/>
                <w:kern w:val="0"/>
              </w:rPr>
              <w:t>5.2</w:t>
            </w:r>
            <w:r>
              <w:rPr>
                <w:rFonts w:hint="eastAsia"/>
                <w:color w:val="000000"/>
              </w:rPr>
              <w:t>固体废物环境影响分析</w:t>
            </w:r>
          </w:p>
          <w:p w:rsidR="007B06D7" w:rsidRDefault="005508E7">
            <w:pPr>
              <w:spacing w:line="360" w:lineRule="auto"/>
              <w:ind w:firstLine="480"/>
              <w:rPr>
                <w:color w:val="000000"/>
              </w:rPr>
            </w:pPr>
            <w:r>
              <w:rPr>
                <w:rFonts w:hint="eastAsia"/>
                <w:color w:val="000000"/>
              </w:rPr>
              <w:t>（</w:t>
            </w:r>
            <w:r>
              <w:rPr>
                <w:rFonts w:hint="eastAsia"/>
                <w:color w:val="000000"/>
              </w:rPr>
              <w:t>1</w:t>
            </w:r>
            <w:r>
              <w:rPr>
                <w:rFonts w:hint="eastAsia"/>
                <w:color w:val="000000"/>
              </w:rPr>
              <w:t>）生活垃圾</w:t>
            </w:r>
          </w:p>
          <w:p w:rsidR="005508E7" w:rsidRDefault="005508E7">
            <w:pPr>
              <w:spacing w:line="360" w:lineRule="auto"/>
              <w:ind w:firstLine="480"/>
              <w:rPr>
                <w:color w:val="000000"/>
              </w:rPr>
            </w:pPr>
            <w:r w:rsidRPr="005508E7">
              <w:rPr>
                <w:rFonts w:hint="eastAsia"/>
                <w:color w:val="000000"/>
              </w:rPr>
              <w:t>根据工程分析，工作人员及游客游玩过程中产生的生活垃圾量为</w:t>
            </w:r>
            <w:r w:rsidR="0034000A" w:rsidRPr="0034000A">
              <w:rPr>
                <w:color w:val="000000"/>
              </w:rPr>
              <w:t>380.1t/a</w:t>
            </w:r>
            <w:r w:rsidRPr="005508E7">
              <w:rPr>
                <w:rFonts w:hint="eastAsia"/>
                <w:color w:val="000000"/>
              </w:rPr>
              <w:t>，统一收集后由环卫部门清运处置。环</w:t>
            </w:r>
            <w:proofErr w:type="gramStart"/>
            <w:r w:rsidRPr="005508E7">
              <w:rPr>
                <w:rFonts w:hint="eastAsia"/>
                <w:color w:val="000000"/>
              </w:rPr>
              <w:t>评要求</w:t>
            </w:r>
            <w:proofErr w:type="gramEnd"/>
            <w:r w:rsidRPr="005508E7">
              <w:rPr>
                <w:rFonts w:hint="eastAsia"/>
                <w:color w:val="000000"/>
              </w:rPr>
              <w:t>建设单位配备清洁人员，对园区进行定期定时清扫，做好卫生防护措施，及时清运。本项目生活垃圾对周围环境不会产生明显的影响。</w:t>
            </w:r>
          </w:p>
          <w:p w:rsidR="0034000A" w:rsidRPr="0034000A" w:rsidRDefault="0034000A" w:rsidP="0034000A">
            <w:pPr>
              <w:spacing w:line="360" w:lineRule="auto"/>
              <w:ind w:firstLine="480"/>
              <w:rPr>
                <w:color w:val="000000"/>
              </w:rPr>
            </w:pPr>
            <w:r>
              <w:rPr>
                <w:rFonts w:hint="eastAsia"/>
                <w:color w:val="000000"/>
              </w:rPr>
              <w:t>（</w:t>
            </w:r>
            <w:r>
              <w:rPr>
                <w:rFonts w:hint="eastAsia"/>
                <w:color w:val="000000"/>
              </w:rPr>
              <w:t>2</w:t>
            </w:r>
            <w:r>
              <w:rPr>
                <w:rFonts w:hint="eastAsia"/>
                <w:color w:val="000000"/>
              </w:rPr>
              <w:t>）</w:t>
            </w:r>
            <w:r w:rsidRPr="0034000A">
              <w:rPr>
                <w:rFonts w:hint="eastAsia"/>
                <w:color w:val="000000"/>
              </w:rPr>
              <w:t>职工食堂餐厨垃圾</w:t>
            </w:r>
            <w:r w:rsidRPr="0034000A">
              <w:rPr>
                <w:rFonts w:hint="eastAsia"/>
                <w:color w:val="000000"/>
              </w:rPr>
              <w:t xml:space="preserve"> </w:t>
            </w:r>
          </w:p>
          <w:p w:rsidR="00087501" w:rsidRDefault="0034000A" w:rsidP="0034000A">
            <w:pPr>
              <w:spacing w:line="360" w:lineRule="auto"/>
              <w:ind w:firstLine="480"/>
              <w:rPr>
                <w:color w:val="000000"/>
              </w:rPr>
            </w:pPr>
            <w:r w:rsidRPr="0034000A">
              <w:rPr>
                <w:rFonts w:hint="eastAsia"/>
                <w:color w:val="000000"/>
              </w:rPr>
              <w:t>食堂产生的废弃物主要包括原辅材料的边角料和职工用餐后的剩饭菜、职工在用餐过程中产生的餐巾纸等生活垃圾、隔油池处理后产生的废油、油烟净化器清理的废油。食堂主要餐饮废弃物排放量为</w:t>
            </w:r>
            <w:r w:rsidR="00087501">
              <w:rPr>
                <w:rFonts w:hint="eastAsia"/>
                <w:color w:val="000000"/>
              </w:rPr>
              <w:t>8.4</w:t>
            </w:r>
            <w:r w:rsidRPr="0034000A">
              <w:rPr>
                <w:rFonts w:hint="eastAsia"/>
                <w:color w:val="000000"/>
              </w:rPr>
              <w:t>t/a</w:t>
            </w:r>
            <w:r w:rsidRPr="0034000A">
              <w:rPr>
                <w:rFonts w:hint="eastAsia"/>
                <w:color w:val="000000"/>
              </w:rPr>
              <w:t>。职工食堂产生的边角废料、剩饭剩菜等潲水由</w:t>
            </w:r>
            <w:r w:rsidR="00087501">
              <w:rPr>
                <w:rFonts w:hint="eastAsia"/>
                <w:color w:val="000000"/>
              </w:rPr>
              <w:t>附近村民拉走用于牲畜饲养，不排放。</w:t>
            </w:r>
          </w:p>
          <w:p w:rsidR="00087501" w:rsidRPr="00823430" w:rsidRDefault="00087501" w:rsidP="00087501">
            <w:pPr>
              <w:spacing w:line="360" w:lineRule="auto"/>
              <w:ind w:firstLineChars="0" w:firstLine="0"/>
              <w:rPr>
                <w:rFonts w:ascii="黑体" w:eastAsia="黑体" w:hAnsi="黑体"/>
                <w:u w:val="single"/>
              </w:rPr>
            </w:pPr>
            <w:r w:rsidRPr="00823430">
              <w:rPr>
                <w:rFonts w:ascii="黑体" w:eastAsia="黑体" w:hAnsi="黑体" w:hint="eastAsia"/>
                <w:u w:val="single"/>
              </w:rPr>
              <w:t>6、生态环境影响分析</w:t>
            </w:r>
          </w:p>
          <w:p w:rsidR="00087501" w:rsidRPr="00823430" w:rsidRDefault="00087501" w:rsidP="00087501">
            <w:pPr>
              <w:spacing w:line="360" w:lineRule="auto"/>
              <w:ind w:firstLine="480"/>
              <w:rPr>
                <w:bCs/>
                <w:color w:val="000000"/>
                <w:u w:val="single"/>
              </w:rPr>
            </w:pPr>
            <w:r w:rsidRPr="00823430">
              <w:rPr>
                <w:rFonts w:hint="eastAsia"/>
                <w:bCs/>
                <w:color w:val="000000"/>
                <w:u w:val="single"/>
              </w:rPr>
              <w:t>6.1</w:t>
            </w:r>
            <w:r w:rsidRPr="00823430">
              <w:rPr>
                <w:rFonts w:hint="eastAsia"/>
                <w:bCs/>
                <w:color w:val="000000"/>
                <w:u w:val="single"/>
              </w:rPr>
              <w:t>影响分析</w:t>
            </w:r>
          </w:p>
          <w:p w:rsidR="00087501" w:rsidRPr="00823430" w:rsidRDefault="00087501" w:rsidP="00087501">
            <w:pPr>
              <w:spacing w:line="360" w:lineRule="auto"/>
              <w:ind w:firstLine="480"/>
              <w:rPr>
                <w:bCs/>
                <w:color w:val="000000"/>
                <w:u w:val="single"/>
              </w:rPr>
            </w:pPr>
            <w:r w:rsidRPr="00823430">
              <w:rPr>
                <w:rFonts w:hint="eastAsia"/>
                <w:bCs/>
                <w:color w:val="000000"/>
                <w:u w:val="single"/>
              </w:rPr>
              <w:lastRenderedPageBreak/>
              <w:t>（</w:t>
            </w:r>
            <w:r w:rsidRPr="00823430">
              <w:rPr>
                <w:rFonts w:hint="eastAsia"/>
                <w:bCs/>
                <w:color w:val="000000"/>
                <w:u w:val="single"/>
              </w:rPr>
              <w:t>1</w:t>
            </w:r>
            <w:r w:rsidRPr="00823430">
              <w:rPr>
                <w:rFonts w:hint="eastAsia"/>
                <w:bCs/>
                <w:color w:val="000000"/>
                <w:u w:val="single"/>
              </w:rPr>
              <w:t>）土地利用变化</w:t>
            </w:r>
          </w:p>
          <w:p w:rsidR="00087501" w:rsidRPr="00823430" w:rsidRDefault="00087501" w:rsidP="00087501">
            <w:pPr>
              <w:spacing w:line="360" w:lineRule="auto"/>
              <w:ind w:firstLine="480"/>
              <w:rPr>
                <w:bCs/>
                <w:color w:val="000000"/>
                <w:u w:val="single"/>
              </w:rPr>
            </w:pPr>
            <w:r w:rsidRPr="00823430">
              <w:rPr>
                <w:rFonts w:hint="eastAsia"/>
                <w:bCs/>
                <w:color w:val="000000"/>
                <w:u w:val="single"/>
              </w:rPr>
              <w:t>项目土地仍以绿地为主，但组成有所变化，原来的一部分荒地将被园地和草地所取代，同时随着项目区内各个功能区的分化，土地利用类型趋于多样化。总的来看，由于项目建设占地不多，土地利用变化不大。</w:t>
            </w:r>
          </w:p>
          <w:p w:rsidR="00087501" w:rsidRPr="00823430" w:rsidRDefault="00087501" w:rsidP="00087501">
            <w:pPr>
              <w:spacing w:line="360" w:lineRule="auto"/>
              <w:ind w:firstLine="480"/>
              <w:rPr>
                <w:bCs/>
                <w:color w:val="000000"/>
                <w:u w:val="single"/>
              </w:rPr>
            </w:pPr>
            <w:r w:rsidRPr="00823430">
              <w:rPr>
                <w:rFonts w:hint="eastAsia"/>
                <w:bCs/>
                <w:color w:val="000000"/>
                <w:u w:val="single"/>
              </w:rPr>
              <w:t>（</w:t>
            </w:r>
            <w:r w:rsidRPr="00823430">
              <w:rPr>
                <w:rFonts w:hint="eastAsia"/>
                <w:bCs/>
                <w:color w:val="000000"/>
                <w:u w:val="single"/>
              </w:rPr>
              <w:t>2</w:t>
            </w:r>
            <w:r w:rsidRPr="00823430">
              <w:rPr>
                <w:rFonts w:hint="eastAsia"/>
                <w:bCs/>
                <w:color w:val="000000"/>
                <w:u w:val="single"/>
              </w:rPr>
              <w:t>）对植被的影响</w:t>
            </w:r>
          </w:p>
          <w:p w:rsidR="00087501" w:rsidRPr="00823430" w:rsidRDefault="00087501" w:rsidP="00087501">
            <w:pPr>
              <w:spacing w:line="360" w:lineRule="auto"/>
              <w:ind w:firstLine="480"/>
              <w:rPr>
                <w:bCs/>
                <w:color w:val="000000"/>
                <w:u w:val="single"/>
              </w:rPr>
            </w:pPr>
            <w:r w:rsidRPr="00823430">
              <w:rPr>
                <w:rFonts w:hint="eastAsia"/>
                <w:bCs/>
                <w:color w:val="000000"/>
                <w:u w:val="single"/>
              </w:rPr>
              <w:t>基础工程是旅游休闲区建设的补充和完善，为了吸引更多的游客，建设单位将会尽最大努力提高整个项目区的绿化覆盖率。项目对主体工程、道路工程等周边进行绿化，破坏的植被得到一定的补偿，从总体上增加了植被的覆盖面积。游客在游区内的活动在</w:t>
            </w:r>
            <w:proofErr w:type="gramStart"/>
            <w:r w:rsidRPr="00823430">
              <w:rPr>
                <w:rFonts w:hint="eastAsia"/>
                <w:bCs/>
                <w:color w:val="000000"/>
                <w:u w:val="single"/>
              </w:rPr>
              <w:t>一</w:t>
            </w:r>
            <w:proofErr w:type="gramEnd"/>
            <w:r w:rsidRPr="00823430">
              <w:rPr>
                <w:rFonts w:hint="eastAsia"/>
                <w:bCs/>
                <w:color w:val="000000"/>
                <w:u w:val="single"/>
              </w:rPr>
              <w:t>程度上会对景区的植被产生影响，通过工作人员日常的植树、植草和灌溉等维护工作，这些影响程度可降至最低，从总体上看，运营期对植被的影响将是正面影响。</w:t>
            </w:r>
            <w:r w:rsidRPr="00823430">
              <w:rPr>
                <w:rFonts w:hint="eastAsia"/>
                <w:bCs/>
                <w:color w:val="000000"/>
                <w:u w:val="single"/>
              </w:rPr>
              <w:t xml:space="preserve"> </w:t>
            </w:r>
          </w:p>
          <w:p w:rsidR="00087501" w:rsidRPr="00823430" w:rsidRDefault="00087501" w:rsidP="00087501">
            <w:pPr>
              <w:spacing w:line="360" w:lineRule="auto"/>
              <w:ind w:firstLine="480"/>
              <w:rPr>
                <w:bCs/>
                <w:color w:val="000000"/>
                <w:u w:val="single"/>
              </w:rPr>
            </w:pPr>
            <w:r w:rsidRPr="00823430">
              <w:rPr>
                <w:rFonts w:hint="eastAsia"/>
                <w:bCs/>
                <w:color w:val="000000"/>
                <w:u w:val="single"/>
              </w:rPr>
              <w:t>（</w:t>
            </w:r>
            <w:r w:rsidRPr="00823430">
              <w:rPr>
                <w:rFonts w:hint="eastAsia"/>
                <w:bCs/>
                <w:color w:val="000000"/>
                <w:u w:val="single"/>
              </w:rPr>
              <w:t>3</w:t>
            </w:r>
            <w:r w:rsidRPr="00823430">
              <w:rPr>
                <w:rFonts w:hint="eastAsia"/>
                <w:bCs/>
                <w:color w:val="000000"/>
                <w:u w:val="single"/>
              </w:rPr>
              <w:t>）对动植物数量和多样性的影响分析</w:t>
            </w:r>
          </w:p>
          <w:p w:rsidR="00087501" w:rsidRPr="00823430" w:rsidRDefault="00087501" w:rsidP="00087501">
            <w:pPr>
              <w:spacing w:line="360" w:lineRule="auto"/>
              <w:ind w:firstLine="480"/>
              <w:rPr>
                <w:bCs/>
                <w:color w:val="000000"/>
                <w:u w:val="single"/>
              </w:rPr>
            </w:pPr>
            <w:r w:rsidRPr="00823430">
              <w:rPr>
                <w:rFonts w:hint="eastAsia"/>
                <w:bCs/>
                <w:color w:val="000000"/>
                <w:u w:val="single"/>
              </w:rPr>
              <w:t>项目区的道路及其它基础设施建成后，游客的游览一般按固定的游览线路进行，这对旅游区内动植物的栖息地和生存区域不会造成大的影响。尤其是在采取了一些防范措施后，这种影响的可能性将进一步降低。同时通过加强现有植被的抚育和更新改造，种植一些乔木和灌木，项目绿化工程将引进一些草种，植物种类有所增加。通过上述众多措施可以改变项目区内动植物的种类和数量，使生物的多样性得到改善和提高。</w:t>
            </w:r>
            <w:r w:rsidRPr="00823430">
              <w:rPr>
                <w:rFonts w:hint="eastAsia"/>
                <w:bCs/>
                <w:color w:val="000000"/>
                <w:u w:val="single"/>
              </w:rPr>
              <w:t xml:space="preserve"> </w:t>
            </w:r>
          </w:p>
          <w:p w:rsidR="00087501" w:rsidRPr="00823430" w:rsidRDefault="00087501" w:rsidP="00087501">
            <w:pPr>
              <w:spacing w:line="360" w:lineRule="auto"/>
              <w:ind w:firstLine="480"/>
              <w:rPr>
                <w:bCs/>
                <w:color w:val="000000"/>
                <w:u w:val="single"/>
              </w:rPr>
            </w:pPr>
            <w:r w:rsidRPr="00823430">
              <w:rPr>
                <w:rFonts w:hint="eastAsia"/>
                <w:bCs/>
                <w:color w:val="000000"/>
                <w:u w:val="single"/>
              </w:rPr>
              <w:t>（</w:t>
            </w:r>
            <w:r w:rsidRPr="00823430">
              <w:rPr>
                <w:rFonts w:hint="eastAsia"/>
                <w:bCs/>
                <w:color w:val="000000"/>
                <w:u w:val="single"/>
              </w:rPr>
              <w:t>4</w:t>
            </w:r>
            <w:r w:rsidRPr="00823430">
              <w:rPr>
                <w:rFonts w:hint="eastAsia"/>
                <w:bCs/>
                <w:color w:val="000000"/>
                <w:u w:val="single"/>
              </w:rPr>
              <w:t>）水土流失影响分析</w:t>
            </w:r>
          </w:p>
          <w:p w:rsidR="00087501" w:rsidRPr="00823430" w:rsidRDefault="00087501" w:rsidP="00087501">
            <w:pPr>
              <w:spacing w:line="360" w:lineRule="auto"/>
              <w:ind w:firstLine="480"/>
              <w:rPr>
                <w:bCs/>
                <w:color w:val="000000"/>
                <w:u w:val="single"/>
              </w:rPr>
            </w:pPr>
            <w:r w:rsidRPr="00823430">
              <w:rPr>
                <w:rFonts w:hint="eastAsia"/>
                <w:bCs/>
                <w:color w:val="000000"/>
                <w:u w:val="single"/>
              </w:rPr>
              <w:t>运营期的水土流失可能出现在道路的滑坡及暴雨对路基的影响，不过这种影响的范围不大，不会产生严重的水土流失现象。而且由于项目进行植被恢复和改善，原有的水土流失可以得到遏制，水土保持功能长远来看，还将有所提高。</w:t>
            </w:r>
          </w:p>
          <w:p w:rsidR="00087501" w:rsidRPr="00823430" w:rsidRDefault="00087501" w:rsidP="00087501">
            <w:pPr>
              <w:spacing w:line="360" w:lineRule="auto"/>
              <w:ind w:firstLine="480"/>
              <w:rPr>
                <w:bCs/>
                <w:color w:val="000000"/>
                <w:u w:val="single"/>
              </w:rPr>
            </w:pPr>
            <w:r w:rsidRPr="00823430">
              <w:rPr>
                <w:rFonts w:hint="eastAsia"/>
                <w:bCs/>
                <w:color w:val="000000"/>
                <w:u w:val="single"/>
              </w:rPr>
              <w:t>6.2</w:t>
            </w:r>
            <w:r w:rsidRPr="00823430">
              <w:rPr>
                <w:rFonts w:hint="eastAsia"/>
                <w:bCs/>
                <w:color w:val="000000"/>
                <w:u w:val="single"/>
              </w:rPr>
              <w:t>保护措施</w:t>
            </w:r>
          </w:p>
          <w:p w:rsidR="00087501" w:rsidRPr="00823430" w:rsidRDefault="00087501" w:rsidP="00087501">
            <w:pPr>
              <w:spacing w:line="360" w:lineRule="auto"/>
              <w:ind w:firstLine="480"/>
              <w:rPr>
                <w:bCs/>
                <w:color w:val="000000"/>
                <w:u w:val="single"/>
              </w:rPr>
            </w:pPr>
            <w:r w:rsidRPr="00823430">
              <w:rPr>
                <w:rFonts w:hint="eastAsia"/>
                <w:bCs/>
                <w:color w:val="000000"/>
                <w:u w:val="single"/>
              </w:rPr>
              <w:t>为保护景区生态环境，环</w:t>
            </w:r>
            <w:proofErr w:type="gramStart"/>
            <w:r w:rsidRPr="00823430">
              <w:rPr>
                <w:rFonts w:hint="eastAsia"/>
                <w:bCs/>
                <w:color w:val="000000"/>
                <w:u w:val="single"/>
              </w:rPr>
              <w:t>评建议</w:t>
            </w:r>
            <w:proofErr w:type="gramEnd"/>
            <w:r w:rsidRPr="00823430">
              <w:rPr>
                <w:rFonts w:hint="eastAsia"/>
                <w:bCs/>
                <w:color w:val="000000"/>
                <w:u w:val="single"/>
              </w:rPr>
              <w:t>项目运营期间应采取以下措施：</w:t>
            </w:r>
          </w:p>
          <w:p w:rsidR="00087501" w:rsidRPr="00823430" w:rsidRDefault="00087501" w:rsidP="00087501">
            <w:pPr>
              <w:spacing w:line="360" w:lineRule="auto"/>
              <w:ind w:firstLine="480"/>
              <w:rPr>
                <w:bCs/>
                <w:color w:val="000000"/>
                <w:u w:val="single"/>
              </w:rPr>
            </w:pPr>
            <w:r w:rsidRPr="00823430">
              <w:rPr>
                <w:rFonts w:hint="eastAsia"/>
                <w:bCs/>
                <w:color w:val="000000"/>
                <w:u w:val="single"/>
              </w:rPr>
              <w:t>（</w:t>
            </w:r>
            <w:r w:rsidRPr="00823430">
              <w:rPr>
                <w:rFonts w:hint="eastAsia"/>
                <w:bCs/>
                <w:color w:val="000000"/>
                <w:u w:val="single"/>
              </w:rPr>
              <w:t>1</w:t>
            </w:r>
            <w:r w:rsidRPr="00823430">
              <w:rPr>
                <w:rFonts w:hint="eastAsia"/>
                <w:bCs/>
                <w:color w:val="000000"/>
                <w:u w:val="single"/>
              </w:rPr>
              <w:t>）区域内开展的展览休闲活动，应当与区域环境相协调。</w:t>
            </w:r>
          </w:p>
          <w:p w:rsidR="00087501" w:rsidRPr="00823430" w:rsidRDefault="00087501" w:rsidP="00087501">
            <w:pPr>
              <w:spacing w:line="360" w:lineRule="auto"/>
              <w:ind w:firstLine="480"/>
              <w:rPr>
                <w:bCs/>
                <w:color w:val="000000"/>
                <w:u w:val="single"/>
              </w:rPr>
            </w:pPr>
            <w:r w:rsidRPr="00823430">
              <w:rPr>
                <w:rFonts w:hint="eastAsia"/>
                <w:bCs/>
                <w:color w:val="000000"/>
                <w:u w:val="single"/>
              </w:rPr>
              <w:t>（</w:t>
            </w:r>
            <w:r w:rsidRPr="00823430">
              <w:rPr>
                <w:rFonts w:hint="eastAsia"/>
                <w:bCs/>
                <w:color w:val="000000"/>
                <w:u w:val="single"/>
              </w:rPr>
              <w:t>2</w:t>
            </w:r>
            <w:r w:rsidRPr="00823430">
              <w:rPr>
                <w:rFonts w:hint="eastAsia"/>
                <w:bCs/>
                <w:color w:val="000000"/>
                <w:u w:val="single"/>
              </w:rPr>
              <w:t>）制定项目区环境保护制度，一方面增强项目区管理人员和全体工作人员的环保意识和约束其工作行为，另一方面，规范游客行为，以推进全区生态旅游模式的逐步形成和完善。</w:t>
            </w:r>
            <w:r w:rsidRPr="00823430">
              <w:rPr>
                <w:rFonts w:hint="eastAsia"/>
                <w:bCs/>
                <w:color w:val="000000"/>
                <w:u w:val="single"/>
              </w:rPr>
              <w:t xml:space="preserve"> </w:t>
            </w:r>
          </w:p>
          <w:p w:rsidR="00087501" w:rsidRPr="00823430" w:rsidRDefault="00087501" w:rsidP="00087501">
            <w:pPr>
              <w:spacing w:line="360" w:lineRule="auto"/>
              <w:ind w:firstLine="480"/>
              <w:rPr>
                <w:bCs/>
                <w:color w:val="000000"/>
                <w:u w:val="single"/>
              </w:rPr>
            </w:pPr>
            <w:r w:rsidRPr="00823430">
              <w:rPr>
                <w:rFonts w:hint="eastAsia"/>
                <w:bCs/>
                <w:color w:val="000000"/>
                <w:u w:val="single"/>
              </w:rPr>
              <w:lastRenderedPageBreak/>
              <w:t>（</w:t>
            </w:r>
            <w:r w:rsidRPr="00823430">
              <w:rPr>
                <w:rFonts w:hint="eastAsia"/>
                <w:bCs/>
                <w:color w:val="000000"/>
                <w:u w:val="single"/>
              </w:rPr>
              <w:t>3</w:t>
            </w:r>
            <w:r w:rsidRPr="00823430">
              <w:rPr>
                <w:rFonts w:hint="eastAsia"/>
                <w:bCs/>
                <w:color w:val="000000"/>
                <w:u w:val="single"/>
              </w:rPr>
              <w:t>）搞好景观生态保护的宣传工作。旅游区景观丰富，在运营中要有计划组织景区员工学习生态与环保知识，在项目区内的电瓶旅游专车上张贴环保公益广告，项目区内设置提示牌等视听措施，提高游客的生态与环境保护意识。</w:t>
            </w:r>
            <w:r w:rsidRPr="00823430">
              <w:rPr>
                <w:rFonts w:hint="eastAsia"/>
                <w:bCs/>
                <w:color w:val="000000"/>
                <w:u w:val="single"/>
              </w:rPr>
              <w:t xml:space="preserve"> </w:t>
            </w:r>
          </w:p>
          <w:p w:rsidR="00087501" w:rsidRPr="00823430" w:rsidRDefault="00087501" w:rsidP="00087501">
            <w:pPr>
              <w:spacing w:line="360" w:lineRule="auto"/>
              <w:ind w:firstLine="480"/>
              <w:rPr>
                <w:bCs/>
                <w:color w:val="000000"/>
                <w:u w:val="single"/>
              </w:rPr>
            </w:pPr>
            <w:r w:rsidRPr="00823430">
              <w:rPr>
                <w:rFonts w:hint="eastAsia"/>
                <w:bCs/>
                <w:color w:val="000000"/>
                <w:u w:val="single"/>
              </w:rPr>
              <w:t>（</w:t>
            </w:r>
            <w:r w:rsidRPr="00823430">
              <w:rPr>
                <w:rFonts w:hint="eastAsia"/>
                <w:bCs/>
                <w:color w:val="000000"/>
                <w:u w:val="single"/>
              </w:rPr>
              <w:t>4</w:t>
            </w:r>
            <w:r w:rsidRPr="00823430">
              <w:rPr>
                <w:rFonts w:hint="eastAsia"/>
                <w:bCs/>
                <w:color w:val="000000"/>
                <w:u w:val="single"/>
              </w:rPr>
              <w:t>）加强和规范游客行为，增强游客环保意识。严格控制游客随意乱扔剩余食物、饮料瓶、包装物、塑料袋、水果（籽）等等，在游道两旁，每隔</w:t>
            </w:r>
            <w:r w:rsidRPr="00823430">
              <w:rPr>
                <w:rFonts w:hint="eastAsia"/>
                <w:bCs/>
                <w:color w:val="000000"/>
                <w:u w:val="single"/>
              </w:rPr>
              <w:t xml:space="preserve"> 100</w:t>
            </w:r>
            <w:r w:rsidRPr="00823430">
              <w:rPr>
                <w:rFonts w:hint="eastAsia"/>
                <w:bCs/>
                <w:color w:val="000000"/>
                <w:u w:val="single"/>
              </w:rPr>
              <w:t>～</w:t>
            </w:r>
            <w:r w:rsidRPr="00823430">
              <w:rPr>
                <w:rFonts w:hint="eastAsia"/>
                <w:bCs/>
                <w:color w:val="000000"/>
                <w:u w:val="single"/>
              </w:rPr>
              <w:t>200m</w:t>
            </w:r>
            <w:r w:rsidRPr="00823430">
              <w:rPr>
                <w:rFonts w:hint="eastAsia"/>
                <w:bCs/>
                <w:color w:val="000000"/>
                <w:u w:val="single"/>
              </w:rPr>
              <w:t>设置分类垃圾箱，箱体设计要与周围景观相协调，并及时回收处理，大力提倡生态旅游。</w:t>
            </w:r>
            <w:r w:rsidRPr="00823430">
              <w:rPr>
                <w:rFonts w:hint="eastAsia"/>
                <w:bCs/>
                <w:color w:val="000000"/>
                <w:u w:val="single"/>
              </w:rPr>
              <w:t xml:space="preserve"> </w:t>
            </w:r>
          </w:p>
          <w:p w:rsidR="00087501" w:rsidRPr="00823430" w:rsidRDefault="00087501" w:rsidP="00087501">
            <w:pPr>
              <w:spacing w:line="360" w:lineRule="auto"/>
              <w:ind w:firstLine="480"/>
              <w:rPr>
                <w:bCs/>
                <w:color w:val="000000"/>
                <w:u w:val="single"/>
              </w:rPr>
            </w:pPr>
            <w:r w:rsidRPr="00823430">
              <w:rPr>
                <w:rFonts w:hint="eastAsia"/>
                <w:bCs/>
                <w:color w:val="000000"/>
                <w:u w:val="single"/>
              </w:rPr>
              <w:t>（</w:t>
            </w:r>
            <w:r w:rsidRPr="00823430">
              <w:rPr>
                <w:rFonts w:hint="eastAsia"/>
                <w:bCs/>
                <w:color w:val="000000"/>
                <w:u w:val="single"/>
              </w:rPr>
              <w:t>5</w:t>
            </w:r>
            <w:r w:rsidRPr="00823430">
              <w:rPr>
                <w:rFonts w:hint="eastAsia"/>
                <w:bCs/>
                <w:color w:val="000000"/>
                <w:u w:val="single"/>
              </w:rPr>
              <w:t>）新建污水处理设施工程量小，施工期短，在施工期应加强管理，采取措施，划清工地界限，严格在施工界定范围内施工，提高工作效率，缩短工期。严禁随意取土取石，减少工程临时占地对自然植被的破坏，施工完后，裸露的土地应尽快植树种草，恢复植被。</w:t>
            </w:r>
          </w:p>
          <w:p w:rsidR="00087501" w:rsidRPr="00823430" w:rsidRDefault="00087501" w:rsidP="00087501">
            <w:pPr>
              <w:spacing w:line="360" w:lineRule="auto"/>
              <w:ind w:firstLine="480"/>
              <w:rPr>
                <w:bCs/>
                <w:color w:val="000000"/>
                <w:u w:val="single"/>
              </w:rPr>
            </w:pPr>
            <w:r w:rsidRPr="00823430">
              <w:rPr>
                <w:rFonts w:hint="eastAsia"/>
                <w:bCs/>
                <w:color w:val="000000"/>
                <w:u w:val="single"/>
              </w:rPr>
              <w:t>（</w:t>
            </w:r>
            <w:r w:rsidRPr="00823430">
              <w:rPr>
                <w:rFonts w:hint="eastAsia"/>
                <w:bCs/>
                <w:color w:val="000000"/>
                <w:u w:val="single"/>
              </w:rPr>
              <w:t>6</w:t>
            </w:r>
            <w:r w:rsidRPr="00823430">
              <w:rPr>
                <w:rFonts w:hint="eastAsia"/>
                <w:bCs/>
                <w:color w:val="000000"/>
                <w:u w:val="single"/>
              </w:rPr>
              <w:t>）做好区域内水景水质保护和管理，在设计、施工、运行全过程中做好水景水质的维护工作，在运行过程中通过采取换水和循环过滤等方式保持水景水质。</w:t>
            </w:r>
          </w:p>
          <w:p w:rsidR="00087501" w:rsidRDefault="00087501" w:rsidP="00087501">
            <w:pPr>
              <w:spacing w:line="360" w:lineRule="auto"/>
              <w:ind w:firstLine="480"/>
              <w:rPr>
                <w:bCs/>
                <w:color w:val="000000"/>
                <w:u w:val="single"/>
              </w:rPr>
            </w:pPr>
            <w:r w:rsidRPr="00823430">
              <w:rPr>
                <w:rFonts w:hint="eastAsia"/>
                <w:bCs/>
                <w:color w:val="000000"/>
                <w:u w:val="single"/>
              </w:rPr>
              <w:t>（</w:t>
            </w:r>
            <w:r w:rsidRPr="00823430">
              <w:rPr>
                <w:rFonts w:hint="eastAsia"/>
                <w:bCs/>
                <w:color w:val="000000"/>
                <w:u w:val="single"/>
              </w:rPr>
              <w:t>7</w:t>
            </w:r>
            <w:r w:rsidRPr="00823430">
              <w:rPr>
                <w:rFonts w:hint="eastAsia"/>
                <w:bCs/>
                <w:color w:val="000000"/>
                <w:u w:val="single"/>
              </w:rPr>
              <w:t>）健全旅游区的防火组织，配备专业器材，加强宣传教育，对游客进行防火警示。加强生态环境监测，消除隐患。以生物防治为主，防治虫害，筑巢引鸟。</w:t>
            </w:r>
          </w:p>
          <w:p w:rsidR="00B04A91" w:rsidRDefault="00B04A91" w:rsidP="00B04A91">
            <w:pPr>
              <w:spacing w:line="360" w:lineRule="auto"/>
              <w:ind w:firstLineChars="0" w:firstLine="0"/>
              <w:rPr>
                <w:rFonts w:ascii="黑体" w:eastAsia="黑体" w:hAnsi="黑体"/>
              </w:rPr>
            </w:pPr>
            <w:r>
              <w:rPr>
                <w:rFonts w:ascii="黑体" w:eastAsia="黑体" w:hAnsi="黑体" w:hint="eastAsia"/>
              </w:rPr>
              <w:t>7、</w:t>
            </w:r>
            <w:r>
              <w:rPr>
                <w:rFonts w:ascii="黑体" w:eastAsia="黑体" w:hAnsi="黑体"/>
              </w:rPr>
              <w:t>总量控制分析</w:t>
            </w:r>
          </w:p>
          <w:p w:rsidR="00B04A91" w:rsidRPr="004211F8" w:rsidRDefault="00B04A91" w:rsidP="00B04A91">
            <w:pPr>
              <w:pStyle w:val="22"/>
              <w:spacing w:before="31" w:after="0" w:line="360" w:lineRule="auto"/>
              <w:ind w:leftChars="0" w:left="0" w:firstLine="480"/>
              <w:contextualSpacing/>
              <w:rPr>
                <w:sz w:val="24"/>
              </w:rPr>
            </w:pPr>
            <w:r>
              <w:rPr>
                <w:rFonts w:hint="eastAsia"/>
                <w:sz w:val="24"/>
              </w:rPr>
              <w:t>本项目运营后</w:t>
            </w:r>
            <w:r w:rsidRPr="004211F8">
              <w:rPr>
                <w:rFonts w:hint="eastAsia"/>
                <w:sz w:val="24"/>
              </w:rPr>
              <w:t>产生的生活污水经处理后全部用于景区内农灌和山体绿化，不外排</w:t>
            </w:r>
            <w:r>
              <w:rPr>
                <w:rFonts w:hint="eastAsia"/>
                <w:sz w:val="24"/>
              </w:rPr>
              <w:t>，不涉及总量</w:t>
            </w:r>
            <w:r>
              <w:rPr>
                <w:rFonts w:hint="eastAsia"/>
                <w:sz w:val="24"/>
                <w:lang w:val="en-GB"/>
              </w:rPr>
              <w:t>。</w:t>
            </w:r>
          </w:p>
          <w:p w:rsidR="005853B1" w:rsidRDefault="00B04A91" w:rsidP="005853B1">
            <w:pPr>
              <w:autoSpaceDE w:val="0"/>
              <w:autoSpaceDN w:val="0"/>
              <w:adjustRightInd w:val="0"/>
              <w:snapToGrid w:val="0"/>
              <w:spacing w:line="360" w:lineRule="auto"/>
              <w:ind w:firstLineChars="0" w:firstLine="0"/>
              <w:rPr>
                <w:rFonts w:ascii="黑体" w:eastAsia="黑体" w:hAnsi="黑体"/>
                <w:bCs/>
                <w:kern w:val="0"/>
              </w:rPr>
            </w:pPr>
            <w:r>
              <w:rPr>
                <w:rFonts w:ascii="黑体" w:eastAsia="黑体" w:hAnsi="黑体" w:hint="eastAsia"/>
                <w:bCs/>
                <w:kern w:val="0"/>
              </w:rPr>
              <w:t>8</w:t>
            </w:r>
            <w:r w:rsidR="005853B1">
              <w:rPr>
                <w:rFonts w:ascii="黑体" w:eastAsia="黑体" w:hAnsi="黑体" w:hint="eastAsia"/>
                <w:bCs/>
                <w:kern w:val="0"/>
              </w:rPr>
              <w:t>、施工期污染防治措施</w:t>
            </w:r>
          </w:p>
          <w:p w:rsidR="005853B1" w:rsidRDefault="005853B1" w:rsidP="005853B1">
            <w:pPr>
              <w:autoSpaceDE w:val="0"/>
              <w:autoSpaceDN w:val="0"/>
              <w:adjustRightInd w:val="0"/>
              <w:snapToGrid w:val="0"/>
              <w:spacing w:line="360" w:lineRule="auto"/>
              <w:ind w:firstLine="480"/>
              <w:rPr>
                <w:rFonts w:ascii="宋体" w:hAnsi="宋体"/>
                <w:bCs/>
                <w:kern w:val="0"/>
              </w:rPr>
            </w:pPr>
            <w:r>
              <w:rPr>
                <w:rFonts w:ascii="宋体" w:hAnsi="宋体" w:hint="eastAsia"/>
                <w:bCs/>
                <w:kern w:val="0"/>
              </w:rPr>
              <w:t>项目施工期污染物排放较小，经采取遮盖、加强管理等措施后，施工期扬尘、废水、噪声、</w:t>
            </w:r>
            <w:proofErr w:type="gramStart"/>
            <w:r>
              <w:rPr>
                <w:rFonts w:ascii="宋体" w:hAnsi="宋体" w:hint="eastAsia"/>
                <w:bCs/>
                <w:kern w:val="0"/>
              </w:rPr>
              <w:t>固废等均</w:t>
            </w:r>
            <w:proofErr w:type="gramEnd"/>
            <w:r>
              <w:rPr>
                <w:rFonts w:ascii="宋体" w:hAnsi="宋体" w:hint="eastAsia"/>
                <w:bCs/>
                <w:kern w:val="0"/>
              </w:rPr>
              <w:t>可得到合理处置。故施工期污染防治措施可行。</w:t>
            </w:r>
          </w:p>
          <w:p w:rsidR="005853B1" w:rsidRDefault="00B04A91" w:rsidP="005853B1">
            <w:pPr>
              <w:autoSpaceDE w:val="0"/>
              <w:autoSpaceDN w:val="0"/>
              <w:adjustRightInd w:val="0"/>
              <w:snapToGrid w:val="0"/>
              <w:spacing w:line="360" w:lineRule="auto"/>
              <w:ind w:firstLineChars="0" w:firstLine="0"/>
              <w:rPr>
                <w:rFonts w:ascii="黑体" w:eastAsia="黑体" w:hAnsi="黑体"/>
                <w:bCs/>
                <w:kern w:val="0"/>
              </w:rPr>
            </w:pPr>
            <w:r>
              <w:rPr>
                <w:rFonts w:ascii="黑体" w:eastAsia="黑体" w:hAnsi="黑体" w:hint="eastAsia"/>
                <w:bCs/>
                <w:kern w:val="0"/>
              </w:rPr>
              <w:t>9</w:t>
            </w:r>
            <w:r w:rsidR="005853B1">
              <w:rPr>
                <w:rFonts w:ascii="黑体" w:eastAsia="黑体" w:hAnsi="黑体" w:hint="eastAsia"/>
                <w:bCs/>
                <w:kern w:val="0"/>
              </w:rPr>
              <w:t>、运营</w:t>
            </w:r>
            <w:proofErr w:type="gramStart"/>
            <w:r w:rsidR="005853B1">
              <w:rPr>
                <w:rFonts w:ascii="黑体" w:eastAsia="黑体" w:hAnsi="黑体" w:hint="eastAsia"/>
                <w:bCs/>
                <w:kern w:val="0"/>
              </w:rPr>
              <w:t>期污染</w:t>
            </w:r>
            <w:proofErr w:type="gramEnd"/>
            <w:r w:rsidR="005853B1">
              <w:rPr>
                <w:rFonts w:ascii="黑体" w:eastAsia="黑体" w:hAnsi="黑体" w:hint="eastAsia"/>
                <w:bCs/>
                <w:kern w:val="0"/>
              </w:rPr>
              <w:t>防治措施</w:t>
            </w:r>
          </w:p>
          <w:p w:rsidR="005853B1" w:rsidRDefault="00B04A91" w:rsidP="005853B1">
            <w:pPr>
              <w:autoSpaceDE w:val="0"/>
              <w:autoSpaceDN w:val="0"/>
              <w:adjustRightInd w:val="0"/>
              <w:snapToGrid w:val="0"/>
              <w:spacing w:line="360" w:lineRule="auto"/>
              <w:ind w:firstLineChars="0" w:firstLine="0"/>
              <w:rPr>
                <w:rFonts w:ascii="黑体" w:eastAsia="黑体" w:hAnsi="黑体"/>
                <w:bCs/>
                <w:kern w:val="0"/>
              </w:rPr>
            </w:pPr>
            <w:r>
              <w:rPr>
                <w:rFonts w:ascii="黑体" w:eastAsia="黑体" w:hAnsi="黑体" w:hint="eastAsia"/>
                <w:bCs/>
                <w:kern w:val="0"/>
              </w:rPr>
              <w:t>9</w:t>
            </w:r>
            <w:r w:rsidR="005853B1">
              <w:rPr>
                <w:rFonts w:ascii="黑体" w:eastAsia="黑体" w:hAnsi="黑体" w:hint="eastAsia"/>
                <w:bCs/>
                <w:kern w:val="0"/>
              </w:rPr>
              <w:t>.1废气污染防治措施分析</w:t>
            </w:r>
          </w:p>
          <w:p w:rsidR="005853B1" w:rsidRPr="00E24F76" w:rsidRDefault="005853B1" w:rsidP="005853B1">
            <w:pPr>
              <w:spacing w:line="360" w:lineRule="auto"/>
              <w:ind w:firstLine="480"/>
              <w:jc w:val="left"/>
              <w:rPr>
                <w:bCs/>
                <w:kern w:val="0"/>
                <w:lang w:val="en-GB"/>
              </w:rPr>
            </w:pPr>
            <w:r w:rsidRPr="00E24F76">
              <w:rPr>
                <w:rFonts w:hint="eastAsia"/>
                <w:bCs/>
                <w:kern w:val="0"/>
                <w:lang w:val="en-GB"/>
              </w:rPr>
              <w:t>（</w:t>
            </w:r>
            <w:r w:rsidRPr="00E24F76">
              <w:rPr>
                <w:rFonts w:hint="eastAsia"/>
                <w:bCs/>
                <w:kern w:val="0"/>
                <w:lang w:val="en-GB"/>
              </w:rPr>
              <w:t>1</w:t>
            </w:r>
            <w:r w:rsidRPr="00E24F76">
              <w:rPr>
                <w:rFonts w:hint="eastAsia"/>
                <w:bCs/>
                <w:kern w:val="0"/>
                <w:lang w:val="en-GB"/>
              </w:rPr>
              <w:t>）油烟废气</w:t>
            </w:r>
          </w:p>
          <w:p w:rsidR="005853B1" w:rsidRPr="00E24F76" w:rsidRDefault="005853B1" w:rsidP="005853B1">
            <w:pPr>
              <w:spacing w:line="360" w:lineRule="auto"/>
              <w:ind w:firstLine="480"/>
              <w:jc w:val="left"/>
              <w:rPr>
                <w:bCs/>
                <w:kern w:val="0"/>
                <w:lang w:val="en-GB"/>
              </w:rPr>
            </w:pPr>
            <w:r w:rsidRPr="00E24F76">
              <w:rPr>
                <w:rFonts w:hint="eastAsia"/>
                <w:bCs/>
                <w:kern w:val="0"/>
                <w:lang w:val="en-GB"/>
              </w:rPr>
              <w:t>根据工程分析，本项目食堂产生的少量油烟废气（主要污染物为挥发性油脂），这部分废气为非连续排放，且废气排放间隔时间长，废气产生量很小，浓度很低。经油烟净化设施净化后通过烟道引至屋顶排放。油烟净化设施的净化效率能够满足《餐饮业油烟污染物排放标准》（</w:t>
            </w:r>
            <w:r w:rsidRPr="00E24F76">
              <w:rPr>
                <w:rFonts w:hint="eastAsia"/>
                <w:bCs/>
                <w:kern w:val="0"/>
                <w:lang w:val="en-GB"/>
              </w:rPr>
              <w:t>DB41/1604-2018</w:t>
            </w:r>
            <w:r>
              <w:rPr>
                <w:rFonts w:hint="eastAsia"/>
                <w:bCs/>
                <w:kern w:val="0"/>
                <w:lang w:val="en-GB"/>
              </w:rPr>
              <w:t>）中“中</w:t>
            </w:r>
            <w:r w:rsidRPr="00E24F76">
              <w:rPr>
                <w:rFonts w:hint="eastAsia"/>
                <w:bCs/>
                <w:kern w:val="0"/>
                <w:lang w:val="en-GB"/>
              </w:rPr>
              <w:t>型”标准限值要求，对</w:t>
            </w:r>
            <w:r w:rsidRPr="00E24F76">
              <w:rPr>
                <w:rFonts w:hint="eastAsia"/>
                <w:bCs/>
                <w:kern w:val="0"/>
                <w:lang w:val="en-GB"/>
              </w:rPr>
              <w:lastRenderedPageBreak/>
              <w:t>周边影响很小。</w:t>
            </w:r>
          </w:p>
          <w:p w:rsidR="005853B1" w:rsidRPr="00E24F76" w:rsidRDefault="005853B1" w:rsidP="005853B1">
            <w:pPr>
              <w:spacing w:line="360" w:lineRule="auto"/>
              <w:ind w:firstLine="480"/>
              <w:jc w:val="left"/>
              <w:rPr>
                <w:bCs/>
                <w:kern w:val="0"/>
              </w:rPr>
            </w:pPr>
            <w:r w:rsidRPr="00E24F76">
              <w:rPr>
                <w:rFonts w:hint="eastAsia"/>
                <w:bCs/>
                <w:kern w:val="0"/>
              </w:rPr>
              <w:t>（</w:t>
            </w:r>
            <w:r w:rsidRPr="00E24F76">
              <w:rPr>
                <w:rFonts w:hint="eastAsia"/>
                <w:bCs/>
                <w:kern w:val="0"/>
              </w:rPr>
              <w:t>2</w:t>
            </w:r>
            <w:r w:rsidRPr="00E24F76">
              <w:rPr>
                <w:rFonts w:hint="eastAsia"/>
                <w:bCs/>
                <w:kern w:val="0"/>
              </w:rPr>
              <w:t>）机动车尾气</w:t>
            </w:r>
            <w:r>
              <w:rPr>
                <w:rFonts w:hint="eastAsia"/>
                <w:bCs/>
                <w:kern w:val="0"/>
              </w:rPr>
              <w:t>经采取自然扩散、风力稀释、植物吸收后</w:t>
            </w:r>
            <w:r w:rsidRPr="00E24F76">
              <w:rPr>
                <w:rFonts w:hint="eastAsia"/>
                <w:bCs/>
                <w:kern w:val="0"/>
              </w:rPr>
              <w:t>对区内和周边空气环境的影响不大</w:t>
            </w:r>
            <w:r>
              <w:rPr>
                <w:rFonts w:hint="eastAsia"/>
                <w:bCs/>
                <w:kern w:val="0"/>
              </w:rPr>
              <w:t>。</w:t>
            </w:r>
          </w:p>
          <w:p w:rsidR="005853B1" w:rsidRPr="00E24F76" w:rsidRDefault="005853B1" w:rsidP="005853B1">
            <w:pPr>
              <w:spacing w:line="360" w:lineRule="auto"/>
              <w:ind w:firstLine="480"/>
              <w:jc w:val="left"/>
              <w:rPr>
                <w:bCs/>
                <w:kern w:val="0"/>
              </w:rPr>
            </w:pPr>
            <w:r>
              <w:rPr>
                <w:rFonts w:hint="eastAsia"/>
                <w:bCs/>
                <w:kern w:val="0"/>
              </w:rPr>
              <w:t>（</w:t>
            </w:r>
            <w:r>
              <w:rPr>
                <w:rFonts w:hint="eastAsia"/>
                <w:bCs/>
                <w:kern w:val="0"/>
              </w:rPr>
              <w:t>3</w:t>
            </w:r>
            <w:r>
              <w:rPr>
                <w:rFonts w:hint="eastAsia"/>
                <w:bCs/>
                <w:kern w:val="0"/>
              </w:rPr>
              <w:t>）</w:t>
            </w:r>
            <w:r w:rsidRPr="00E24F76">
              <w:rPr>
                <w:rFonts w:hint="eastAsia"/>
                <w:bCs/>
                <w:kern w:val="0"/>
              </w:rPr>
              <w:t>垃圾桶和公厕</w:t>
            </w:r>
            <w:r>
              <w:rPr>
                <w:rFonts w:hint="eastAsia"/>
                <w:bCs/>
                <w:kern w:val="0"/>
              </w:rPr>
              <w:t>恶臭经采取</w:t>
            </w:r>
            <w:r w:rsidRPr="00103A3E">
              <w:rPr>
                <w:rFonts w:hint="eastAsia"/>
                <w:bCs/>
                <w:kern w:val="0"/>
              </w:rPr>
              <w:t>加强管理，定期消毒</w:t>
            </w:r>
            <w:r>
              <w:rPr>
                <w:rFonts w:hint="eastAsia"/>
                <w:bCs/>
                <w:kern w:val="0"/>
              </w:rPr>
              <w:t>后周边</w:t>
            </w:r>
            <w:r>
              <w:rPr>
                <w:rFonts w:hint="eastAsia"/>
                <w:bCs/>
                <w:kern w:val="0"/>
              </w:rPr>
              <w:t>10m</w:t>
            </w:r>
            <w:r>
              <w:rPr>
                <w:rFonts w:hint="eastAsia"/>
                <w:bCs/>
                <w:kern w:val="0"/>
              </w:rPr>
              <w:t>处基本无异味。</w:t>
            </w:r>
          </w:p>
          <w:p w:rsidR="005853B1" w:rsidRDefault="00B04A91" w:rsidP="005853B1">
            <w:pPr>
              <w:autoSpaceDE w:val="0"/>
              <w:autoSpaceDN w:val="0"/>
              <w:adjustRightInd w:val="0"/>
              <w:snapToGrid w:val="0"/>
              <w:spacing w:line="360" w:lineRule="auto"/>
              <w:ind w:firstLineChars="0" w:firstLine="0"/>
              <w:rPr>
                <w:rFonts w:ascii="黑体" w:eastAsia="黑体" w:hAnsi="黑体"/>
                <w:bCs/>
                <w:kern w:val="0"/>
              </w:rPr>
            </w:pPr>
            <w:r>
              <w:rPr>
                <w:rFonts w:ascii="黑体" w:eastAsia="黑体" w:hAnsi="黑体" w:hint="eastAsia"/>
                <w:bCs/>
                <w:kern w:val="0"/>
              </w:rPr>
              <w:t>9</w:t>
            </w:r>
            <w:r w:rsidR="005853B1">
              <w:rPr>
                <w:rFonts w:ascii="黑体" w:eastAsia="黑体" w:hAnsi="黑体" w:hint="eastAsia"/>
                <w:bCs/>
                <w:kern w:val="0"/>
              </w:rPr>
              <w:t>.2废水污染防治措施分析</w:t>
            </w:r>
          </w:p>
          <w:p w:rsidR="005853B1" w:rsidRPr="00864FF6" w:rsidRDefault="005853B1" w:rsidP="005853B1">
            <w:pPr>
              <w:spacing w:line="360" w:lineRule="auto"/>
              <w:ind w:firstLine="480"/>
              <w:rPr>
                <w:u w:val="single"/>
              </w:rPr>
            </w:pPr>
            <w:r w:rsidRPr="00864FF6">
              <w:rPr>
                <w:rFonts w:hint="eastAsia"/>
                <w:u w:val="single"/>
              </w:rPr>
              <w:t>以上设置均符合《驻马店市人民政府办公室关于切实做好农村户用厕所改造工作的意见》（驻政办</w:t>
            </w:r>
            <w:r w:rsidRPr="00864FF6">
              <w:rPr>
                <w:rFonts w:hint="eastAsia"/>
                <w:u w:val="single"/>
              </w:rPr>
              <w:t>[2019]11</w:t>
            </w:r>
            <w:r w:rsidRPr="00864FF6">
              <w:rPr>
                <w:rFonts w:hint="eastAsia"/>
                <w:u w:val="single"/>
              </w:rPr>
              <w:t>号）中相关要求：污水量大的，污水处理采用</w:t>
            </w:r>
            <w:r w:rsidRPr="00864FF6">
              <w:rPr>
                <w:rFonts w:hint="eastAsia"/>
                <w:u w:val="single"/>
              </w:rPr>
              <w:t>A/O</w:t>
            </w:r>
            <w:r w:rsidRPr="00864FF6">
              <w:rPr>
                <w:rFonts w:hint="eastAsia"/>
                <w:u w:val="single"/>
              </w:rPr>
              <w:t>一体化处理设施；污水量小的，因地制宜地从全国爱卫办推荐的三格化粪池式、双瓮漏斗式、三联式沼气池式、粪尿分集式、完整下水道水冲式、双坑交替式等</w:t>
            </w:r>
            <w:r w:rsidRPr="00864FF6">
              <w:rPr>
                <w:rFonts w:hint="eastAsia"/>
                <w:u w:val="single"/>
              </w:rPr>
              <w:t>6</w:t>
            </w:r>
            <w:r w:rsidRPr="00864FF6">
              <w:rPr>
                <w:rFonts w:hint="eastAsia"/>
                <w:u w:val="single"/>
              </w:rPr>
              <w:t>种类型厕所中选择。</w:t>
            </w:r>
          </w:p>
          <w:p w:rsidR="005853B1" w:rsidRPr="00864FF6" w:rsidRDefault="005853B1" w:rsidP="005853B1">
            <w:pPr>
              <w:spacing w:line="360" w:lineRule="auto"/>
              <w:ind w:firstLine="480"/>
              <w:rPr>
                <w:u w:val="single"/>
              </w:rPr>
            </w:pPr>
            <w:r w:rsidRPr="00864FF6">
              <w:rPr>
                <w:rFonts w:hint="eastAsia"/>
                <w:u w:val="single"/>
              </w:rPr>
              <w:t>（</w:t>
            </w:r>
            <w:r w:rsidRPr="00864FF6">
              <w:rPr>
                <w:rFonts w:hint="eastAsia"/>
                <w:u w:val="single"/>
              </w:rPr>
              <w:t>1</w:t>
            </w:r>
            <w:r w:rsidRPr="00864FF6">
              <w:rPr>
                <w:rFonts w:hint="eastAsia"/>
                <w:u w:val="single"/>
              </w:rPr>
              <w:t>）废水水质水量</w:t>
            </w:r>
          </w:p>
          <w:p w:rsidR="005853B1" w:rsidRPr="00864FF6" w:rsidRDefault="005853B1" w:rsidP="005853B1">
            <w:pPr>
              <w:spacing w:line="360" w:lineRule="auto"/>
              <w:ind w:firstLine="480"/>
              <w:rPr>
                <w:u w:val="single"/>
              </w:rPr>
            </w:pPr>
            <w:r w:rsidRPr="00864FF6">
              <w:rPr>
                <w:rFonts w:hint="eastAsia"/>
                <w:u w:val="single"/>
              </w:rPr>
              <w:t>本项目为旅游区开发建设工程，项目营运期废水主要来自游客和景区工作人员的生活排污，根据工程分析，高峰季节（旅游旺季）日均</w:t>
            </w:r>
            <w:r w:rsidRPr="00864FF6">
              <w:rPr>
                <w:rFonts w:hint="eastAsia"/>
                <w:u w:val="single"/>
              </w:rPr>
              <w:t>136.56m</w:t>
            </w:r>
            <w:r w:rsidRPr="00864FF6">
              <w:rPr>
                <w:rFonts w:hint="eastAsia"/>
                <w:u w:val="single"/>
                <w:vertAlign w:val="superscript"/>
              </w:rPr>
              <w:t>3</w:t>
            </w:r>
            <w:r w:rsidRPr="00864FF6">
              <w:rPr>
                <w:rFonts w:hint="eastAsia"/>
                <w:u w:val="single"/>
              </w:rPr>
              <w:t>/d</w:t>
            </w:r>
            <w:r w:rsidRPr="00864FF6">
              <w:rPr>
                <w:rFonts w:hint="eastAsia"/>
                <w:u w:val="single"/>
              </w:rPr>
              <w:t>。景区生活污水中主要污染物为</w:t>
            </w:r>
            <w:r w:rsidRPr="00864FF6">
              <w:rPr>
                <w:rFonts w:hint="eastAsia"/>
                <w:u w:val="single"/>
              </w:rPr>
              <w:t>COD</w:t>
            </w:r>
            <w:r w:rsidRPr="00864FF6">
              <w:rPr>
                <w:rFonts w:hint="eastAsia"/>
                <w:u w:val="single"/>
              </w:rPr>
              <w:t>、</w:t>
            </w:r>
            <w:r w:rsidRPr="00864FF6">
              <w:rPr>
                <w:rFonts w:hint="eastAsia"/>
                <w:u w:val="single"/>
              </w:rPr>
              <w:t>BOD</w:t>
            </w:r>
            <w:r w:rsidRPr="00864FF6">
              <w:rPr>
                <w:rFonts w:hint="eastAsia"/>
                <w:u w:val="single"/>
                <w:vertAlign w:val="subscript"/>
              </w:rPr>
              <w:t>5</w:t>
            </w:r>
            <w:r w:rsidRPr="00864FF6">
              <w:rPr>
                <w:rFonts w:hint="eastAsia"/>
                <w:u w:val="single"/>
              </w:rPr>
              <w:t>、</w:t>
            </w:r>
            <w:r w:rsidRPr="00864FF6">
              <w:rPr>
                <w:rFonts w:hint="eastAsia"/>
                <w:u w:val="single"/>
              </w:rPr>
              <w:t>SS</w:t>
            </w:r>
            <w:r w:rsidRPr="00864FF6">
              <w:rPr>
                <w:rFonts w:hint="eastAsia"/>
                <w:u w:val="single"/>
              </w:rPr>
              <w:t>与</w:t>
            </w:r>
            <w:r w:rsidRPr="00864FF6">
              <w:rPr>
                <w:rFonts w:hint="eastAsia"/>
                <w:u w:val="single"/>
              </w:rPr>
              <w:t>NH</w:t>
            </w:r>
            <w:r w:rsidRPr="00864FF6">
              <w:rPr>
                <w:rFonts w:hint="eastAsia"/>
                <w:u w:val="single"/>
                <w:vertAlign w:val="subscript"/>
              </w:rPr>
              <w:t>3</w:t>
            </w:r>
            <w:r w:rsidRPr="00864FF6">
              <w:rPr>
                <w:rFonts w:hint="eastAsia"/>
                <w:u w:val="single"/>
              </w:rPr>
              <w:t>-N</w:t>
            </w:r>
            <w:r w:rsidRPr="00864FF6">
              <w:rPr>
                <w:rFonts w:hint="eastAsia"/>
                <w:u w:val="single"/>
              </w:rPr>
              <w:t>等，废水具有排放点多、水量变化较大，但可生化性较好的特点。</w:t>
            </w:r>
          </w:p>
          <w:p w:rsidR="005853B1" w:rsidRPr="00864FF6" w:rsidRDefault="005853B1" w:rsidP="005853B1">
            <w:pPr>
              <w:spacing w:line="360" w:lineRule="auto"/>
              <w:ind w:firstLine="480"/>
              <w:rPr>
                <w:u w:val="single"/>
              </w:rPr>
            </w:pPr>
            <w:r w:rsidRPr="00864FF6">
              <w:rPr>
                <w:rFonts w:hint="eastAsia"/>
                <w:u w:val="single"/>
              </w:rPr>
              <w:t>（</w:t>
            </w:r>
            <w:r w:rsidRPr="00864FF6">
              <w:rPr>
                <w:rFonts w:hint="eastAsia"/>
                <w:u w:val="single"/>
              </w:rPr>
              <w:t>2</w:t>
            </w:r>
            <w:r w:rsidRPr="00864FF6">
              <w:rPr>
                <w:rFonts w:hint="eastAsia"/>
                <w:u w:val="single"/>
              </w:rPr>
              <w:t>）污水处理工艺的选择</w:t>
            </w:r>
          </w:p>
          <w:p w:rsidR="005853B1" w:rsidRPr="00864FF6" w:rsidRDefault="005853B1" w:rsidP="005853B1">
            <w:pPr>
              <w:spacing w:line="360" w:lineRule="auto"/>
              <w:ind w:firstLine="480"/>
              <w:rPr>
                <w:u w:val="single"/>
              </w:rPr>
            </w:pPr>
            <w:r w:rsidRPr="00864FF6">
              <w:rPr>
                <w:rFonts w:hint="eastAsia"/>
                <w:u w:val="single"/>
              </w:rPr>
              <w:t>生化法处理生活污水在目前是</w:t>
            </w:r>
            <w:proofErr w:type="gramStart"/>
            <w:r w:rsidRPr="00864FF6">
              <w:rPr>
                <w:rFonts w:hint="eastAsia"/>
                <w:u w:val="single"/>
              </w:rPr>
              <w:t>最</w:t>
            </w:r>
            <w:proofErr w:type="gramEnd"/>
            <w:r w:rsidRPr="00864FF6">
              <w:rPr>
                <w:rFonts w:hint="eastAsia"/>
                <w:u w:val="single"/>
              </w:rPr>
              <w:t>经济、最适用的污水处理工艺，主要处理工艺有接触氧化法、</w:t>
            </w:r>
            <w:r w:rsidRPr="00864FF6">
              <w:rPr>
                <w:rFonts w:hint="eastAsia"/>
                <w:u w:val="single"/>
              </w:rPr>
              <w:t>SBR</w:t>
            </w:r>
            <w:r w:rsidRPr="00864FF6">
              <w:rPr>
                <w:rFonts w:hint="eastAsia"/>
                <w:u w:val="single"/>
              </w:rPr>
              <w:t>法、</w:t>
            </w:r>
            <w:r w:rsidRPr="00864FF6">
              <w:rPr>
                <w:rFonts w:hint="eastAsia"/>
                <w:u w:val="single"/>
              </w:rPr>
              <w:t>A/O</w:t>
            </w:r>
            <w:r w:rsidRPr="00864FF6">
              <w:rPr>
                <w:rFonts w:hint="eastAsia"/>
                <w:u w:val="single"/>
              </w:rPr>
              <w:t>法和</w:t>
            </w:r>
            <w:r w:rsidRPr="00864FF6">
              <w:rPr>
                <w:rFonts w:hint="eastAsia"/>
                <w:u w:val="single"/>
              </w:rPr>
              <w:t>CASS</w:t>
            </w:r>
            <w:r w:rsidRPr="00864FF6">
              <w:rPr>
                <w:rFonts w:hint="eastAsia"/>
                <w:u w:val="single"/>
              </w:rPr>
              <w:t>法等，通常根据生活污水的水量、水质及现场的条件而选择不同的污水处理工艺。废水收集处理后出水指标应满足《农田灌溉水质标准》（</w:t>
            </w:r>
            <w:r w:rsidRPr="00864FF6">
              <w:rPr>
                <w:rFonts w:hint="eastAsia"/>
                <w:u w:val="single"/>
              </w:rPr>
              <w:t>GB5084-2005</w:t>
            </w:r>
            <w:r w:rsidRPr="00864FF6">
              <w:rPr>
                <w:rFonts w:hint="eastAsia"/>
                <w:u w:val="single"/>
              </w:rPr>
              <w:t>）标准要求。</w:t>
            </w:r>
          </w:p>
          <w:p w:rsidR="005853B1" w:rsidRPr="00864FF6" w:rsidRDefault="005853B1" w:rsidP="005853B1">
            <w:pPr>
              <w:spacing w:line="360" w:lineRule="auto"/>
              <w:ind w:firstLine="480"/>
              <w:rPr>
                <w:u w:val="single"/>
              </w:rPr>
            </w:pPr>
            <w:r w:rsidRPr="00864FF6">
              <w:rPr>
                <w:rFonts w:hint="eastAsia"/>
                <w:u w:val="single"/>
              </w:rPr>
              <w:t>A/O</w:t>
            </w:r>
            <w:r w:rsidRPr="00864FF6">
              <w:rPr>
                <w:rFonts w:hint="eastAsia"/>
                <w:u w:val="single"/>
              </w:rPr>
              <w:t>法具有适应能力强、耐冲击负荷、高容积负荷、不存在污泥膨胀、排泥量非常少等特点，同时具有较好的脱氮效果，因此本次工程推荐使用</w:t>
            </w:r>
            <w:r w:rsidRPr="00864FF6">
              <w:rPr>
                <w:rFonts w:hint="eastAsia"/>
                <w:u w:val="single"/>
              </w:rPr>
              <w:t>A/O</w:t>
            </w:r>
            <w:r w:rsidRPr="00864FF6">
              <w:rPr>
                <w:rFonts w:hint="eastAsia"/>
                <w:u w:val="single"/>
              </w:rPr>
              <w:t>工艺对景区生活污水进行处理。</w:t>
            </w:r>
            <w:r w:rsidRPr="00864FF6">
              <w:rPr>
                <w:rFonts w:hint="eastAsia"/>
                <w:u w:val="single"/>
              </w:rPr>
              <w:t>A/O</w:t>
            </w:r>
            <w:r w:rsidRPr="00864FF6">
              <w:rPr>
                <w:rFonts w:hint="eastAsia"/>
                <w:u w:val="single"/>
              </w:rPr>
              <w:t>处理工艺是常用的脱氮工艺，主要是利用生物的硝化和反硝化过程，实现对氨氮的生物降解去除。首先，在缺氧条件下，有反硝化</w:t>
            </w:r>
            <w:proofErr w:type="gramStart"/>
            <w:r w:rsidRPr="00864FF6">
              <w:rPr>
                <w:rFonts w:hint="eastAsia"/>
                <w:u w:val="single"/>
              </w:rPr>
              <w:t>菌</w:t>
            </w:r>
            <w:proofErr w:type="gramEnd"/>
            <w:r w:rsidRPr="00864FF6">
              <w:rPr>
                <w:rFonts w:hint="eastAsia"/>
                <w:u w:val="single"/>
              </w:rPr>
              <w:t>作用，</w:t>
            </w:r>
            <w:proofErr w:type="gramStart"/>
            <w:r w:rsidRPr="00864FF6">
              <w:rPr>
                <w:rFonts w:hint="eastAsia"/>
                <w:u w:val="single"/>
              </w:rPr>
              <w:t>由碳源提供</w:t>
            </w:r>
            <w:proofErr w:type="gramEnd"/>
            <w:r w:rsidRPr="00864FF6">
              <w:rPr>
                <w:rFonts w:hint="eastAsia"/>
                <w:u w:val="single"/>
              </w:rPr>
              <w:t>能量，使硝酸盐</w:t>
            </w:r>
            <w:proofErr w:type="gramStart"/>
            <w:r w:rsidRPr="00864FF6">
              <w:rPr>
                <w:rFonts w:hint="eastAsia"/>
                <w:u w:val="single"/>
              </w:rPr>
              <w:t>氮变成</w:t>
            </w:r>
            <w:proofErr w:type="gramEnd"/>
            <w:r w:rsidRPr="00864FF6">
              <w:rPr>
                <w:rFonts w:hint="eastAsia"/>
                <w:u w:val="single"/>
              </w:rPr>
              <w:t>氮气逸出，这阶段称为缺氧反硝化。随后在曝气情况下污水中的氨氮由硝化</w:t>
            </w:r>
            <w:proofErr w:type="gramStart"/>
            <w:r w:rsidRPr="00864FF6">
              <w:rPr>
                <w:rFonts w:hint="eastAsia"/>
                <w:u w:val="single"/>
              </w:rPr>
              <w:t>菌</w:t>
            </w:r>
            <w:proofErr w:type="gramEnd"/>
            <w:r w:rsidRPr="00864FF6">
              <w:rPr>
                <w:rFonts w:hint="eastAsia"/>
                <w:u w:val="single"/>
              </w:rPr>
              <w:t>变成硝酸盐氮，这个阶段称为好氧硝化。整个生物脱氮过程就是氮的分解还原反应，反应能量从有机物中获取。</w:t>
            </w:r>
          </w:p>
          <w:p w:rsidR="005853B1" w:rsidRPr="00864FF6" w:rsidRDefault="005853B1" w:rsidP="005853B1">
            <w:pPr>
              <w:spacing w:line="360" w:lineRule="auto"/>
              <w:ind w:firstLine="480"/>
              <w:rPr>
                <w:u w:val="single"/>
              </w:rPr>
            </w:pPr>
            <w:r w:rsidRPr="00864FF6">
              <w:rPr>
                <w:rFonts w:hint="eastAsia"/>
                <w:u w:val="single"/>
              </w:rPr>
              <w:t>本项目在餐厅设置隔油池</w:t>
            </w:r>
            <w:r w:rsidRPr="00864FF6">
              <w:rPr>
                <w:rFonts w:hint="eastAsia"/>
                <w:u w:val="single"/>
              </w:rPr>
              <w:t>+ A/O</w:t>
            </w:r>
            <w:r w:rsidRPr="00864FF6">
              <w:rPr>
                <w:rFonts w:hint="eastAsia"/>
                <w:u w:val="single"/>
              </w:rPr>
              <w:t>一体化处理设施</w:t>
            </w:r>
            <w:r w:rsidRPr="00864FF6">
              <w:rPr>
                <w:rFonts w:hint="eastAsia"/>
                <w:u w:val="single"/>
              </w:rPr>
              <w:t>1</w:t>
            </w:r>
            <w:r w:rsidRPr="00864FF6">
              <w:rPr>
                <w:rFonts w:hint="eastAsia"/>
                <w:u w:val="single"/>
              </w:rPr>
              <w:t>座，游客接待中心、进景区的</w:t>
            </w:r>
            <w:r w:rsidRPr="00864FF6">
              <w:rPr>
                <w:rFonts w:hint="eastAsia"/>
                <w:u w:val="single"/>
              </w:rPr>
              <w:lastRenderedPageBreak/>
              <w:t>水冲式厕所各设</w:t>
            </w:r>
            <w:r w:rsidRPr="00864FF6">
              <w:rPr>
                <w:rFonts w:hint="eastAsia"/>
                <w:u w:val="single"/>
              </w:rPr>
              <w:t>A/O</w:t>
            </w:r>
            <w:r w:rsidRPr="00864FF6">
              <w:rPr>
                <w:rFonts w:hint="eastAsia"/>
                <w:u w:val="single"/>
              </w:rPr>
              <w:t>一体化处理设施</w:t>
            </w:r>
            <w:r w:rsidRPr="00864FF6">
              <w:rPr>
                <w:rFonts w:hint="eastAsia"/>
                <w:u w:val="single"/>
              </w:rPr>
              <w:t>1</w:t>
            </w:r>
            <w:r w:rsidRPr="00864FF6">
              <w:rPr>
                <w:rFonts w:hint="eastAsia"/>
                <w:u w:val="single"/>
              </w:rPr>
              <w:t>座，民宿区设</w:t>
            </w:r>
            <w:r w:rsidRPr="00864FF6">
              <w:rPr>
                <w:rFonts w:hint="eastAsia"/>
                <w:u w:val="single"/>
              </w:rPr>
              <w:t>A/O</w:t>
            </w:r>
            <w:r w:rsidRPr="00864FF6">
              <w:rPr>
                <w:rFonts w:hint="eastAsia"/>
                <w:u w:val="single"/>
              </w:rPr>
              <w:t>一体化处理设施</w:t>
            </w:r>
            <w:r w:rsidRPr="00864FF6">
              <w:rPr>
                <w:rFonts w:hint="eastAsia"/>
                <w:u w:val="single"/>
              </w:rPr>
              <w:t>1</w:t>
            </w:r>
            <w:r w:rsidRPr="00864FF6">
              <w:rPr>
                <w:rFonts w:hint="eastAsia"/>
                <w:u w:val="single"/>
              </w:rPr>
              <w:t>座，另外</w:t>
            </w:r>
            <w:r w:rsidRPr="00864FF6">
              <w:rPr>
                <w:rFonts w:hint="eastAsia"/>
                <w:u w:val="single"/>
              </w:rPr>
              <w:t>4</w:t>
            </w:r>
            <w:r w:rsidRPr="00864FF6">
              <w:rPr>
                <w:rFonts w:hint="eastAsia"/>
                <w:u w:val="single"/>
              </w:rPr>
              <w:t>座厕所分别设地埋式一体三格化粪池各</w:t>
            </w:r>
            <w:r w:rsidRPr="00864FF6">
              <w:rPr>
                <w:rFonts w:hint="eastAsia"/>
                <w:u w:val="single"/>
              </w:rPr>
              <w:t>1</w:t>
            </w:r>
            <w:r w:rsidRPr="00864FF6">
              <w:rPr>
                <w:rFonts w:hint="eastAsia"/>
                <w:u w:val="single"/>
              </w:rPr>
              <w:t>座。从景观角度考虑，污水处理站均采用地埋式；废水处理工艺流程图如下：</w:t>
            </w:r>
          </w:p>
          <w:p w:rsidR="005853B1" w:rsidRPr="00864FF6" w:rsidRDefault="005853B1" w:rsidP="005853B1">
            <w:pPr>
              <w:spacing w:line="360" w:lineRule="auto"/>
              <w:ind w:firstLineChars="0" w:firstLine="0"/>
              <w:rPr>
                <w:u w:val="single"/>
              </w:rPr>
            </w:pPr>
            <w:r w:rsidRPr="00864FF6">
              <w:rPr>
                <w:noProof/>
                <w:u w:val="single"/>
              </w:rPr>
              <w:drawing>
                <wp:inline distT="0" distB="0" distL="0" distR="0" wp14:anchorId="68192A8C" wp14:editId="28822443">
                  <wp:extent cx="5378964" cy="1557867"/>
                  <wp:effectExtent l="19050" t="19050" r="12700" b="23495"/>
                  <wp:docPr id="9" name="图片 9" descr="C:\Users\lenovo\Desktop\遂平县寨沟跑马岭公园旅游发展项目\污水处理工艺流程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遂平县寨沟跑马岭公园旅游发展项目\污水处理工艺流程图.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6436" cy="1554239"/>
                          </a:xfrm>
                          <a:prstGeom prst="rect">
                            <a:avLst/>
                          </a:prstGeom>
                          <a:noFill/>
                          <a:ln w="12700">
                            <a:solidFill>
                              <a:schemeClr val="tx1"/>
                            </a:solidFill>
                          </a:ln>
                        </pic:spPr>
                      </pic:pic>
                    </a:graphicData>
                  </a:graphic>
                </wp:inline>
              </w:drawing>
            </w:r>
          </w:p>
          <w:p w:rsidR="005853B1" w:rsidRPr="00864FF6" w:rsidRDefault="005853B1" w:rsidP="005853B1">
            <w:pPr>
              <w:spacing w:line="360" w:lineRule="auto"/>
              <w:ind w:firstLineChars="0" w:firstLine="0"/>
              <w:jc w:val="center"/>
              <w:rPr>
                <w:rFonts w:ascii="黑体" w:eastAsia="黑体" w:hAnsi="黑体"/>
                <w:u w:val="single"/>
              </w:rPr>
            </w:pPr>
            <w:r w:rsidRPr="00864FF6">
              <w:rPr>
                <w:rFonts w:ascii="黑体" w:eastAsia="黑体" w:hAnsi="黑体" w:hint="eastAsia"/>
                <w:u w:val="single"/>
              </w:rPr>
              <w:t>图8    废水处理工艺流程图</w:t>
            </w:r>
          </w:p>
          <w:p w:rsidR="005853B1" w:rsidRPr="00864FF6" w:rsidRDefault="005853B1" w:rsidP="005853B1">
            <w:pPr>
              <w:spacing w:line="360" w:lineRule="auto"/>
              <w:ind w:firstLine="480"/>
              <w:rPr>
                <w:color w:val="000000"/>
                <w:u w:val="single"/>
              </w:rPr>
            </w:pPr>
            <w:r w:rsidRPr="00864FF6">
              <w:rPr>
                <w:color w:val="000000"/>
                <w:u w:val="single"/>
              </w:rPr>
              <w:t>（</w:t>
            </w:r>
            <w:r w:rsidRPr="00864FF6">
              <w:rPr>
                <w:color w:val="000000"/>
                <w:u w:val="single"/>
              </w:rPr>
              <w:t>3</w:t>
            </w:r>
            <w:r w:rsidRPr="00864FF6">
              <w:rPr>
                <w:color w:val="000000"/>
                <w:u w:val="single"/>
              </w:rPr>
              <w:t>）废水处理装置设计指标建议及污水处理规模</w:t>
            </w:r>
          </w:p>
          <w:p w:rsidR="005853B1" w:rsidRPr="00864FF6" w:rsidRDefault="005853B1" w:rsidP="005853B1">
            <w:pPr>
              <w:spacing w:line="360" w:lineRule="auto"/>
              <w:ind w:firstLine="480"/>
              <w:rPr>
                <w:u w:val="single"/>
              </w:rPr>
            </w:pPr>
            <w:r w:rsidRPr="00864FF6">
              <w:rPr>
                <w:rFonts w:hint="eastAsia"/>
                <w:u w:val="single"/>
              </w:rPr>
              <w:t>①考虑到景区废水不同时段废水水质波动较大，且浮油、粪便较多，其</w:t>
            </w:r>
            <w:r w:rsidRPr="00864FF6">
              <w:rPr>
                <w:rFonts w:hint="eastAsia"/>
                <w:u w:val="single"/>
              </w:rPr>
              <w:t>COD</w:t>
            </w:r>
            <w:r w:rsidRPr="00864FF6">
              <w:rPr>
                <w:rFonts w:hint="eastAsia"/>
                <w:u w:val="single"/>
              </w:rPr>
              <w:t>浓度比一般城市污水稍高，因此建议水力停留时间较一般城市污水处理装置适当扩大</w:t>
            </w:r>
            <w:r w:rsidRPr="00864FF6">
              <w:rPr>
                <w:rFonts w:hint="eastAsia"/>
                <w:u w:val="single"/>
              </w:rPr>
              <w:t>1.2</w:t>
            </w:r>
            <w:r w:rsidRPr="00864FF6">
              <w:rPr>
                <w:rFonts w:hint="eastAsia"/>
                <w:u w:val="single"/>
              </w:rPr>
              <w:t>～</w:t>
            </w:r>
            <w:r w:rsidRPr="00864FF6">
              <w:rPr>
                <w:rFonts w:hint="eastAsia"/>
                <w:u w:val="single"/>
              </w:rPr>
              <w:t>1.5</w:t>
            </w:r>
            <w:r w:rsidRPr="00864FF6">
              <w:rPr>
                <w:rFonts w:hint="eastAsia"/>
                <w:u w:val="single"/>
              </w:rPr>
              <w:t>倍。</w:t>
            </w:r>
          </w:p>
          <w:p w:rsidR="005853B1" w:rsidRPr="00864FF6" w:rsidRDefault="005853B1" w:rsidP="005853B1">
            <w:pPr>
              <w:spacing w:line="360" w:lineRule="auto"/>
              <w:ind w:firstLine="480"/>
              <w:rPr>
                <w:u w:val="single"/>
              </w:rPr>
            </w:pPr>
            <w:r w:rsidRPr="00864FF6">
              <w:rPr>
                <w:rFonts w:hint="eastAsia"/>
                <w:u w:val="single"/>
              </w:rPr>
              <w:t>②污水处理装置采用地下结构，加强设备维护管理，确保处理效果。</w:t>
            </w:r>
          </w:p>
          <w:p w:rsidR="005853B1" w:rsidRPr="00864FF6" w:rsidRDefault="005853B1" w:rsidP="005853B1">
            <w:pPr>
              <w:spacing w:line="360" w:lineRule="auto"/>
              <w:ind w:firstLine="480"/>
              <w:rPr>
                <w:u w:val="single"/>
              </w:rPr>
            </w:pPr>
            <w:r w:rsidRPr="00864FF6">
              <w:rPr>
                <w:rFonts w:hint="eastAsia"/>
                <w:u w:val="single"/>
              </w:rPr>
              <w:t>③由于水处理装置位于山区，设备设施维修不便，因此建议采用自动化程度高、运行稳定的设备实施，降低设备故障，设备选型要充分考虑维修方便。</w:t>
            </w:r>
          </w:p>
          <w:p w:rsidR="005853B1" w:rsidRPr="00864FF6" w:rsidRDefault="005853B1" w:rsidP="005853B1">
            <w:pPr>
              <w:spacing w:line="360" w:lineRule="auto"/>
              <w:ind w:firstLine="480"/>
              <w:rPr>
                <w:u w:val="single"/>
              </w:rPr>
            </w:pPr>
            <w:r w:rsidRPr="00864FF6">
              <w:rPr>
                <w:rFonts w:hint="eastAsia"/>
                <w:u w:val="single"/>
              </w:rPr>
              <w:t>④按照高峰季节日废水产生量计算，项目对生活污水实行分区处理，共设置污水处理站</w:t>
            </w:r>
            <w:r w:rsidRPr="00864FF6">
              <w:rPr>
                <w:rFonts w:hint="eastAsia"/>
                <w:u w:val="single"/>
              </w:rPr>
              <w:t>4</w:t>
            </w:r>
            <w:r w:rsidRPr="00864FF6">
              <w:rPr>
                <w:rFonts w:hint="eastAsia"/>
                <w:u w:val="single"/>
              </w:rPr>
              <w:t>座，其中餐厅废水经隔油池预处理后再进入项目污水处理站进一步处理。</w:t>
            </w:r>
            <w:r w:rsidRPr="00864FF6">
              <w:rPr>
                <w:rFonts w:hint="eastAsia"/>
                <w:bCs/>
                <w:u w:val="single"/>
              </w:rPr>
              <w:t>各废水处置措施见下表：</w:t>
            </w:r>
          </w:p>
          <w:p w:rsidR="005853B1" w:rsidRPr="00864FF6" w:rsidRDefault="005853B1" w:rsidP="005853B1">
            <w:pPr>
              <w:ind w:firstLineChars="0" w:firstLine="0"/>
              <w:jc w:val="center"/>
              <w:rPr>
                <w:rFonts w:ascii="黑体" w:eastAsia="黑体" w:hAnsi="黑体"/>
                <w:bCs/>
                <w:szCs w:val="21"/>
                <w:u w:val="single"/>
              </w:rPr>
            </w:pPr>
            <w:r w:rsidRPr="00864FF6">
              <w:rPr>
                <w:rFonts w:ascii="黑体" w:eastAsia="黑体" w:hAnsi="黑体"/>
                <w:bCs/>
                <w:szCs w:val="21"/>
                <w:u w:val="single"/>
              </w:rPr>
              <w:t>表</w:t>
            </w:r>
            <w:r w:rsidRPr="00864FF6">
              <w:rPr>
                <w:rFonts w:ascii="黑体" w:eastAsia="黑体" w:hAnsi="黑体" w:hint="eastAsia"/>
                <w:bCs/>
                <w:szCs w:val="21"/>
                <w:u w:val="single"/>
              </w:rPr>
              <w:t>26</w:t>
            </w:r>
            <w:r w:rsidRPr="00864FF6">
              <w:rPr>
                <w:rFonts w:ascii="黑体" w:eastAsia="黑体" w:hAnsi="黑体"/>
                <w:bCs/>
                <w:szCs w:val="21"/>
                <w:u w:val="single"/>
              </w:rPr>
              <w:t xml:space="preserve"> </w:t>
            </w:r>
            <w:r w:rsidRPr="00864FF6">
              <w:rPr>
                <w:rFonts w:ascii="黑体" w:eastAsia="黑体" w:hAnsi="黑体" w:hint="eastAsia"/>
                <w:bCs/>
                <w:szCs w:val="21"/>
                <w:u w:val="single"/>
              </w:rPr>
              <w:t xml:space="preserve">    </w:t>
            </w:r>
            <w:r w:rsidRPr="00864FF6">
              <w:rPr>
                <w:rFonts w:ascii="黑体" w:eastAsia="黑体" w:hAnsi="黑体"/>
                <w:bCs/>
                <w:szCs w:val="21"/>
                <w:u w:val="single"/>
              </w:rPr>
              <w:t>项目废水</w:t>
            </w:r>
            <w:r w:rsidRPr="00864FF6">
              <w:rPr>
                <w:rFonts w:ascii="黑体" w:eastAsia="黑体" w:hAnsi="黑体" w:hint="eastAsia"/>
                <w:bCs/>
                <w:szCs w:val="21"/>
                <w:u w:val="single"/>
              </w:rPr>
              <w:t>处理设施</w:t>
            </w:r>
            <w:r w:rsidRPr="00864FF6">
              <w:rPr>
                <w:rFonts w:ascii="黑体" w:eastAsia="黑体" w:hAnsi="黑体"/>
                <w:bCs/>
                <w:szCs w:val="21"/>
                <w:u w:val="single"/>
              </w:rPr>
              <w:t>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2"/>
              <w:gridCol w:w="4358"/>
            </w:tblGrid>
            <w:tr w:rsidR="005853B1" w:rsidRPr="00864FF6" w:rsidTr="005853B1">
              <w:trPr>
                <w:trHeight w:val="20"/>
              </w:trPr>
              <w:tc>
                <w:tcPr>
                  <w:tcW w:w="2501" w:type="pct"/>
                  <w:vAlign w:val="center"/>
                </w:tcPr>
                <w:p w:rsidR="005853B1" w:rsidRPr="00864FF6" w:rsidRDefault="005853B1" w:rsidP="005853B1">
                  <w:pPr>
                    <w:spacing w:line="360" w:lineRule="exact"/>
                    <w:ind w:firstLineChars="0" w:firstLine="0"/>
                    <w:jc w:val="center"/>
                    <w:rPr>
                      <w:sz w:val="21"/>
                      <w:szCs w:val="21"/>
                      <w:u w:val="single"/>
                    </w:rPr>
                  </w:pPr>
                  <w:r w:rsidRPr="00864FF6">
                    <w:rPr>
                      <w:rFonts w:hint="eastAsia"/>
                      <w:sz w:val="21"/>
                      <w:szCs w:val="21"/>
                      <w:u w:val="single"/>
                    </w:rPr>
                    <w:t>排放源</w:t>
                  </w:r>
                </w:p>
              </w:tc>
              <w:tc>
                <w:tcPr>
                  <w:tcW w:w="2499" w:type="pct"/>
                  <w:vAlign w:val="center"/>
                </w:tcPr>
                <w:p w:rsidR="005853B1" w:rsidRPr="00864FF6" w:rsidRDefault="005853B1" w:rsidP="005853B1">
                  <w:pPr>
                    <w:spacing w:line="360" w:lineRule="exact"/>
                    <w:ind w:firstLineChars="0" w:firstLine="0"/>
                    <w:jc w:val="center"/>
                    <w:rPr>
                      <w:sz w:val="21"/>
                      <w:szCs w:val="21"/>
                      <w:u w:val="single"/>
                    </w:rPr>
                  </w:pPr>
                  <w:r w:rsidRPr="00864FF6">
                    <w:rPr>
                      <w:rFonts w:hint="eastAsia"/>
                      <w:sz w:val="21"/>
                      <w:szCs w:val="21"/>
                      <w:u w:val="single"/>
                    </w:rPr>
                    <w:t>治理设施</w:t>
                  </w:r>
                </w:p>
              </w:tc>
            </w:tr>
            <w:tr w:rsidR="005853B1" w:rsidRPr="00864FF6" w:rsidTr="005853B1">
              <w:trPr>
                <w:trHeight w:val="20"/>
              </w:trPr>
              <w:tc>
                <w:tcPr>
                  <w:tcW w:w="2501" w:type="pct"/>
                  <w:vAlign w:val="center"/>
                </w:tcPr>
                <w:p w:rsidR="005853B1" w:rsidRPr="00864FF6" w:rsidRDefault="005853B1" w:rsidP="005853B1">
                  <w:pPr>
                    <w:spacing w:line="360" w:lineRule="exact"/>
                    <w:ind w:firstLineChars="0" w:firstLine="0"/>
                    <w:jc w:val="center"/>
                    <w:rPr>
                      <w:sz w:val="21"/>
                      <w:szCs w:val="21"/>
                      <w:u w:val="single"/>
                    </w:rPr>
                  </w:pPr>
                  <w:r w:rsidRPr="00864FF6">
                    <w:rPr>
                      <w:rFonts w:hint="eastAsia"/>
                      <w:sz w:val="21"/>
                      <w:szCs w:val="21"/>
                      <w:u w:val="single"/>
                    </w:rPr>
                    <w:t>餐厅</w:t>
                  </w:r>
                </w:p>
              </w:tc>
              <w:tc>
                <w:tcPr>
                  <w:tcW w:w="2499" w:type="pct"/>
                  <w:vAlign w:val="center"/>
                </w:tcPr>
                <w:p w:rsidR="005853B1" w:rsidRPr="00864FF6" w:rsidRDefault="005853B1" w:rsidP="005853B1">
                  <w:pPr>
                    <w:spacing w:line="360" w:lineRule="exact"/>
                    <w:ind w:firstLineChars="0" w:firstLine="0"/>
                    <w:jc w:val="center"/>
                    <w:rPr>
                      <w:sz w:val="21"/>
                      <w:szCs w:val="21"/>
                      <w:u w:val="single"/>
                    </w:rPr>
                  </w:pPr>
                  <w:r w:rsidRPr="00864FF6">
                    <w:rPr>
                      <w:rFonts w:hint="eastAsia"/>
                      <w:sz w:val="21"/>
                      <w:szCs w:val="21"/>
                      <w:u w:val="single"/>
                    </w:rPr>
                    <w:t>隔油池</w:t>
                  </w:r>
                  <w:r w:rsidRPr="00864FF6">
                    <w:rPr>
                      <w:rFonts w:hint="eastAsia"/>
                      <w:sz w:val="21"/>
                      <w:szCs w:val="21"/>
                      <w:u w:val="single"/>
                    </w:rPr>
                    <w:t>+</w:t>
                  </w:r>
                  <w:r w:rsidRPr="00864FF6">
                    <w:rPr>
                      <w:rFonts w:hint="eastAsia"/>
                      <w:u w:val="single"/>
                    </w:rPr>
                    <w:t xml:space="preserve"> </w:t>
                  </w:r>
                  <w:r w:rsidRPr="00864FF6">
                    <w:rPr>
                      <w:rFonts w:hint="eastAsia"/>
                      <w:sz w:val="21"/>
                      <w:szCs w:val="21"/>
                      <w:u w:val="single"/>
                    </w:rPr>
                    <w:t>A/O</w:t>
                  </w:r>
                  <w:r w:rsidRPr="00864FF6">
                    <w:rPr>
                      <w:rFonts w:hint="eastAsia"/>
                      <w:sz w:val="21"/>
                      <w:szCs w:val="21"/>
                      <w:u w:val="single"/>
                    </w:rPr>
                    <w:t>一体化处理设施</w:t>
                  </w:r>
                  <w:r w:rsidRPr="00864FF6">
                    <w:rPr>
                      <w:rFonts w:hint="eastAsia"/>
                      <w:sz w:val="21"/>
                      <w:szCs w:val="21"/>
                      <w:u w:val="single"/>
                    </w:rPr>
                    <w:t>1</w:t>
                  </w:r>
                  <w:r w:rsidRPr="00864FF6">
                    <w:rPr>
                      <w:rFonts w:hint="eastAsia"/>
                      <w:sz w:val="21"/>
                      <w:szCs w:val="21"/>
                      <w:u w:val="single"/>
                    </w:rPr>
                    <w:t>座</w:t>
                  </w:r>
                </w:p>
              </w:tc>
            </w:tr>
            <w:tr w:rsidR="005853B1" w:rsidRPr="00864FF6" w:rsidTr="005853B1">
              <w:trPr>
                <w:trHeight w:val="20"/>
              </w:trPr>
              <w:tc>
                <w:tcPr>
                  <w:tcW w:w="2501" w:type="pct"/>
                  <w:vAlign w:val="center"/>
                </w:tcPr>
                <w:p w:rsidR="005853B1" w:rsidRPr="00864FF6" w:rsidRDefault="005853B1" w:rsidP="005853B1">
                  <w:pPr>
                    <w:spacing w:line="360" w:lineRule="exact"/>
                    <w:ind w:firstLineChars="0" w:firstLine="0"/>
                    <w:jc w:val="center"/>
                    <w:rPr>
                      <w:sz w:val="21"/>
                      <w:szCs w:val="21"/>
                      <w:u w:val="single"/>
                    </w:rPr>
                  </w:pPr>
                  <w:r w:rsidRPr="00864FF6">
                    <w:rPr>
                      <w:rFonts w:hint="eastAsia"/>
                      <w:sz w:val="21"/>
                      <w:szCs w:val="21"/>
                      <w:u w:val="single"/>
                    </w:rPr>
                    <w:t>游客接待中心</w:t>
                  </w:r>
                </w:p>
              </w:tc>
              <w:tc>
                <w:tcPr>
                  <w:tcW w:w="2499" w:type="pct"/>
                  <w:vAlign w:val="center"/>
                </w:tcPr>
                <w:p w:rsidR="005853B1" w:rsidRPr="00864FF6" w:rsidRDefault="005853B1" w:rsidP="005853B1">
                  <w:pPr>
                    <w:spacing w:line="360" w:lineRule="exact"/>
                    <w:ind w:firstLineChars="0" w:firstLine="0"/>
                    <w:jc w:val="center"/>
                    <w:rPr>
                      <w:sz w:val="21"/>
                      <w:szCs w:val="21"/>
                      <w:u w:val="single"/>
                    </w:rPr>
                  </w:pPr>
                  <w:r w:rsidRPr="00864FF6">
                    <w:rPr>
                      <w:rFonts w:hint="eastAsia"/>
                      <w:sz w:val="21"/>
                      <w:szCs w:val="21"/>
                      <w:u w:val="single"/>
                    </w:rPr>
                    <w:t>A/O</w:t>
                  </w:r>
                  <w:r w:rsidRPr="00864FF6">
                    <w:rPr>
                      <w:rFonts w:hint="eastAsia"/>
                      <w:sz w:val="21"/>
                      <w:szCs w:val="21"/>
                      <w:u w:val="single"/>
                    </w:rPr>
                    <w:t>一体化处理设施</w:t>
                  </w:r>
                  <w:r w:rsidRPr="00864FF6">
                    <w:rPr>
                      <w:rFonts w:hint="eastAsia"/>
                      <w:sz w:val="21"/>
                      <w:szCs w:val="21"/>
                      <w:u w:val="single"/>
                    </w:rPr>
                    <w:t>1</w:t>
                  </w:r>
                  <w:r w:rsidRPr="00864FF6">
                    <w:rPr>
                      <w:rFonts w:hint="eastAsia"/>
                      <w:sz w:val="21"/>
                      <w:szCs w:val="21"/>
                      <w:u w:val="single"/>
                    </w:rPr>
                    <w:t>座</w:t>
                  </w:r>
                </w:p>
              </w:tc>
            </w:tr>
            <w:tr w:rsidR="005853B1" w:rsidRPr="00864FF6" w:rsidTr="005853B1">
              <w:trPr>
                <w:trHeight w:val="20"/>
              </w:trPr>
              <w:tc>
                <w:tcPr>
                  <w:tcW w:w="2501" w:type="pct"/>
                  <w:vAlign w:val="center"/>
                </w:tcPr>
                <w:p w:rsidR="005853B1" w:rsidRPr="00864FF6" w:rsidRDefault="005853B1" w:rsidP="005853B1">
                  <w:pPr>
                    <w:spacing w:line="360" w:lineRule="exact"/>
                    <w:ind w:firstLineChars="0" w:firstLine="0"/>
                    <w:jc w:val="center"/>
                    <w:rPr>
                      <w:sz w:val="21"/>
                      <w:szCs w:val="21"/>
                      <w:u w:val="single"/>
                    </w:rPr>
                  </w:pPr>
                  <w:r w:rsidRPr="00864FF6">
                    <w:rPr>
                      <w:rFonts w:hint="eastAsia"/>
                      <w:sz w:val="21"/>
                      <w:szCs w:val="21"/>
                      <w:u w:val="single"/>
                    </w:rPr>
                    <w:t>进景区的水冲式厕所</w:t>
                  </w:r>
                </w:p>
              </w:tc>
              <w:tc>
                <w:tcPr>
                  <w:tcW w:w="2499" w:type="pct"/>
                  <w:vAlign w:val="center"/>
                </w:tcPr>
                <w:p w:rsidR="005853B1" w:rsidRPr="00864FF6" w:rsidRDefault="005853B1" w:rsidP="005853B1">
                  <w:pPr>
                    <w:spacing w:line="360" w:lineRule="exact"/>
                    <w:ind w:firstLineChars="0" w:firstLine="0"/>
                    <w:jc w:val="center"/>
                    <w:rPr>
                      <w:sz w:val="21"/>
                      <w:szCs w:val="21"/>
                      <w:u w:val="single"/>
                    </w:rPr>
                  </w:pPr>
                  <w:r w:rsidRPr="00864FF6">
                    <w:rPr>
                      <w:rFonts w:hint="eastAsia"/>
                      <w:sz w:val="21"/>
                      <w:szCs w:val="21"/>
                      <w:u w:val="single"/>
                    </w:rPr>
                    <w:t>A/O</w:t>
                  </w:r>
                  <w:r w:rsidRPr="00864FF6">
                    <w:rPr>
                      <w:rFonts w:hint="eastAsia"/>
                      <w:sz w:val="21"/>
                      <w:szCs w:val="21"/>
                      <w:u w:val="single"/>
                    </w:rPr>
                    <w:t>一体化处理设施</w:t>
                  </w:r>
                  <w:r w:rsidRPr="00864FF6">
                    <w:rPr>
                      <w:rFonts w:hint="eastAsia"/>
                      <w:sz w:val="21"/>
                      <w:szCs w:val="21"/>
                      <w:u w:val="single"/>
                    </w:rPr>
                    <w:t>1</w:t>
                  </w:r>
                  <w:r w:rsidRPr="00864FF6">
                    <w:rPr>
                      <w:rFonts w:hint="eastAsia"/>
                      <w:sz w:val="21"/>
                      <w:szCs w:val="21"/>
                      <w:u w:val="single"/>
                    </w:rPr>
                    <w:t>座</w:t>
                  </w:r>
                </w:p>
              </w:tc>
            </w:tr>
            <w:tr w:rsidR="005853B1" w:rsidRPr="00864FF6" w:rsidTr="005853B1">
              <w:trPr>
                <w:trHeight w:val="20"/>
              </w:trPr>
              <w:tc>
                <w:tcPr>
                  <w:tcW w:w="2501" w:type="pct"/>
                  <w:vAlign w:val="center"/>
                </w:tcPr>
                <w:p w:rsidR="005853B1" w:rsidRPr="00864FF6" w:rsidRDefault="005853B1" w:rsidP="005853B1">
                  <w:pPr>
                    <w:spacing w:line="360" w:lineRule="exact"/>
                    <w:ind w:firstLineChars="0" w:firstLine="0"/>
                    <w:jc w:val="center"/>
                    <w:rPr>
                      <w:sz w:val="21"/>
                      <w:szCs w:val="21"/>
                      <w:u w:val="single"/>
                    </w:rPr>
                  </w:pPr>
                  <w:r w:rsidRPr="00864FF6">
                    <w:rPr>
                      <w:rFonts w:hint="eastAsia"/>
                      <w:sz w:val="21"/>
                      <w:szCs w:val="21"/>
                      <w:u w:val="single"/>
                    </w:rPr>
                    <w:t>民宿区</w:t>
                  </w:r>
                </w:p>
              </w:tc>
              <w:tc>
                <w:tcPr>
                  <w:tcW w:w="2499" w:type="pct"/>
                  <w:vAlign w:val="center"/>
                </w:tcPr>
                <w:p w:rsidR="005853B1" w:rsidRPr="00864FF6" w:rsidRDefault="005853B1" w:rsidP="005853B1">
                  <w:pPr>
                    <w:spacing w:line="360" w:lineRule="exact"/>
                    <w:ind w:firstLineChars="0" w:firstLine="0"/>
                    <w:jc w:val="center"/>
                    <w:rPr>
                      <w:sz w:val="21"/>
                      <w:szCs w:val="21"/>
                      <w:u w:val="single"/>
                    </w:rPr>
                  </w:pPr>
                  <w:r w:rsidRPr="00864FF6">
                    <w:rPr>
                      <w:rFonts w:hint="eastAsia"/>
                      <w:sz w:val="21"/>
                      <w:szCs w:val="21"/>
                      <w:u w:val="single"/>
                    </w:rPr>
                    <w:t>A/O</w:t>
                  </w:r>
                  <w:r w:rsidRPr="00864FF6">
                    <w:rPr>
                      <w:rFonts w:hint="eastAsia"/>
                      <w:sz w:val="21"/>
                      <w:szCs w:val="21"/>
                      <w:u w:val="single"/>
                    </w:rPr>
                    <w:t>一体化处理设施</w:t>
                  </w:r>
                  <w:r w:rsidRPr="00864FF6">
                    <w:rPr>
                      <w:rFonts w:hint="eastAsia"/>
                      <w:sz w:val="21"/>
                      <w:szCs w:val="21"/>
                      <w:u w:val="single"/>
                    </w:rPr>
                    <w:t>1</w:t>
                  </w:r>
                  <w:r w:rsidRPr="00864FF6">
                    <w:rPr>
                      <w:rFonts w:hint="eastAsia"/>
                      <w:sz w:val="21"/>
                      <w:szCs w:val="21"/>
                      <w:u w:val="single"/>
                    </w:rPr>
                    <w:t>座</w:t>
                  </w:r>
                </w:p>
              </w:tc>
            </w:tr>
            <w:tr w:rsidR="005853B1" w:rsidRPr="00864FF6" w:rsidTr="005853B1">
              <w:trPr>
                <w:trHeight w:val="79"/>
              </w:trPr>
              <w:tc>
                <w:tcPr>
                  <w:tcW w:w="2501" w:type="pct"/>
                  <w:vAlign w:val="center"/>
                </w:tcPr>
                <w:p w:rsidR="005853B1" w:rsidRPr="00864FF6" w:rsidRDefault="005853B1" w:rsidP="005853B1">
                  <w:pPr>
                    <w:spacing w:line="360" w:lineRule="exact"/>
                    <w:ind w:firstLineChars="0" w:firstLine="0"/>
                    <w:jc w:val="center"/>
                    <w:rPr>
                      <w:sz w:val="21"/>
                      <w:szCs w:val="21"/>
                      <w:u w:val="single"/>
                    </w:rPr>
                  </w:pPr>
                  <w:r w:rsidRPr="00864FF6">
                    <w:rPr>
                      <w:rFonts w:hint="eastAsia"/>
                      <w:sz w:val="21"/>
                      <w:szCs w:val="21"/>
                      <w:u w:val="single"/>
                    </w:rPr>
                    <w:t>景区其余</w:t>
                  </w:r>
                  <w:r w:rsidRPr="00864FF6">
                    <w:rPr>
                      <w:rFonts w:hint="eastAsia"/>
                      <w:sz w:val="21"/>
                      <w:szCs w:val="21"/>
                      <w:u w:val="single"/>
                    </w:rPr>
                    <w:t>4</w:t>
                  </w:r>
                  <w:r w:rsidRPr="00864FF6">
                    <w:rPr>
                      <w:rFonts w:hint="eastAsia"/>
                      <w:sz w:val="21"/>
                      <w:szCs w:val="21"/>
                      <w:u w:val="single"/>
                    </w:rPr>
                    <w:t>座旱厕</w:t>
                  </w:r>
                </w:p>
              </w:tc>
              <w:tc>
                <w:tcPr>
                  <w:tcW w:w="2499" w:type="pct"/>
                  <w:vAlign w:val="center"/>
                </w:tcPr>
                <w:p w:rsidR="005853B1" w:rsidRPr="00864FF6" w:rsidRDefault="005853B1" w:rsidP="005853B1">
                  <w:pPr>
                    <w:spacing w:line="360" w:lineRule="exact"/>
                    <w:ind w:firstLineChars="0" w:firstLine="0"/>
                    <w:jc w:val="center"/>
                    <w:rPr>
                      <w:sz w:val="21"/>
                      <w:szCs w:val="21"/>
                      <w:u w:val="single"/>
                    </w:rPr>
                  </w:pPr>
                  <w:r w:rsidRPr="00864FF6">
                    <w:rPr>
                      <w:rFonts w:hint="eastAsia"/>
                      <w:sz w:val="21"/>
                      <w:szCs w:val="21"/>
                      <w:u w:val="single"/>
                    </w:rPr>
                    <w:t>地埋式一体三格化粪池</w:t>
                  </w:r>
                  <w:r w:rsidRPr="00864FF6">
                    <w:rPr>
                      <w:rFonts w:hint="eastAsia"/>
                      <w:sz w:val="21"/>
                      <w:szCs w:val="21"/>
                      <w:u w:val="single"/>
                    </w:rPr>
                    <w:t>4</w:t>
                  </w:r>
                  <w:r w:rsidRPr="00864FF6">
                    <w:rPr>
                      <w:rFonts w:hint="eastAsia"/>
                      <w:sz w:val="21"/>
                      <w:szCs w:val="21"/>
                      <w:u w:val="single"/>
                    </w:rPr>
                    <w:t>座</w:t>
                  </w:r>
                </w:p>
              </w:tc>
            </w:tr>
          </w:tbl>
          <w:p w:rsidR="005853B1" w:rsidRPr="00864FF6" w:rsidRDefault="005853B1" w:rsidP="005853B1">
            <w:pPr>
              <w:spacing w:line="360" w:lineRule="auto"/>
              <w:ind w:firstLine="480"/>
              <w:rPr>
                <w:u w:val="single"/>
              </w:rPr>
            </w:pPr>
            <w:r w:rsidRPr="00864FF6">
              <w:rPr>
                <w:rFonts w:hint="eastAsia"/>
                <w:u w:val="single"/>
              </w:rPr>
              <w:t>⑤污水处理站的生化污泥脱水后可由当地农民积肥，回用到附近农田。根据污水处理规模每年污泥产生量约</w:t>
            </w:r>
            <w:r w:rsidRPr="00864FF6">
              <w:rPr>
                <w:rFonts w:hint="eastAsia"/>
                <w:u w:val="single"/>
              </w:rPr>
              <w:t>12t</w:t>
            </w:r>
            <w:r w:rsidRPr="00864FF6">
              <w:rPr>
                <w:rFonts w:hint="eastAsia"/>
                <w:u w:val="single"/>
              </w:rPr>
              <w:t>（含水量</w:t>
            </w:r>
            <w:r w:rsidRPr="00864FF6">
              <w:rPr>
                <w:rFonts w:hint="eastAsia"/>
                <w:u w:val="single"/>
              </w:rPr>
              <w:t>80%</w:t>
            </w:r>
            <w:r w:rsidRPr="00864FF6">
              <w:rPr>
                <w:rFonts w:hint="eastAsia"/>
                <w:u w:val="single"/>
              </w:rPr>
              <w:t>），平均每月</w:t>
            </w:r>
            <w:r w:rsidRPr="00864FF6">
              <w:rPr>
                <w:rFonts w:hint="eastAsia"/>
                <w:u w:val="single"/>
              </w:rPr>
              <w:t>1t</w:t>
            </w:r>
            <w:r w:rsidRPr="00864FF6">
              <w:rPr>
                <w:rFonts w:hint="eastAsia"/>
                <w:u w:val="single"/>
              </w:rPr>
              <w:t>，产生量小，措施可</w:t>
            </w:r>
            <w:r w:rsidRPr="00864FF6">
              <w:rPr>
                <w:rFonts w:hint="eastAsia"/>
                <w:u w:val="single"/>
              </w:rPr>
              <w:lastRenderedPageBreak/>
              <w:t>行。</w:t>
            </w:r>
          </w:p>
          <w:p w:rsidR="005853B1" w:rsidRPr="00864FF6" w:rsidRDefault="005853B1" w:rsidP="005853B1">
            <w:pPr>
              <w:spacing w:line="360" w:lineRule="auto"/>
              <w:ind w:firstLine="480"/>
              <w:rPr>
                <w:u w:val="single"/>
              </w:rPr>
            </w:pPr>
            <w:r w:rsidRPr="00864FF6">
              <w:rPr>
                <w:rFonts w:hint="eastAsia"/>
                <w:u w:val="single"/>
              </w:rPr>
              <w:t>（</w:t>
            </w:r>
            <w:r w:rsidRPr="00864FF6">
              <w:rPr>
                <w:rFonts w:hint="eastAsia"/>
                <w:u w:val="single"/>
              </w:rPr>
              <w:t>4</w:t>
            </w:r>
            <w:r w:rsidRPr="00864FF6">
              <w:rPr>
                <w:rFonts w:hint="eastAsia"/>
                <w:u w:val="single"/>
              </w:rPr>
              <w:t>）污水处理设施处理规模及工艺的可行性分析</w:t>
            </w:r>
          </w:p>
          <w:p w:rsidR="005853B1" w:rsidRPr="00864FF6" w:rsidRDefault="005853B1" w:rsidP="005853B1">
            <w:pPr>
              <w:spacing w:line="500" w:lineRule="exact"/>
              <w:ind w:firstLine="480"/>
              <w:rPr>
                <w:u w:val="single"/>
              </w:rPr>
            </w:pPr>
            <w:r w:rsidRPr="00864FF6">
              <w:rPr>
                <w:u w:val="single"/>
              </w:rPr>
              <w:t>项目设置的污水处理站采用</w:t>
            </w:r>
            <w:r w:rsidRPr="00864FF6">
              <w:rPr>
                <w:u w:val="single"/>
              </w:rPr>
              <w:t>A/O</w:t>
            </w:r>
            <w:r w:rsidRPr="00864FF6">
              <w:rPr>
                <w:u w:val="single"/>
              </w:rPr>
              <w:t>工艺对废水进行生化处理，废水处理后出水水质：</w:t>
            </w:r>
            <w:r w:rsidRPr="00864FF6">
              <w:rPr>
                <w:u w:val="single"/>
              </w:rPr>
              <w:t>pH 7-8</w:t>
            </w:r>
            <w:r w:rsidRPr="00864FF6">
              <w:rPr>
                <w:u w:val="single"/>
              </w:rPr>
              <w:t>、</w:t>
            </w:r>
            <w:r w:rsidRPr="00864FF6">
              <w:rPr>
                <w:u w:val="single"/>
              </w:rPr>
              <w:t>COD48mg/l</w:t>
            </w:r>
            <w:r w:rsidRPr="00864FF6">
              <w:rPr>
                <w:u w:val="single"/>
              </w:rPr>
              <w:t>、</w:t>
            </w:r>
            <w:r w:rsidRPr="00864FF6">
              <w:rPr>
                <w:u w:val="single"/>
              </w:rPr>
              <w:t>BOD</w:t>
            </w:r>
            <w:r w:rsidRPr="00864FF6">
              <w:rPr>
                <w:u w:val="single"/>
                <w:vertAlign w:val="subscript"/>
              </w:rPr>
              <w:t>5</w:t>
            </w:r>
            <w:r w:rsidRPr="00864FF6">
              <w:rPr>
                <w:u w:val="single"/>
              </w:rPr>
              <w:t>15mg/L</w:t>
            </w:r>
            <w:r w:rsidRPr="00864FF6">
              <w:rPr>
                <w:u w:val="single"/>
              </w:rPr>
              <w:t>、氨氮</w:t>
            </w:r>
            <w:r w:rsidRPr="00864FF6">
              <w:rPr>
                <w:u w:val="single"/>
              </w:rPr>
              <w:t>5 mg/l</w:t>
            </w:r>
            <w:r w:rsidRPr="00864FF6">
              <w:rPr>
                <w:u w:val="single"/>
              </w:rPr>
              <w:t>、悬浮物</w:t>
            </w:r>
            <w:r w:rsidRPr="00864FF6">
              <w:rPr>
                <w:u w:val="single"/>
              </w:rPr>
              <w:t>14mg/l</w:t>
            </w:r>
            <w:r w:rsidRPr="00864FF6">
              <w:rPr>
                <w:u w:val="single"/>
              </w:rPr>
              <w:t>，</w:t>
            </w:r>
            <w:r w:rsidRPr="00864FF6">
              <w:rPr>
                <w:u w:val="single"/>
              </w:rPr>
              <w:t>COD</w:t>
            </w:r>
            <w:r w:rsidRPr="00864FF6">
              <w:rPr>
                <w:u w:val="single"/>
              </w:rPr>
              <w:t>去除率</w:t>
            </w:r>
            <w:r w:rsidRPr="00864FF6">
              <w:rPr>
                <w:u w:val="single"/>
              </w:rPr>
              <w:t>83.8%</w:t>
            </w:r>
            <w:r w:rsidRPr="00864FF6">
              <w:rPr>
                <w:u w:val="single"/>
              </w:rPr>
              <w:t>、</w:t>
            </w:r>
            <w:r w:rsidRPr="00864FF6">
              <w:rPr>
                <w:u w:val="single"/>
              </w:rPr>
              <w:t>BOD</w:t>
            </w:r>
            <w:r w:rsidRPr="00864FF6">
              <w:rPr>
                <w:u w:val="single"/>
                <w:vertAlign w:val="subscript"/>
              </w:rPr>
              <w:t>5</w:t>
            </w:r>
            <w:r w:rsidRPr="00864FF6">
              <w:rPr>
                <w:u w:val="single"/>
              </w:rPr>
              <w:t>去除率</w:t>
            </w:r>
            <w:r w:rsidRPr="00864FF6">
              <w:rPr>
                <w:u w:val="single"/>
              </w:rPr>
              <w:t>91.7%</w:t>
            </w:r>
            <w:r w:rsidRPr="00864FF6">
              <w:rPr>
                <w:u w:val="single"/>
              </w:rPr>
              <w:t>、氨氮去除率</w:t>
            </w:r>
            <w:r w:rsidRPr="00864FF6">
              <w:rPr>
                <w:u w:val="single"/>
              </w:rPr>
              <w:t>70%</w:t>
            </w:r>
            <w:r w:rsidRPr="00864FF6">
              <w:rPr>
                <w:u w:val="single"/>
              </w:rPr>
              <w:t>、悬浮物去除率</w:t>
            </w:r>
            <w:r w:rsidRPr="00864FF6">
              <w:rPr>
                <w:u w:val="single"/>
              </w:rPr>
              <w:t>93%</w:t>
            </w:r>
            <w:r w:rsidRPr="00864FF6">
              <w:rPr>
                <w:u w:val="single"/>
              </w:rPr>
              <w:t>。</w:t>
            </w:r>
            <w:r w:rsidRPr="00864FF6">
              <w:rPr>
                <w:rFonts w:hint="eastAsia"/>
                <w:u w:val="single"/>
              </w:rPr>
              <w:t>根据工程分析和水平衡，本项目生活污水经处理后排放量为</w:t>
            </w:r>
            <w:r w:rsidRPr="00864FF6">
              <w:rPr>
                <w:rFonts w:hint="eastAsia"/>
                <w:u w:val="single"/>
              </w:rPr>
              <w:t>136.56m</w:t>
            </w:r>
            <w:r w:rsidRPr="00864FF6">
              <w:rPr>
                <w:rFonts w:hint="eastAsia"/>
                <w:u w:val="single"/>
                <w:vertAlign w:val="superscript"/>
              </w:rPr>
              <w:t>3</w:t>
            </w:r>
            <w:r w:rsidRPr="00864FF6">
              <w:rPr>
                <w:rFonts w:hint="eastAsia"/>
                <w:u w:val="single"/>
              </w:rPr>
              <w:t>/d</w:t>
            </w:r>
            <w:r w:rsidRPr="00864FF6">
              <w:rPr>
                <w:rFonts w:hint="eastAsia"/>
                <w:u w:val="single"/>
              </w:rPr>
              <w:t>，项目绿化用水量为</w:t>
            </w:r>
            <w:r w:rsidRPr="00864FF6">
              <w:rPr>
                <w:rFonts w:hint="eastAsia"/>
                <w:u w:val="single"/>
              </w:rPr>
              <w:t>400 m</w:t>
            </w:r>
            <w:r w:rsidRPr="00864FF6">
              <w:rPr>
                <w:rFonts w:hint="eastAsia"/>
                <w:u w:val="single"/>
                <w:vertAlign w:val="superscript"/>
              </w:rPr>
              <w:t>3</w:t>
            </w:r>
            <w:r w:rsidRPr="00864FF6">
              <w:rPr>
                <w:rFonts w:hint="eastAsia"/>
                <w:u w:val="single"/>
              </w:rPr>
              <w:t>/d</w:t>
            </w:r>
            <w:r w:rsidRPr="00864FF6">
              <w:rPr>
                <w:rFonts w:hint="eastAsia"/>
                <w:u w:val="single"/>
              </w:rPr>
              <w:t>，项目废水可完全被消耗，用于绿化可行。</w:t>
            </w:r>
          </w:p>
          <w:p w:rsidR="005853B1" w:rsidRPr="00864FF6" w:rsidRDefault="005853B1" w:rsidP="005853B1">
            <w:pPr>
              <w:spacing w:line="360" w:lineRule="auto"/>
              <w:ind w:firstLine="480"/>
              <w:rPr>
                <w:u w:val="single"/>
              </w:rPr>
            </w:pPr>
            <w:r w:rsidRPr="00864FF6">
              <w:rPr>
                <w:rFonts w:hint="eastAsia"/>
                <w:u w:val="single"/>
              </w:rPr>
              <w:t>（</w:t>
            </w:r>
            <w:r w:rsidRPr="00864FF6">
              <w:rPr>
                <w:rFonts w:hint="eastAsia"/>
                <w:u w:val="single"/>
              </w:rPr>
              <w:t>5</w:t>
            </w:r>
            <w:r w:rsidRPr="00864FF6">
              <w:rPr>
                <w:rFonts w:hint="eastAsia"/>
                <w:u w:val="single"/>
              </w:rPr>
              <w:t>）其他</w:t>
            </w:r>
          </w:p>
          <w:p w:rsidR="005853B1" w:rsidRPr="00864FF6" w:rsidRDefault="005853B1" w:rsidP="005853B1">
            <w:pPr>
              <w:spacing w:line="360" w:lineRule="auto"/>
              <w:ind w:firstLine="480"/>
              <w:rPr>
                <w:u w:val="single"/>
              </w:rPr>
            </w:pPr>
            <w:r w:rsidRPr="00864FF6">
              <w:rPr>
                <w:rFonts w:hint="eastAsia"/>
                <w:u w:val="single"/>
              </w:rPr>
              <w:t>C</w:t>
            </w:r>
            <w:r w:rsidRPr="00864FF6">
              <w:rPr>
                <w:rFonts w:hint="eastAsia"/>
                <w:u w:val="single"/>
              </w:rPr>
              <w:t>．污水暂存时间</w:t>
            </w:r>
          </w:p>
          <w:p w:rsidR="005853B1" w:rsidRPr="00864FF6" w:rsidRDefault="005853B1" w:rsidP="005853B1">
            <w:pPr>
              <w:spacing w:line="360" w:lineRule="auto"/>
              <w:ind w:firstLine="480"/>
              <w:rPr>
                <w:u w:val="single"/>
              </w:rPr>
            </w:pPr>
            <w:r w:rsidRPr="00864FF6">
              <w:rPr>
                <w:rFonts w:hint="eastAsia"/>
                <w:u w:val="single"/>
              </w:rPr>
              <w:t>在雨季，由于受天气影响，项目区不会出现游览高峰，为保证项目废水能够综合利用不外排，评价建议在各功能区污水处理站设置可以储存项目一周</w:t>
            </w:r>
            <w:r w:rsidRPr="00864FF6">
              <w:rPr>
                <w:rFonts w:hint="eastAsia"/>
                <w:u w:val="single"/>
              </w:rPr>
              <w:t>7</w:t>
            </w:r>
            <w:r w:rsidRPr="00864FF6">
              <w:rPr>
                <w:rFonts w:hint="eastAsia"/>
                <w:u w:val="single"/>
              </w:rPr>
              <w:t>天中水的回用水池：</w:t>
            </w:r>
          </w:p>
          <w:p w:rsidR="005853B1" w:rsidRPr="00864FF6" w:rsidRDefault="005853B1" w:rsidP="005853B1">
            <w:pPr>
              <w:spacing w:line="360" w:lineRule="auto"/>
              <w:ind w:firstLine="480"/>
              <w:rPr>
                <w:u w:val="single"/>
              </w:rPr>
            </w:pPr>
            <w:r w:rsidRPr="00864FF6">
              <w:rPr>
                <w:rFonts w:hint="eastAsia"/>
                <w:u w:val="single"/>
              </w:rPr>
              <w:t>①特色餐厅设置</w:t>
            </w:r>
            <w:r w:rsidRPr="00864FF6">
              <w:rPr>
                <w:rFonts w:hint="eastAsia"/>
                <w:u w:val="single"/>
              </w:rPr>
              <w:t>1</w:t>
            </w:r>
            <w:r w:rsidRPr="00864FF6">
              <w:rPr>
                <w:rFonts w:hint="eastAsia"/>
                <w:u w:val="single"/>
              </w:rPr>
              <w:t>座</w:t>
            </w:r>
            <w:r w:rsidRPr="00864FF6">
              <w:rPr>
                <w:rFonts w:hint="eastAsia"/>
                <w:u w:val="single"/>
              </w:rPr>
              <w:t>200m</w:t>
            </w:r>
            <w:r w:rsidRPr="00864FF6">
              <w:rPr>
                <w:rFonts w:hint="eastAsia"/>
                <w:u w:val="single"/>
                <w:vertAlign w:val="superscript"/>
              </w:rPr>
              <w:t>3</w:t>
            </w:r>
            <w:r w:rsidRPr="00864FF6">
              <w:rPr>
                <w:rFonts w:hint="eastAsia"/>
                <w:u w:val="single"/>
              </w:rPr>
              <w:t>；</w:t>
            </w:r>
          </w:p>
          <w:p w:rsidR="005853B1" w:rsidRPr="00864FF6" w:rsidRDefault="005853B1" w:rsidP="005853B1">
            <w:pPr>
              <w:spacing w:line="360" w:lineRule="auto"/>
              <w:ind w:firstLine="480"/>
              <w:rPr>
                <w:u w:val="single"/>
              </w:rPr>
            </w:pPr>
            <w:r w:rsidRPr="00864FF6">
              <w:rPr>
                <w:rFonts w:hint="eastAsia"/>
                <w:u w:val="single"/>
              </w:rPr>
              <w:t>②游客接待中心设置</w:t>
            </w:r>
            <w:r w:rsidRPr="00864FF6">
              <w:rPr>
                <w:rFonts w:hint="eastAsia"/>
                <w:u w:val="single"/>
              </w:rPr>
              <w:t>1</w:t>
            </w:r>
            <w:r w:rsidRPr="00864FF6">
              <w:rPr>
                <w:rFonts w:hint="eastAsia"/>
                <w:u w:val="single"/>
              </w:rPr>
              <w:t>座</w:t>
            </w:r>
            <w:r w:rsidRPr="00864FF6">
              <w:rPr>
                <w:rFonts w:hint="eastAsia"/>
                <w:u w:val="single"/>
              </w:rPr>
              <w:t>200m</w:t>
            </w:r>
            <w:r w:rsidRPr="00864FF6">
              <w:rPr>
                <w:rFonts w:hint="eastAsia"/>
                <w:u w:val="single"/>
                <w:vertAlign w:val="superscript"/>
              </w:rPr>
              <w:t>3</w:t>
            </w:r>
            <w:r w:rsidRPr="00864FF6">
              <w:rPr>
                <w:rFonts w:hint="eastAsia"/>
                <w:u w:val="single"/>
              </w:rPr>
              <w:t>；</w:t>
            </w:r>
          </w:p>
          <w:p w:rsidR="005853B1" w:rsidRPr="00864FF6" w:rsidRDefault="005853B1" w:rsidP="005853B1">
            <w:pPr>
              <w:spacing w:line="360" w:lineRule="auto"/>
              <w:ind w:firstLine="480"/>
              <w:rPr>
                <w:u w:val="single"/>
              </w:rPr>
            </w:pPr>
            <w:r w:rsidRPr="00864FF6">
              <w:rPr>
                <w:rFonts w:hint="eastAsia"/>
                <w:u w:val="single"/>
              </w:rPr>
              <w:t>③进景区的水冲式厕所设置</w:t>
            </w:r>
            <w:r w:rsidRPr="00864FF6">
              <w:rPr>
                <w:rFonts w:hint="eastAsia"/>
                <w:u w:val="single"/>
              </w:rPr>
              <w:t>1</w:t>
            </w:r>
            <w:r w:rsidRPr="00864FF6">
              <w:rPr>
                <w:rFonts w:hint="eastAsia"/>
                <w:u w:val="single"/>
              </w:rPr>
              <w:t>座</w:t>
            </w:r>
            <w:r w:rsidRPr="00864FF6">
              <w:rPr>
                <w:rFonts w:hint="eastAsia"/>
                <w:u w:val="single"/>
              </w:rPr>
              <w:t>200m</w:t>
            </w:r>
            <w:r w:rsidRPr="00864FF6">
              <w:rPr>
                <w:rFonts w:hint="eastAsia"/>
                <w:u w:val="single"/>
                <w:vertAlign w:val="superscript"/>
              </w:rPr>
              <w:t>3</w:t>
            </w:r>
            <w:r w:rsidRPr="00864FF6">
              <w:rPr>
                <w:rFonts w:hint="eastAsia"/>
                <w:u w:val="single"/>
              </w:rPr>
              <w:t>；</w:t>
            </w:r>
          </w:p>
          <w:p w:rsidR="005853B1" w:rsidRPr="00864FF6" w:rsidRDefault="005853B1" w:rsidP="005853B1">
            <w:pPr>
              <w:spacing w:line="360" w:lineRule="auto"/>
              <w:ind w:firstLine="480"/>
              <w:rPr>
                <w:u w:val="single"/>
              </w:rPr>
            </w:pPr>
            <w:r w:rsidRPr="00864FF6">
              <w:rPr>
                <w:rFonts w:hint="eastAsia"/>
                <w:u w:val="single"/>
              </w:rPr>
              <w:t>④民宿区设置</w:t>
            </w:r>
            <w:r w:rsidRPr="00864FF6">
              <w:rPr>
                <w:rFonts w:hint="eastAsia"/>
                <w:u w:val="single"/>
              </w:rPr>
              <w:t>1</w:t>
            </w:r>
            <w:r w:rsidRPr="00864FF6">
              <w:rPr>
                <w:rFonts w:hint="eastAsia"/>
                <w:u w:val="single"/>
              </w:rPr>
              <w:t>座</w:t>
            </w:r>
            <w:r w:rsidRPr="00864FF6">
              <w:rPr>
                <w:rFonts w:hint="eastAsia"/>
                <w:u w:val="single"/>
              </w:rPr>
              <w:t>300m</w:t>
            </w:r>
            <w:r w:rsidRPr="00864FF6">
              <w:rPr>
                <w:rFonts w:hint="eastAsia"/>
                <w:u w:val="single"/>
                <w:vertAlign w:val="superscript"/>
              </w:rPr>
              <w:t>3</w:t>
            </w:r>
            <w:r w:rsidRPr="00864FF6">
              <w:rPr>
                <w:rFonts w:hint="eastAsia"/>
                <w:u w:val="single"/>
              </w:rPr>
              <w:t>。</w:t>
            </w:r>
          </w:p>
          <w:p w:rsidR="005853B1" w:rsidRPr="00864FF6" w:rsidRDefault="005853B1" w:rsidP="005853B1">
            <w:pPr>
              <w:spacing w:line="360" w:lineRule="auto"/>
              <w:ind w:firstLine="480"/>
              <w:rPr>
                <w:u w:val="single"/>
              </w:rPr>
            </w:pPr>
            <w:r w:rsidRPr="00864FF6">
              <w:rPr>
                <w:rFonts w:hint="eastAsia"/>
                <w:u w:val="single"/>
              </w:rPr>
              <w:t>以保证雨季项目废水不外排。综上所述，本项目生活污水经处理达标后优先用于项目区农灌，剩余污水能够用于山体绿化，不外排，对周围水环境影响轻微，措施可行。</w:t>
            </w:r>
          </w:p>
          <w:p w:rsidR="005853B1" w:rsidRDefault="00B04A91" w:rsidP="005853B1">
            <w:pPr>
              <w:autoSpaceDE w:val="0"/>
              <w:autoSpaceDN w:val="0"/>
              <w:adjustRightInd w:val="0"/>
              <w:snapToGrid w:val="0"/>
              <w:spacing w:line="360" w:lineRule="auto"/>
              <w:ind w:firstLineChars="0" w:firstLine="0"/>
              <w:rPr>
                <w:rFonts w:ascii="黑体" w:eastAsia="黑体" w:hAnsi="黑体"/>
                <w:bCs/>
                <w:kern w:val="0"/>
              </w:rPr>
            </w:pPr>
            <w:r>
              <w:rPr>
                <w:rFonts w:ascii="黑体" w:eastAsia="黑体" w:hAnsi="黑体" w:hint="eastAsia"/>
                <w:bCs/>
                <w:kern w:val="0"/>
              </w:rPr>
              <w:t>9</w:t>
            </w:r>
            <w:r w:rsidR="005853B1">
              <w:rPr>
                <w:rFonts w:ascii="黑体" w:eastAsia="黑体" w:hAnsi="黑体" w:hint="eastAsia"/>
                <w:bCs/>
                <w:kern w:val="0"/>
              </w:rPr>
              <w:t>.3地下水污染防治措施分析</w:t>
            </w:r>
          </w:p>
          <w:p w:rsidR="005853B1" w:rsidRDefault="005853B1" w:rsidP="005853B1">
            <w:pPr>
              <w:spacing w:line="360" w:lineRule="auto"/>
              <w:ind w:firstLine="480"/>
            </w:pPr>
            <w:r>
              <w:rPr>
                <w:rFonts w:hint="eastAsia"/>
              </w:rPr>
              <w:t>经采取分区防渗处理，项目废水对地下水影响很小。</w:t>
            </w:r>
          </w:p>
          <w:p w:rsidR="005853B1" w:rsidRDefault="00B04A91" w:rsidP="005853B1">
            <w:pPr>
              <w:autoSpaceDE w:val="0"/>
              <w:autoSpaceDN w:val="0"/>
              <w:adjustRightInd w:val="0"/>
              <w:snapToGrid w:val="0"/>
              <w:spacing w:line="360" w:lineRule="auto"/>
              <w:ind w:firstLineChars="0" w:firstLine="0"/>
              <w:rPr>
                <w:rFonts w:ascii="黑体" w:eastAsia="黑体" w:hAnsi="黑体"/>
                <w:bCs/>
                <w:kern w:val="0"/>
              </w:rPr>
            </w:pPr>
            <w:r>
              <w:rPr>
                <w:rFonts w:ascii="黑体" w:eastAsia="黑体" w:hAnsi="黑体" w:hint="eastAsia"/>
                <w:bCs/>
                <w:kern w:val="0"/>
              </w:rPr>
              <w:t>9</w:t>
            </w:r>
            <w:r w:rsidR="005853B1">
              <w:rPr>
                <w:rFonts w:ascii="黑体" w:eastAsia="黑体" w:hAnsi="黑体" w:hint="eastAsia"/>
                <w:bCs/>
                <w:kern w:val="0"/>
              </w:rPr>
              <w:t>.4噪声污染防治措施分析</w:t>
            </w:r>
          </w:p>
          <w:p w:rsidR="005853B1" w:rsidRDefault="005853B1" w:rsidP="005853B1">
            <w:pPr>
              <w:spacing w:line="360" w:lineRule="auto"/>
              <w:ind w:firstLine="480"/>
              <w:jc w:val="left"/>
            </w:pPr>
            <w:r>
              <w:rPr>
                <w:rFonts w:hint="eastAsia"/>
              </w:rPr>
              <w:t>经采取</w:t>
            </w:r>
            <w:r w:rsidRPr="00103A3E">
              <w:rPr>
                <w:rFonts w:hint="eastAsia"/>
              </w:rPr>
              <w:t>高噪声设备采取隔声措施，布置在室内；旅游车辆统一停放在停车场；景区由电瓶车运送游客；交通车辆采取低噪车型、减速慢行、禁止鸣笛等措施。</w:t>
            </w:r>
            <w:r>
              <w:rPr>
                <w:rFonts w:hint="eastAsia"/>
              </w:rPr>
              <w:t>厂界噪声能够满足</w:t>
            </w:r>
            <w:r w:rsidRPr="00103A3E">
              <w:rPr>
                <w:rFonts w:hint="eastAsia"/>
                <w:bCs/>
                <w:szCs w:val="21"/>
              </w:rPr>
              <w:t>《社会生活环境噪声排放标准》（</w:t>
            </w:r>
            <w:r w:rsidRPr="00103A3E">
              <w:rPr>
                <w:rFonts w:hint="eastAsia"/>
                <w:bCs/>
                <w:szCs w:val="21"/>
              </w:rPr>
              <w:t>GB22337-2008</w:t>
            </w:r>
            <w:r w:rsidRPr="00103A3E">
              <w:rPr>
                <w:rFonts w:hint="eastAsia"/>
                <w:bCs/>
                <w:szCs w:val="21"/>
              </w:rPr>
              <w:t>）</w:t>
            </w:r>
            <w:r w:rsidRPr="00103A3E">
              <w:rPr>
                <w:rFonts w:hint="eastAsia"/>
                <w:bCs/>
                <w:szCs w:val="21"/>
              </w:rPr>
              <w:t>2</w:t>
            </w:r>
            <w:r w:rsidRPr="00103A3E">
              <w:rPr>
                <w:rFonts w:hint="eastAsia"/>
                <w:bCs/>
                <w:szCs w:val="21"/>
              </w:rPr>
              <w:t>类标准要求</w:t>
            </w:r>
            <w:r>
              <w:rPr>
                <w:rFonts w:hint="eastAsia"/>
                <w:bCs/>
                <w:szCs w:val="21"/>
              </w:rPr>
              <w:t>。</w:t>
            </w:r>
            <w:r>
              <w:rPr>
                <w:rFonts w:hint="eastAsia"/>
              </w:rPr>
              <w:t>故噪声防治措施可行。</w:t>
            </w:r>
          </w:p>
          <w:p w:rsidR="005853B1" w:rsidRDefault="00B04A91" w:rsidP="005853B1">
            <w:pPr>
              <w:autoSpaceDE w:val="0"/>
              <w:autoSpaceDN w:val="0"/>
              <w:adjustRightInd w:val="0"/>
              <w:snapToGrid w:val="0"/>
              <w:spacing w:line="360" w:lineRule="auto"/>
              <w:ind w:firstLineChars="0" w:firstLine="0"/>
              <w:rPr>
                <w:rFonts w:ascii="黑体" w:eastAsia="黑体" w:hAnsi="黑体"/>
                <w:bCs/>
                <w:kern w:val="0"/>
              </w:rPr>
            </w:pPr>
            <w:r>
              <w:rPr>
                <w:rFonts w:ascii="黑体" w:eastAsia="黑体" w:hAnsi="黑体" w:hint="eastAsia"/>
                <w:bCs/>
                <w:kern w:val="0"/>
              </w:rPr>
              <w:t>9</w:t>
            </w:r>
            <w:r w:rsidR="005853B1">
              <w:rPr>
                <w:rFonts w:ascii="黑体" w:eastAsia="黑体" w:hAnsi="黑体" w:hint="eastAsia"/>
                <w:bCs/>
                <w:kern w:val="0"/>
              </w:rPr>
              <w:t>.5固</w:t>
            </w:r>
            <w:proofErr w:type="gramStart"/>
            <w:r w:rsidR="005853B1">
              <w:rPr>
                <w:rFonts w:ascii="黑体" w:eastAsia="黑体" w:hAnsi="黑体" w:hint="eastAsia"/>
                <w:bCs/>
                <w:kern w:val="0"/>
              </w:rPr>
              <w:t>废污染</w:t>
            </w:r>
            <w:proofErr w:type="gramEnd"/>
            <w:r w:rsidR="005853B1">
              <w:rPr>
                <w:rFonts w:ascii="黑体" w:eastAsia="黑体" w:hAnsi="黑体" w:hint="eastAsia"/>
                <w:bCs/>
                <w:kern w:val="0"/>
              </w:rPr>
              <w:t>防治措施分析</w:t>
            </w:r>
          </w:p>
          <w:p w:rsidR="005853B1" w:rsidRPr="00073E06" w:rsidRDefault="005853B1" w:rsidP="005853B1">
            <w:pPr>
              <w:spacing w:line="360" w:lineRule="auto"/>
              <w:ind w:firstLine="480"/>
              <w:rPr>
                <w:rFonts w:hAnsi="宋体"/>
                <w:color w:val="000000"/>
                <w:u w:val="single"/>
              </w:rPr>
            </w:pPr>
            <w:r w:rsidRPr="00073E06">
              <w:rPr>
                <w:rFonts w:hint="eastAsia"/>
                <w:snapToGrid w:val="0"/>
                <w:kern w:val="0"/>
                <w:u w:val="single"/>
              </w:rPr>
              <w:lastRenderedPageBreak/>
              <w:t>项目产生的固体废物主要有员工和游客</w:t>
            </w:r>
            <w:r w:rsidRPr="00073E06">
              <w:rPr>
                <w:rFonts w:hAnsi="宋体" w:hint="eastAsia"/>
                <w:color w:val="000000"/>
                <w:u w:val="single"/>
              </w:rPr>
              <w:t>生活垃圾、餐饮垃圾等。</w:t>
            </w:r>
          </w:p>
          <w:p w:rsidR="005853B1" w:rsidRPr="00073E06" w:rsidRDefault="005853B1" w:rsidP="005853B1">
            <w:pPr>
              <w:spacing w:line="360" w:lineRule="auto"/>
              <w:ind w:firstLine="480"/>
              <w:rPr>
                <w:snapToGrid w:val="0"/>
                <w:kern w:val="0"/>
                <w:u w:val="single"/>
              </w:rPr>
            </w:pPr>
            <w:r w:rsidRPr="00073E06">
              <w:rPr>
                <w:rFonts w:hint="eastAsia"/>
                <w:snapToGrid w:val="0"/>
                <w:kern w:val="0"/>
                <w:u w:val="single"/>
              </w:rPr>
              <w:t>（</w:t>
            </w:r>
            <w:r w:rsidRPr="00073E06">
              <w:rPr>
                <w:rFonts w:hint="eastAsia"/>
                <w:snapToGrid w:val="0"/>
                <w:kern w:val="0"/>
                <w:u w:val="single"/>
              </w:rPr>
              <w:t>1</w:t>
            </w:r>
            <w:r w:rsidRPr="00073E06">
              <w:rPr>
                <w:rFonts w:hint="eastAsia"/>
                <w:snapToGrid w:val="0"/>
                <w:kern w:val="0"/>
                <w:u w:val="single"/>
              </w:rPr>
              <w:t>）员工生活垃圾收集后由当地环保部门清理。</w:t>
            </w:r>
          </w:p>
          <w:p w:rsidR="005853B1" w:rsidRDefault="005853B1" w:rsidP="005853B1">
            <w:pPr>
              <w:spacing w:line="360" w:lineRule="auto"/>
              <w:ind w:firstLine="480"/>
              <w:rPr>
                <w:color w:val="000000"/>
                <w:u w:val="single"/>
              </w:rPr>
            </w:pPr>
            <w:r w:rsidRPr="00073E06">
              <w:rPr>
                <w:rFonts w:hAnsi="宋体" w:hint="eastAsia"/>
                <w:color w:val="000000"/>
                <w:u w:val="single"/>
              </w:rPr>
              <w:t>（</w:t>
            </w:r>
            <w:r w:rsidRPr="00073E06">
              <w:rPr>
                <w:rFonts w:hAnsi="宋体" w:hint="eastAsia"/>
                <w:color w:val="000000"/>
                <w:u w:val="single"/>
              </w:rPr>
              <w:t>2</w:t>
            </w:r>
            <w:r w:rsidRPr="00073E06">
              <w:rPr>
                <w:rFonts w:hAnsi="宋体" w:hint="eastAsia"/>
                <w:color w:val="000000"/>
                <w:u w:val="single"/>
              </w:rPr>
              <w:t>）</w:t>
            </w:r>
            <w:r w:rsidRPr="00073E06">
              <w:rPr>
                <w:rFonts w:hint="eastAsia"/>
                <w:color w:val="000000"/>
                <w:u w:val="single"/>
              </w:rPr>
              <w:t>职工食堂产生的边角废料、剩饭剩菜等潲水由附近村民拉走用于牲畜饲养，不排放。</w:t>
            </w:r>
          </w:p>
          <w:p w:rsidR="005853B1" w:rsidRPr="00073E06" w:rsidRDefault="005853B1" w:rsidP="005853B1">
            <w:pPr>
              <w:spacing w:line="360" w:lineRule="auto"/>
              <w:ind w:firstLine="480"/>
              <w:rPr>
                <w:color w:val="000000"/>
                <w:u w:val="single"/>
              </w:rPr>
            </w:pPr>
            <w:r>
              <w:rPr>
                <w:rFonts w:hint="eastAsia"/>
                <w:color w:val="000000"/>
                <w:u w:val="single"/>
              </w:rPr>
              <w:t>（</w:t>
            </w:r>
            <w:r>
              <w:rPr>
                <w:rFonts w:hint="eastAsia"/>
                <w:color w:val="000000"/>
                <w:u w:val="single"/>
              </w:rPr>
              <w:t>3</w:t>
            </w:r>
            <w:r>
              <w:rPr>
                <w:rFonts w:hint="eastAsia"/>
                <w:color w:val="000000"/>
                <w:u w:val="single"/>
              </w:rPr>
              <w:t>）污水处理站污泥</w:t>
            </w:r>
            <w:r w:rsidRPr="00864FF6">
              <w:rPr>
                <w:rFonts w:hint="eastAsia"/>
                <w:u w:val="single"/>
              </w:rPr>
              <w:t>脱水后可由当地农民积肥，回用到附近农田</w:t>
            </w:r>
            <w:r>
              <w:rPr>
                <w:rFonts w:hint="eastAsia"/>
                <w:u w:val="single"/>
              </w:rPr>
              <w:t>。</w:t>
            </w:r>
          </w:p>
          <w:p w:rsidR="005853B1" w:rsidRDefault="00B04A91" w:rsidP="005853B1">
            <w:pPr>
              <w:autoSpaceDE w:val="0"/>
              <w:autoSpaceDN w:val="0"/>
              <w:adjustRightInd w:val="0"/>
              <w:snapToGrid w:val="0"/>
              <w:spacing w:line="360" w:lineRule="auto"/>
              <w:ind w:firstLineChars="0" w:firstLine="0"/>
              <w:rPr>
                <w:rFonts w:ascii="黑体" w:eastAsia="黑体" w:hAnsi="黑体"/>
                <w:bCs/>
                <w:kern w:val="0"/>
              </w:rPr>
            </w:pPr>
            <w:r>
              <w:rPr>
                <w:rFonts w:ascii="黑体" w:eastAsia="黑体" w:hAnsi="黑体" w:hint="eastAsia"/>
                <w:bCs/>
                <w:kern w:val="0"/>
              </w:rPr>
              <w:t>9</w:t>
            </w:r>
            <w:r w:rsidR="005853B1">
              <w:rPr>
                <w:rFonts w:ascii="黑体" w:eastAsia="黑体" w:hAnsi="黑体" w:hint="eastAsia"/>
                <w:bCs/>
                <w:kern w:val="0"/>
              </w:rPr>
              <w:t>.6</w:t>
            </w:r>
            <w:r w:rsidR="005853B1">
              <w:rPr>
                <w:rFonts w:ascii="黑体" w:eastAsia="黑体" w:hAnsi="黑体" w:hint="eastAsia"/>
              </w:rPr>
              <w:t>生态风险防范措施分析</w:t>
            </w:r>
          </w:p>
          <w:p w:rsidR="005853B1" w:rsidRDefault="005853B1" w:rsidP="005853B1">
            <w:pPr>
              <w:autoSpaceDE w:val="0"/>
              <w:autoSpaceDN w:val="0"/>
              <w:adjustRightInd w:val="0"/>
              <w:snapToGrid w:val="0"/>
              <w:spacing w:line="360" w:lineRule="auto"/>
              <w:ind w:firstLine="480"/>
              <w:rPr>
                <w:kern w:val="0"/>
              </w:rPr>
            </w:pPr>
            <w:r w:rsidRPr="0031505B">
              <w:rPr>
                <w:rFonts w:hint="eastAsia"/>
                <w:kern w:val="0"/>
              </w:rPr>
              <w:t>本项目的建设将引导周边区域整体环境建设，满足市民休憩需求、城市生态建设与绿化的生态需要，更好地服务该区域及周边市民的生活。本项目的建成能极大地美化周边环境，提高周边居民的居住质量。本项目对</w:t>
            </w:r>
            <w:r>
              <w:rPr>
                <w:rFonts w:hint="eastAsia"/>
                <w:kern w:val="0"/>
              </w:rPr>
              <w:t>区域</w:t>
            </w:r>
            <w:r w:rsidRPr="0031505B">
              <w:rPr>
                <w:rFonts w:hint="eastAsia"/>
                <w:kern w:val="0"/>
              </w:rPr>
              <w:t>生态系统的正面影响增加，有利于区域生态环境的改善。</w:t>
            </w:r>
          </w:p>
          <w:p w:rsidR="005853B1" w:rsidRDefault="00B04A91" w:rsidP="005853B1">
            <w:pPr>
              <w:spacing w:line="360" w:lineRule="auto"/>
              <w:ind w:firstLineChars="0" w:firstLine="0"/>
              <w:rPr>
                <w:rFonts w:ascii="黑体" w:eastAsia="黑体" w:hAnsi="黑体"/>
              </w:rPr>
            </w:pPr>
            <w:r>
              <w:rPr>
                <w:rFonts w:ascii="黑体" w:eastAsia="黑体" w:hAnsi="黑体" w:hint="eastAsia"/>
              </w:rPr>
              <w:t>9</w:t>
            </w:r>
            <w:r w:rsidR="005853B1">
              <w:rPr>
                <w:rFonts w:ascii="黑体" w:eastAsia="黑体" w:hAnsi="黑体" w:hint="eastAsia"/>
              </w:rPr>
              <w:t>.7</w:t>
            </w:r>
            <w:r w:rsidR="005853B1">
              <w:rPr>
                <w:rFonts w:ascii="黑体" w:eastAsia="黑体" w:hAnsi="黑体"/>
              </w:rPr>
              <w:t>环保设施验收内容及环保投资估算</w:t>
            </w:r>
          </w:p>
          <w:p w:rsidR="005853B1" w:rsidRDefault="005853B1" w:rsidP="005853B1">
            <w:pPr>
              <w:pStyle w:val="23"/>
              <w:spacing w:line="360" w:lineRule="auto"/>
              <w:ind w:firstLine="480"/>
              <w:rPr>
                <w:rFonts w:cs="Times New Roman"/>
              </w:rPr>
            </w:pPr>
            <w:r>
              <w:rPr>
                <w:rFonts w:cs="Times New Roman"/>
              </w:rPr>
              <w:t>该项目总投资</w:t>
            </w:r>
            <w:r>
              <w:rPr>
                <w:rFonts w:hint="eastAsia"/>
              </w:rPr>
              <w:t>19000</w:t>
            </w:r>
            <w:r>
              <w:rPr>
                <w:rFonts w:hint="eastAsia"/>
              </w:rPr>
              <w:t>万元</w:t>
            </w:r>
            <w:r>
              <w:rPr>
                <w:rFonts w:cs="Times New Roman"/>
              </w:rPr>
              <w:t>，其中环保投资共计</w:t>
            </w:r>
            <w:r>
              <w:rPr>
                <w:rFonts w:cs="Times New Roman" w:hint="eastAsia"/>
              </w:rPr>
              <w:t>126</w:t>
            </w:r>
            <w:r>
              <w:rPr>
                <w:rFonts w:cs="Times New Roman"/>
              </w:rPr>
              <w:t>万元，占总投资的</w:t>
            </w:r>
            <w:r>
              <w:rPr>
                <w:rFonts w:cs="Times New Roman" w:hint="eastAsia"/>
              </w:rPr>
              <w:t>0.66</w:t>
            </w:r>
            <w:r>
              <w:rPr>
                <w:rFonts w:cs="Times New Roman"/>
              </w:rPr>
              <w:t>%</w:t>
            </w:r>
            <w:r>
              <w:rPr>
                <w:rFonts w:cs="Times New Roman"/>
              </w:rPr>
              <w:t>，该项目环保投资主要用于废气、噪声、废水、固</w:t>
            </w:r>
            <w:proofErr w:type="gramStart"/>
            <w:r>
              <w:rPr>
                <w:rFonts w:cs="Times New Roman"/>
              </w:rPr>
              <w:t>废治理</w:t>
            </w:r>
            <w:proofErr w:type="gramEnd"/>
            <w:r>
              <w:rPr>
                <w:rFonts w:cs="Times New Roman"/>
              </w:rPr>
              <w:t>等，工程环保投资一览表详见</w:t>
            </w:r>
            <w:r>
              <w:rPr>
                <w:rFonts w:cs="Times New Roman" w:hint="eastAsia"/>
              </w:rPr>
              <w:t>下表</w:t>
            </w:r>
            <w:r>
              <w:rPr>
                <w:rFonts w:cs="Times New Roman"/>
              </w:rPr>
              <w:t>。</w:t>
            </w:r>
          </w:p>
          <w:p w:rsidR="005853B1" w:rsidRDefault="005853B1" w:rsidP="005853B1">
            <w:pPr>
              <w:pStyle w:val="23"/>
              <w:spacing w:line="360" w:lineRule="auto"/>
              <w:ind w:firstLineChars="0" w:firstLine="0"/>
              <w:jc w:val="center"/>
              <w:rPr>
                <w:rFonts w:cs="Times New Roman"/>
              </w:rPr>
            </w:pPr>
            <w:r w:rsidRPr="00103A3E">
              <w:rPr>
                <w:rFonts w:ascii="黑体" w:eastAsia="黑体" w:hAnsi="黑体"/>
              </w:rPr>
              <w:t>表</w:t>
            </w:r>
            <w:r>
              <w:rPr>
                <w:rFonts w:ascii="黑体" w:eastAsia="黑体" w:hAnsi="黑体" w:hint="eastAsia"/>
              </w:rPr>
              <w:t>2</w:t>
            </w:r>
            <w:r w:rsidR="00B04A91">
              <w:rPr>
                <w:rFonts w:ascii="黑体" w:eastAsia="黑体" w:hAnsi="黑体" w:hint="eastAsia"/>
              </w:rPr>
              <w:t>5</w:t>
            </w:r>
            <w:r w:rsidRPr="00103A3E">
              <w:rPr>
                <w:rFonts w:ascii="黑体" w:eastAsia="黑体" w:hAnsi="黑体" w:hint="eastAsia"/>
              </w:rPr>
              <w:t xml:space="preserve">    </w:t>
            </w:r>
            <w:r w:rsidRPr="00103A3E">
              <w:rPr>
                <w:rFonts w:ascii="黑体" w:eastAsia="黑体" w:hAnsi="黑体"/>
              </w:rPr>
              <w:t>环保投资及验收一览表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694"/>
              <w:gridCol w:w="2705"/>
              <w:gridCol w:w="982"/>
              <w:gridCol w:w="694"/>
              <w:gridCol w:w="837"/>
              <w:gridCol w:w="2358"/>
            </w:tblGrid>
            <w:tr w:rsidR="005853B1" w:rsidRPr="000750DC" w:rsidTr="005853B1">
              <w:trPr>
                <w:trHeight w:val="20"/>
              </w:trPr>
              <w:tc>
                <w:tcPr>
                  <w:tcW w:w="258" w:type="pct"/>
                  <w:shd w:val="clear" w:color="auto" w:fill="auto"/>
                  <w:vAlign w:val="center"/>
                </w:tcPr>
                <w:p w:rsidR="005853B1" w:rsidRPr="000750DC" w:rsidRDefault="005853B1" w:rsidP="005853B1">
                  <w:pPr>
                    <w:spacing w:line="360" w:lineRule="exact"/>
                    <w:ind w:firstLineChars="0" w:firstLine="0"/>
                    <w:jc w:val="center"/>
                    <w:rPr>
                      <w:sz w:val="21"/>
                      <w:szCs w:val="21"/>
                    </w:rPr>
                  </w:pPr>
                  <w:r w:rsidRPr="000750DC">
                    <w:rPr>
                      <w:rFonts w:hint="eastAsia"/>
                      <w:sz w:val="21"/>
                      <w:szCs w:val="21"/>
                    </w:rPr>
                    <w:t>类别</w:t>
                  </w:r>
                </w:p>
              </w:tc>
              <w:tc>
                <w:tcPr>
                  <w:tcW w:w="398" w:type="pct"/>
                  <w:shd w:val="clear" w:color="auto" w:fill="auto"/>
                  <w:vAlign w:val="center"/>
                </w:tcPr>
                <w:p w:rsidR="005853B1" w:rsidRPr="000750DC" w:rsidRDefault="005853B1" w:rsidP="005853B1">
                  <w:pPr>
                    <w:spacing w:line="360" w:lineRule="exact"/>
                    <w:ind w:firstLineChars="0" w:firstLine="0"/>
                    <w:jc w:val="center"/>
                    <w:rPr>
                      <w:sz w:val="21"/>
                      <w:szCs w:val="21"/>
                    </w:rPr>
                  </w:pPr>
                  <w:r w:rsidRPr="000750DC">
                    <w:rPr>
                      <w:rFonts w:hint="eastAsia"/>
                      <w:sz w:val="21"/>
                      <w:szCs w:val="21"/>
                    </w:rPr>
                    <w:t>时期</w:t>
                  </w:r>
                </w:p>
              </w:tc>
              <w:tc>
                <w:tcPr>
                  <w:tcW w:w="1551" w:type="pct"/>
                  <w:shd w:val="clear" w:color="auto" w:fill="auto"/>
                  <w:vAlign w:val="center"/>
                </w:tcPr>
                <w:p w:rsidR="005853B1" w:rsidRPr="000750DC" w:rsidRDefault="005853B1" w:rsidP="005853B1">
                  <w:pPr>
                    <w:spacing w:line="360" w:lineRule="exact"/>
                    <w:ind w:firstLineChars="0" w:firstLine="0"/>
                    <w:jc w:val="center"/>
                    <w:rPr>
                      <w:sz w:val="21"/>
                      <w:szCs w:val="21"/>
                    </w:rPr>
                  </w:pPr>
                  <w:r w:rsidRPr="000750DC">
                    <w:rPr>
                      <w:rFonts w:hint="eastAsia"/>
                      <w:sz w:val="21"/>
                      <w:szCs w:val="21"/>
                    </w:rPr>
                    <w:t>环保设施名称</w:t>
                  </w:r>
                </w:p>
              </w:tc>
              <w:tc>
                <w:tcPr>
                  <w:tcW w:w="563" w:type="pct"/>
                  <w:shd w:val="clear" w:color="auto" w:fill="auto"/>
                  <w:vAlign w:val="center"/>
                </w:tcPr>
                <w:p w:rsidR="005853B1" w:rsidRPr="000750DC" w:rsidRDefault="005853B1" w:rsidP="005853B1">
                  <w:pPr>
                    <w:spacing w:line="360" w:lineRule="exact"/>
                    <w:ind w:firstLineChars="0" w:firstLine="0"/>
                    <w:jc w:val="center"/>
                    <w:rPr>
                      <w:sz w:val="21"/>
                      <w:szCs w:val="21"/>
                    </w:rPr>
                  </w:pPr>
                  <w:r w:rsidRPr="000750DC">
                    <w:rPr>
                      <w:rFonts w:hint="eastAsia"/>
                      <w:sz w:val="21"/>
                      <w:szCs w:val="21"/>
                    </w:rPr>
                    <w:t>位置</w:t>
                  </w:r>
                </w:p>
              </w:tc>
              <w:tc>
                <w:tcPr>
                  <w:tcW w:w="398" w:type="pct"/>
                  <w:shd w:val="clear" w:color="auto" w:fill="auto"/>
                  <w:vAlign w:val="center"/>
                </w:tcPr>
                <w:p w:rsidR="005853B1" w:rsidRPr="000750DC" w:rsidRDefault="005853B1" w:rsidP="005853B1">
                  <w:pPr>
                    <w:spacing w:line="360" w:lineRule="exact"/>
                    <w:ind w:firstLineChars="0" w:firstLine="0"/>
                    <w:jc w:val="center"/>
                    <w:rPr>
                      <w:sz w:val="21"/>
                      <w:szCs w:val="21"/>
                    </w:rPr>
                  </w:pPr>
                  <w:r w:rsidRPr="000750DC">
                    <w:rPr>
                      <w:rFonts w:hint="eastAsia"/>
                      <w:sz w:val="21"/>
                      <w:szCs w:val="21"/>
                    </w:rPr>
                    <w:t>数量</w:t>
                  </w:r>
                </w:p>
              </w:tc>
              <w:tc>
                <w:tcPr>
                  <w:tcW w:w="480" w:type="pct"/>
                  <w:shd w:val="clear" w:color="auto" w:fill="auto"/>
                  <w:vAlign w:val="center"/>
                </w:tcPr>
                <w:p w:rsidR="005853B1" w:rsidRPr="000750DC" w:rsidRDefault="005853B1" w:rsidP="005853B1">
                  <w:pPr>
                    <w:spacing w:line="360" w:lineRule="exact"/>
                    <w:ind w:firstLineChars="0" w:firstLine="0"/>
                    <w:jc w:val="center"/>
                    <w:rPr>
                      <w:sz w:val="21"/>
                      <w:szCs w:val="21"/>
                    </w:rPr>
                  </w:pPr>
                  <w:r w:rsidRPr="000750DC">
                    <w:rPr>
                      <w:rFonts w:hint="eastAsia"/>
                      <w:sz w:val="21"/>
                      <w:szCs w:val="21"/>
                    </w:rPr>
                    <w:t>投资（万元）</w:t>
                  </w:r>
                </w:p>
              </w:tc>
              <w:tc>
                <w:tcPr>
                  <w:tcW w:w="1352" w:type="pct"/>
                  <w:shd w:val="clear" w:color="auto" w:fill="auto"/>
                  <w:vAlign w:val="center"/>
                </w:tcPr>
                <w:p w:rsidR="005853B1" w:rsidRPr="000750DC" w:rsidRDefault="005853B1" w:rsidP="005853B1">
                  <w:pPr>
                    <w:spacing w:line="360" w:lineRule="exact"/>
                    <w:ind w:firstLineChars="0" w:firstLine="0"/>
                    <w:jc w:val="center"/>
                    <w:rPr>
                      <w:sz w:val="21"/>
                      <w:szCs w:val="21"/>
                    </w:rPr>
                  </w:pPr>
                  <w:r w:rsidRPr="000750DC">
                    <w:rPr>
                      <w:rFonts w:hint="eastAsia"/>
                      <w:sz w:val="21"/>
                      <w:szCs w:val="21"/>
                    </w:rPr>
                    <w:t>验收标准</w:t>
                  </w:r>
                </w:p>
              </w:tc>
            </w:tr>
            <w:tr w:rsidR="005853B1" w:rsidRPr="000750DC" w:rsidTr="005853B1">
              <w:trPr>
                <w:trHeight w:val="20"/>
              </w:trPr>
              <w:tc>
                <w:tcPr>
                  <w:tcW w:w="258" w:type="pct"/>
                  <w:vMerge w:val="restart"/>
                  <w:shd w:val="clear" w:color="auto" w:fill="auto"/>
                  <w:vAlign w:val="center"/>
                </w:tcPr>
                <w:p w:rsidR="005853B1" w:rsidRPr="000750DC" w:rsidRDefault="005853B1" w:rsidP="005853B1">
                  <w:pPr>
                    <w:pStyle w:val="afa"/>
                    <w:spacing w:line="360" w:lineRule="exact"/>
                    <w:rPr>
                      <w:szCs w:val="21"/>
                    </w:rPr>
                  </w:pPr>
                  <w:r w:rsidRPr="000750DC">
                    <w:rPr>
                      <w:szCs w:val="21"/>
                    </w:rPr>
                    <w:t>废气</w:t>
                  </w:r>
                </w:p>
              </w:tc>
              <w:tc>
                <w:tcPr>
                  <w:tcW w:w="398" w:type="pct"/>
                  <w:shd w:val="clear" w:color="auto" w:fill="auto"/>
                  <w:vAlign w:val="center"/>
                </w:tcPr>
                <w:p w:rsidR="005853B1" w:rsidRPr="000750DC" w:rsidRDefault="005853B1" w:rsidP="005853B1">
                  <w:pPr>
                    <w:spacing w:line="360" w:lineRule="exact"/>
                    <w:ind w:firstLineChars="0" w:firstLine="0"/>
                    <w:jc w:val="center"/>
                    <w:rPr>
                      <w:sz w:val="21"/>
                      <w:szCs w:val="21"/>
                    </w:rPr>
                  </w:pPr>
                  <w:r w:rsidRPr="000750DC">
                    <w:rPr>
                      <w:rFonts w:hint="eastAsia"/>
                      <w:sz w:val="21"/>
                      <w:szCs w:val="21"/>
                    </w:rPr>
                    <w:t>施工期</w:t>
                  </w:r>
                </w:p>
              </w:tc>
              <w:tc>
                <w:tcPr>
                  <w:tcW w:w="1551" w:type="pct"/>
                  <w:shd w:val="clear" w:color="auto" w:fill="auto"/>
                  <w:vAlign w:val="center"/>
                </w:tcPr>
                <w:p w:rsidR="005853B1" w:rsidRPr="001003BB" w:rsidRDefault="005853B1" w:rsidP="005853B1">
                  <w:pPr>
                    <w:spacing w:line="360" w:lineRule="exact"/>
                    <w:ind w:firstLineChars="0" w:firstLine="0"/>
                    <w:jc w:val="center"/>
                    <w:rPr>
                      <w:sz w:val="21"/>
                      <w:szCs w:val="21"/>
                    </w:rPr>
                  </w:pPr>
                  <w:r w:rsidRPr="001003BB">
                    <w:rPr>
                      <w:rFonts w:hint="eastAsia"/>
                      <w:sz w:val="21"/>
                      <w:szCs w:val="21"/>
                    </w:rPr>
                    <w:t>篷布、洒水降尘、进车车辆轮胎车身冲洗装置（硬化沉淀循环池、高压喷头）、未施工场地绿化、施工场地在线监控</w:t>
                  </w:r>
                </w:p>
              </w:tc>
              <w:tc>
                <w:tcPr>
                  <w:tcW w:w="563" w:type="pct"/>
                  <w:shd w:val="clear" w:color="auto" w:fill="auto"/>
                  <w:vAlign w:val="center"/>
                </w:tcPr>
                <w:p w:rsidR="005853B1" w:rsidRPr="000750DC" w:rsidRDefault="005853B1" w:rsidP="005853B1">
                  <w:pPr>
                    <w:spacing w:line="360" w:lineRule="exact"/>
                    <w:ind w:firstLineChars="0" w:firstLine="0"/>
                    <w:jc w:val="center"/>
                    <w:rPr>
                      <w:sz w:val="21"/>
                      <w:szCs w:val="21"/>
                    </w:rPr>
                  </w:pPr>
                  <w:r w:rsidRPr="000750DC">
                    <w:rPr>
                      <w:rFonts w:hint="eastAsia"/>
                      <w:sz w:val="21"/>
                      <w:szCs w:val="21"/>
                    </w:rPr>
                    <w:t>厂区</w:t>
                  </w:r>
                </w:p>
              </w:tc>
              <w:tc>
                <w:tcPr>
                  <w:tcW w:w="398" w:type="pct"/>
                  <w:shd w:val="clear" w:color="auto" w:fill="auto"/>
                  <w:vAlign w:val="center"/>
                </w:tcPr>
                <w:p w:rsidR="005853B1" w:rsidRPr="000750DC" w:rsidRDefault="005853B1" w:rsidP="005853B1">
                  <w:pPr>
                    <w:spacing w:line="360" w:lineRule="exact"/>
                    <w:ind w:firstLineChars="0" w:firstLine="0"/>
                    <w:jc w:val="center"/>
                    <w:rPr>
                      <w:sz w:val="21"/>
                      <w:szCs w:val="21"/>
                    </w:rPr>
                  </w:pPr>
                  <w:r w:rsidRPr="000750DC">
                    <w:rPr>
                      <w:rFonts w:hint="eastAsia"/>
                      <w:sz w:val="21"/>
                      <w:szCs w:val="21"/>
                    </w:rPr>
                    <w:t>若干</w:t>
                  </w:r>
                </w:p>
              </w:tc>
              <w:tc>
                <w:tcPr>
                  <w:tcW w:w="480" w:type="pct"/>
                  <w:shd w:val="clear" w:color="auto" w:fill="auto"/>
                  <w:vAlign w:val="center"/>
                </w:tcPr>
                <w:p w:rsidR="005853B1" w:rsidRPr="000750DC" w:rsidRDefault="005853B1" w:rsidP="005853B1">
                  <w:pPr>
                    <w:spacing w:line="360" w:lineRule="exact"/>
                    <w:ind w:firstLineChars="0" w:firstLine="0"/>
                    <w:jc w:val="center"/>
                    <w:rPr>
                      <w:sz w:val="21"/>
                      <w:szCs w:val="21"/>
                    </w:rPr>
                  </w:pPr>
                  <w:r>
                    <w:rPr>
                      <w:rFonts w:hint="eastAsia"/>
                      <w:sz w:val="21"/>
                      <w:szCs w:val="21"/>
                    </w:rPr>
                    <w:t>20</w:t>
                  </w:r>
                </w:p>
              </w:tc>
              <w:tc>
                <w:tcPr>
                  <w:tcW w:w="1352" w:type="pct"/>
                  <w:shd w:val="clear" w:color="auto" w:fill="auto"/>
                  <w:vAlign w:val="center"/>
                </w:tcPr>
                <w:p w:rsidR="005853B1" w:rsidRPr="000750DC" w:rsidRDefault="005853B1" w:rsidP="005853B1">
                  <w:pPr>
                    <w:spacing w:line="360" w:lineRule="exact"/>
                    <w:ind w:firstLineChars="0" w:firstLine="0"/>
                    <w:jc w:val="center"/>
                    <w:rPr>
                      <w:sz w:val="21"/>
                      <w:szCs w:val="21"/>
                    </w:rPr>
                  </w:pPr>
                  <w:r w:rsidRPr="000750DC">
                    <w:rPr>
                      <w:rFonts w:hint="eastAsia"/>
                      <w:kern w:val="0"/>
                      <w:sz w:val="21"/>
                      <w:szCs w:val="21"/>
                    </w:rPr>
                    <w:t>厂界外颗粒</w:t>
                  </w:r>
                  <w:proofErr w:type="gramStart"/>
                  <w:r w:rsidRPr="000750DC">
                    <w:rPr>
                      <w:rFonts w:hint="eastAsia"/>
                      <w:kern w:val="0"/>
                      <w:sz w:val="21"/>
                      <w:szCs w:val="21"/>
                    </w:rPr>
                    <w:t>物最高</w:t>
                  </w:r>
                  <w:proofErr w:type="gramEnd"/>
                  <w:r w:rsidRPr="000750DC">
                    <w:rPr>
                      <w:rFonts w:hint="eastAsia"/>
                      <w:kern w:val="0"/>
                      <w:sz w:val="21"/>
                      <w:szCs w:val="21"/>
                    </w:rPr>
                    <w:t>浓度</w:t>
                  </w:r>
                  <w:r w:rsidRPr="000750DC">
                    <w:rPr>
                      <w:kern w:val="0"/>
                      <w:sz w:val="21"/>
                      <w:szCs w:val="21"/>
                    </w:rPr>
                    <w:t>≤</w:t>
                  </w:r>
                  <w:r w:rsidRPr="000750DC">
                    <w:rPr>
                      <w:rFonts w:hint="eastAsia"/>
                      <w:kern w:val="0"/>
                      <w:sz w:val="21"/>
                      <w:szCs w:val="21"/>
                    </w:rPr>
                    <w:t>1.0mg/m</w:t>
                  </w:r>
                  <w:r w:rsidRPr="000750DC">
                    <w:rPr>
                      <w:rFonts w:hint="eastAsia"/>
                      <w:kern w:val="0"/>
                      <w:sz w:val="21"/>
                      <w:szCs w:val="21"/>
                      <w:vertAlign w:val="superscript"/>
                    </w:rPr>
                    <w:t>3</w:t>
                  </w:r>
                </w:p>
              </w:tc>
            </w:tr>
            <w:tr w:rsidR="005853B1" w:rsidRPr="000750DC" w:rsidTr="005853B1">
              <w:trPr>
                <w:trHeight w:val="20"/>
              </w:trPr>
              <w:tc>
                <w:tcPr>
                  <w:tcW w:w="258" w:type="pct"/>
                  <w:vMerge/>
                  <w:shd w:val="clear" w:color="auto" w:fill="auto"/>
                  <w:vAlign w:val="center"/>
                </w:tcPr>
                <w:p w:rsidR="005853B1" w:rsidRPr="000750DC" w:rsidRDefault="005853B1" w:rsidP="005853B1">
                  <w:pPr>
                    <w:pStyle w:val="afa"/>
                    <w:spacing w:line="360" w:lineRule="exact"/>
                    <w:rPr>
                      <w:szCs w:val="21"/>
                    </w:rPr>
                  </w:pPr>
                </w:p>
              </w:tc>
              <w:tc>
                <w:tcPr>
                  <w:tcW w:w="398" w:type="pct"/>
                  <w:vMerge w:val="restart"/>
                  <w:shd w:val="clear" w:color="auto" w:fill="auto"/>
                  <w:vAlign w:val="center"/>
                </w:tcPr>
                <w:p w:rsidR="005853B1" w:rsidRPr="000750DC" w:rsidRDefault="005853B1" w:rsidP="005853B1">
                  <w:pPr>
                    <w:pStyle w:val="afa"/>
                    <w:spacing w:line="360" w:lineRule="exact"/>
                    <w:rPr>
                      <w:szCs w:val="21"/>
                    </w:rPr>
                  </w:pPr>
                  <w:r w:rsidRPr="000750DC">
                    <w:rPr>
                      <w:rFonts w:hint="eastAsia"/>
                      <w:szCs w:val="21"/>
                    </w:rPr>
                    <w:t>运营期</w:t>
                  </w:r>
                </w:p>
              </w:tc>
              <w:tc>
                <w:tcPr>
                  <w:tcW w:w="1551" w:type="pct"/>
                  <w:shd w:val="clear" w:color="auto" w:fill="auto"/>
                  <w:vAlign w:val="center"/>
                </w:tcPr>
                <w:p w:rsidR="005853B1" w:rsidRPr="000750DC" w:rsidRDefault="005853B1" w:rsidP="005853B1">
                  <w:pPr>
                    <w:spacing w:line="360" w:lineRule="exact"/>
                    <w:ind w:firstLineChars="0" w:firstLine="0"/>
                    <w:jc w:val="center"/>
                    <w:rPr>
                      <w:sz w:val="21"/>
                      <w:szCs w:val="21"/>
                    </w:rPr>
                  </w:pPr>
                  <w:r w:rsidRPr="000750DC">
                    <w:rPr>
                      <w:rFonts w:hint="eastAsia"/>
                      <w:sz w:val="21"/>
                      <w:szCs w:val="21"/>
                    </w:rPr>
                    <w:t>食堂油烟：油烟净化器</w:t>
                  </w:r>
                </w:p>
              </w:tc>
              <w:tc>
                <w:tcPr>
                  <w:tcW w:w="563" w:type="pct"/>
                  <w:shd w:val="clear" w:color="auto" w:fill="auto"/>
                  <w:vAlign w:val="center"/>
                </w:tcPr>
                <w:p w:rsidR="005853B1" w:rsidRPr="000750DC" w:rsidRDefault="005853B1" w:rsidP="005853B1">
                  <w:pPr>
                    <w:spacing w:line="360" w:lineRule="exact"/>
                    <w:ind w:firstLineChars="0" w:firstLine="0"/>
                    <w:jc w:val="center"/>
                    <w:rPr>
                      <w:sz w:val="21"/>
                      <w:szCs w:val="21"/>
                    </w:rPr>
                  </w:pPr>
                  <w:r w:rsidRPr="000750DC">
                    <w:rPr>
                      <w:rFonts w:hint="eastAsia"/>
                      <w:sz w:val="21"/>
                      <w:szCs w:val="21"/>
                    </w:rPr>
                    <w:t>食堂</w:t>
                  </w:r>
                </w:p>
              </w:tc>
              <w:tc>
                <w:tcPr>
                  <w:tcW w:w="398" w:type="pct"/>
                  <w:shd w:val="clear" w:color="auto" w:fill="auto"/>
                  <w:vAlign w:val="center"/>
                </w:tcPr>
                <w:p w:rsidR="005853B1" w:rsidRPr="000750DC" w:rsidRDefault="005853B1" w:rsidP="005853B1">
                  <w:pPr>
                    <w:spacing w:line="360" w:lineRule="exact"/>
                    <w:ind w:firstLineChars="0" w:firstLine="0"/>
                    <w:jc w:val="center"/>
                    <w:rPr>
                      <w:sz w:val="21"/>
                      <w:szCs w:val="21"/>
                    </w:rPr>
                  </w:pPr>
                  <w:r w:rsidRPr="000750DC">
                    <w:rPr>
                      <w:rFonts w:hint="eastAsia"/>
                      <w:sz w:val="21"/>
                      <w:szCs w:val="21"/>
                    </w:rPr>
                    <w:t>1</w:t>
                  </w:r>
                  <w:r w:rsidRPr="000750DC">
                    <w:rPr>
                      <w:rFonts w:hint="eastAsia"/>
                      <w:sz w:val="21"/>
                      <w:szCs w:val="21"/>
                    </w:rPr>
                    <w:t>套</w:t>
                  </w:r>
                </w:p>
              </w:tc>
              <w:tc>
                <w:tcPr>
                  <w:tcW w:w="480" w:type="pct"/>
                  <w:shd w:val="clear" w:color="auto" w:fill="auto"/>
                  <w:vAlign w:val="center"/>
                </w:tcPr>
                <w:p w:rsidR="005853B1" w:rsidRPr="000750DC" w:rsidRDefault="005853B1" w:rsidP="005853B1">
                  <w:pPr>
                    <w:spacing w:line="360" w:lineRule="exact"/>
                    <w:ind w:firstLineChars="0" w:firstLine="0"/>
                    <w:jc w:val="center"/>
                    <w:rPr>
                      <w:sz w:val="21"/>
                      <w:szCs w:val="21"/>
                    </w:rPr>
                  </w:pPr>
                  <w:r w:rsidRPr="000750DC">
                    <w:rPr>
                      <w:rFonts w:hint="eastAsia"/>
                      <w:sz w:val="21"/>
                      <w:szCs w:val="21"/>
                    </w:rPr>
                    <w:t>2</w:t>
                  </w:r>
                </w:p>
              </w:tc>
              <w:tc>
                <w:tcPr>
                  <w:tcW w:w="1352" w:type="pct"/>
                  <w:shd w:val="clear" w:color="auto" w:fill="auto"/>
                  <w:vAlign w:val="center"/>
                </w:tcPr>
                <w:p w:rsidR="005853B1" w:rsidRPr="000750DC" w:rsidRDefault="005853B1" w:rsidP="005853B1">
                  <w:pPr>
                    <w:spacing w:line="360" w:lineRule="exact"/>
                    <w:ind w:firstLineChars="0" w:firstLine="0"/>
                    <w:jc w:val="center"/>
                    <w:rPr>
                      <w:kern w:val="0"/>
                      <w:sz w:val="21"/>
                      <w:szCs w:val="21"/>
                    </w:rPr>
                  </w:pPr>
                  <w:r w:rsidRPr="000750DC">
                    <w:rPr>
                      <w:rFonts w:hint="eastAsia"/>
                      <w:kern w:val="0"/>
                      <w:sz w:val="21"/>
                      <w:szCs w:val="21"/>
                    </w:rPr>
                    <w:t>《餐饮业油烟污染物排放标准》（</w:t>
                  </w:r>
                  <w:r w:rsidRPr="000750DC">
                    <w:rPr>
                      <w:rFonts w:hint="eastAsia"/>
                      <w:kern w:val="0"/>
                      <w:sz w:val="21"/>
                      <w:szCs w:val="21"/>
                    </w:rPr>
                    <w:t>DB41/1604-2018</w:t>
                  </w:r>
                  <w:r w:rsidRPr="000750DC">
                    <w:rPr>
                      <w:rFonts w:hint="eastAsia"/>
                      <w:kern w:val="0"/>
                      <w:sz w:val="21"/>
                      <w:szCs w:val="21"/>
                    </w:rPr>
                    <w:t>）</w:t>
                  </w:r>
                </w:p>
              </w:tc>
            </w:tr>
            <w:tr w:rsidR="005853B1" w:rsidRPr="000750DC" w:rsidTr="005853B1">
              <w:trPr>
                <w:trHeight w:val="20"/>
              </w:trPr>
              <w:tc>
                <w:tcPr>
                  <w:tcW w:w="258" w:type="pct"/>
                  <w:vMerge/>
                  <w:shd w:val="clear" w:color="auto" w:fill="auto"/>
                  <w:vAlign w:val="center"/>
                </w:tcPr>
                <w:p w:rsidR="005853B1" w:rsidRPr="000750DC" w:rsidRDefault="005853B1" w:rsidP="005853B1">
                  <w:pPr>
                    <w:pStyle w:val="afa"/>
                    <w:spacing w:line="360" w:lineRule="exact"/>
                    <w:rPr>
                      <w:szCs w:val="21"/>
                    </w:rPr>
                  </w:pPr>
                </w:p>
              </w:tc>
              <w:tc>
                <w:tcPr>
                  <w:tcW w:w="398" w:type="pct"/>
                  <w:vMerge/>
                  <w:shd w:val="clear" w:color="auto" w:fill="auto"/>
                  <w:vAlign w:val="center"/>
                </w:tcPr>
                <w:p w:rsidR="005853B1" w:rsidRPr="000750DC" w:rsidRDefault="005853B1" w:rsidP="005853B1">
                  <w:pPr>
                    <w:pStyle w:val="afa"/>
                    <w:spacing w:line="360" w:lineRule="exact"/>
                    <w:rPr>
                      <w:szCs w:val="21"/>
                    </w:rPr>
                  </w:pPr>
                </w:p>
              </w:tc>
              <w:tc>
                <w:tcPr>
                  <w:tcW w:w="1551" w:type="pct"/>
                  <w:shd w:val="clear" w:color="auto" w:fill="auto"/>
                  <w:vAlign w:val="center"/>
                </w:tcPr>
                <w:p w:rsidR="005853B1" w:rsidRPr="000750DC" w:rsidRDefault="005853B1" w:rsidP="005853B1">
                  <w:pPr>
                    <w:spacing w:line="360" w:lineRule="exact"/>
                    <w:ind w:firstLineChars="0" w:firstLine="0"/>
                    <w:jc w:val="center"/>
                    <w:rPr>
                      <w:sz w:val="21"/>
                      <w:szCs w:val="21"/>
                    </w:rPr>
                  </w:pPr>
                  <w:r>
                    <w:rPr>
                      <w:rFonts w:hint="eastAsia"/>
                      <w:sz w:val="21"/>
                      <w:szCs w:val="21"/>
                    </w:rPr>
                    <w:t>停车场周边绿化</w:t>
                  </w:r>
                </w:p>
              </w:tc>
              <w:tc>
                <w:tcPr>
                  <w:tcW w:w="563" w:type="pct"/>
                  <w:shd w:val="clear" w:color="auto" w:fill="auto"/>
                  <w:vAlign w:val="center"/>
                </w:tcPr>
                <w:p w:rsidR="005853B1" w:rsidRPr="000750DC" w:rsidRDefault="005853B1" w:rsidP="005853B1">
                  <w:pPr>
                    <w:spacing w:line="360" w:lineRule="exact"/>
                    <w:ind w:firstLineChars="0" w:firstLine="0"/>
                    <w:jc w:val="center"/>
                    <w:rPr>
                      <w:sz w:val="21"/>
                      <w:szCs w:val="21"/>
                    </w:rPr>
                  </w:pPr>
                  <w:r>
                    <w:rPr>
                      <w:rFonts w:hint="eastAsia"/>
                      <w:sz w:val="21"/>
                      <w:szCs w:val="21"/>
                    </w:rPr>
                    <w:t>/</w:t>
                  </w:r>
                </w:p>
              </w:tc>
              <w:tc>
                <w:tcPr>
                  <w:tcW w:w="398" w:type="pct"/>
                  <w:shd w:val="clear" w:color="auto" w:fill="auto"/>
                  <w:vAlign w:val="center"/>
                </w:tcPr>
                <w:p w:rsidR="005853B1" w:rsidRPr="000750DC" w:rsidRDefault="005853B1" w:rsidP="005853B1">
                  <w:pPr>
                    <w:spacing w:line="360" w:lineRule="exact"/>
                    <w:ind w:firstLineChars="0" w:firstLine="0"/>
                    <w:jc w:val="center"/>
                    <w:rPr>
                      <w:sz w:val="21"/>
                      <w:szCs w:val="21"/>
                    </w:rPr>
                  </w:pPr>
                  <w:r>
                    <w:rPr>
                      <w:rFonts w:hint="eastAsia"/>
                      <w:sz w:val="21"/>
                      <w:szCs w:val="21"/>
                    </w:rPr>
                    <w:t>/</w:t>
                  </w:r>
                </w:p>
              </w:tc>
              <w:tc>
                <w:tcPr>
                  <w:tcW w:w="480" w:type="pct"/>
                  <w:shd w:val="clear" w:color="auto" w:fill="auto"/>
                  <w:vAlign w:val="center"/>
                </w:tcPr>
                <w:p w:rsidR="005853B1" w:rsidRPr="000750DC" w:rsidRDefault="005853B1" w:rsidP="005853B1">
                  <w:pPr>
                    <w:spacing w:line="360" w:lineRule="exact"/>
                    <w:ind w:firstLineChars="0" w:firstLine="0"/>
                    <w:jc w:val="center"/>
                    <w:rPr>
                      <w:sz w:val="21"/>
                      <w:szCs w:val="21"/>
                    </w:rPr>
                  </w:pPr>
                  <w:r>
                    <w:rPr>
                      <w:rFonts w:hint="eastAsia"/>
                      <w:sz w:val="21"/>
                      <w:szCs w:val="21"/>
                    </w:rPr>
                    <w:t>5</w:t>
                  </w:r>
                </w:p>
              </w:tc>
              <w:tc>
                <w:tcPr>
                  <w:tcW w:w="1352" w:type="pct"/>
                  <w:shd w:val="clear" w:color="auto" w:fill="auto"/>
                  <w:vAlign w:val="center"/>
                </w:tcPr>
                <w:p w:rsidR="005853B1" w:rsidRPr="000750DC" w:rsidRDefault="005853B1" w:rsidP="005853B1">
                  <w:pPr>
                    <w:spacing w:line="360" w:lineRule="exact"/>
                    <w:ind w:firstLineChars="0" w:firstLine="0"/>
                    <w:jc w:val="center"/>
                    <w:rPr>
                      <w:kern w:val="0"/>
                      <w:sz w:val="21"/>
                      <w:szCs w:val="21"/>
                    </w:rPr>
                  </w:pPr>
                  <w:r>
                    <w:rPr>
                      <w:rFonts w:hint="eastAsia"/>
                      <w:kern w:val="0"/>
                      <w:sz w:val="21"/>
                      <w:szCs w:val="21"/>
                    </w:rPr>
                    <w:t>吸声、吸收尾气效果好的树木</w:t>
                  </w:r>
                </w:p>
              </w:tc>
            </w:tr>
            <w:tr w:rsidR="005853B1" w:rsidRPr="000750DC" w:rsidTr="005853B1">
              <w:trPr>
                <w:trHeight w:val="20"/>
              </w:trPr>
              <w:tc>
                <w:tcPr>
                  <w:tcW w:w="258" w:type="pct"/>
                  <w:vMerge w:val="restart"/>
                  <w:shd w:val="clear" w:color="auto" w:fill="auto"/>
                  <w:vAlign w:val="center"/>
                </w:tcPr>
                <w:p w:rsidR="005853B1" w:rsidRPr="000750DC" w:rsidRDefault="005853B1" w:rsidP="005853B1">
                  <w:pPr>
                    <w:spacing w:line="360" w:lineRule="exact"/>
                    <w:ind w:firstLineChars="0" w:firstLine="0"/>
                    <w:rPr>
                      <w:sz w:val="21"/>
                      <w:szCs w:val="21"/>
                    </w:rPr>
                  </w:pPr>
                  <w:r w:rsidRPr="000750DC">
                    <w:rPr>
                      <w:rFonts w:hint="eastAsia"/>
                      <w:sz w:val="21"/>
                      <w:szCs w:val="21"/>
                    </w:rPr>
                    <w:t>废水</w:t>
                  </w:r>
                </w:p>
              </w:tc>
              <w:tc>
                <w:tcPr>
                  <w:tcW w:w="398" w:type="pct"/>
                  <w:shd w:val="clear" w:color="auto" w:fill="auto"/>
                  <w:vAlign w:val="center"/>
                </w:tcPr>
                <w:p w:rsidR="005853B1" w:rsidRPr="000750DC" w:rsidRDefault="005853B1" w:rsidP="005853B1">
                  <w:pPr>
                    <w:pStyle w:val="afa"/>
                    <w:spacing w:line="360" w:lineRule="exact"/>
                    <w:rPr>
                      <w:szCs w:val="21"/>
                    </w:rPr>
                  </w:pPr>
                  <w:r w:rsidRPr="000750DC">
                    <w:rPr>
                      <w:rFonts w:hint="eastAsia"/>
                      <w:szCs w:val="21"/>
                    </w:rPr>
                    <w:t>施工期</w:t>
                  </w:r>
                </w:p>
              </w:tc>
              <w:tc>
                <w:tcPr>
                  <w:tcW w:w="1551" w:type="pct"/>
                  <w:shd w:val="clear" w:color="auto" w:fill="auto"/>
                  <w:vAlign w:val="center"/>
                </w:tcPr>
                <w:p w:rsidR="005853B1" w:rsidRPr="000750DC" w:rsidRDefault="005853B1" w:rsidP="005853B1">
                  <w:pPr>
                    <w:spacing w:line="360" w:lineRule="exact"/>
                    <w:ind w:firstLineChars="0" w:firstLine="0"/>
                    <w:jc w:val="center"/>
                    <w:rPr>
                      <w:sz w:val="21"/>
                      <w:szCs w:val="21"/>
                    </w:rPr>
                  </w:pPr>
                  <w:r w:rsidRPr="000750DC">
                    <w:rPr>
                      <w:rFonts w:hint="eastAsia"/>
                      <w:sz w:val="21"/>
                      <w:szCs w:val="21"/>
                    </w:rPr>
                    <w:t>化粪池、沉淀池</w:t>
                  </w:r>
                </w:p>
              </w:tc>
              <w:tc>
                <w:tcPr>
                  <w:tcW w:w="563" w:type="pct"/>
                  <w:shd w:val="clear" w:color="auto" w:fill="auto"/>
                  <w:vAlign w:val="center"/>
                </w:tcPr>
                <w:p w:rsidR="005853B1" w:rsidRPr="000750DC" w:rsidRDefault="005853B1" w:rsidP="005853B1">
                  <w:pPr>
                    <w:spacing w:line="360" w:lineRule="exact"/>
                    <w:ind w:firstLineChars="0" w:firstLine="0"/>
                    <w:jc w:val="center"/>
                    <w:rPr>
                      <w:sz w:val="21"/>
                      <w:szCs w:val="21"/>
                    </w:rPr>
                  </w:pPr>
                  <w:r w:rsidRPr="000750DC">
                    <w:rPr>
                      <w:rFonts w:hint="eastAsia"/>
                      <w:sz w:val="21"/>
                      <w:szCs w:val="21"/>
                    </w:rPr>
                    <w:t>厂区</w:t>
                  </w:r>
                </w:p>
              </w:tc>
              <w:tc>
                <w:tcPr>
                  <w:tcW w:w="398" w:type="pct"/>
                  <w:shd w:val="clear" w:color="auto" w:fill="auto"/>
                  <w:vAlign w:val="center"/>
                </w:tcPr>
                <w:p w:rsidR="005853B1" w:rsidRPr="000750DC" w:rsidRDefault="005853B1" w:rsidP="005853B1">
                  <w:pPr>
                    <w:spacing w:line="360" w:lineRule="exact"/>
                    <w:ind w:firstLineChars="0" w:firstLine="0"/>
                    <w:jc w:val="center"/>
                    <w:rPr>
                      <w:sz w:val="21"/>
                      <w:szCs w:val="21"/>
                    </w:rPr>
                  </w:pPr>
                  <w:r w:rsidRPr="000750DC">
                    <w:rPr>
                      <w:rFonts w:hint="eastAsia"/>
                      <w:sz w:val="21"/>
                      <w:szCs w:val="21"/>
                    </w:rPr>
                    <w:t>1</w:t>
                  </w:r>
                </w:p>
              </w:tc>
              <w:tc>
                <w:tcPr>
                  <w:tcW w:w="480" w:type="pct"/>
                  <w:shd w:val="clear" w:color="auto" w:fill="auto"/>
                  <w:vAlign w:val="center"/>
                </w:tcPr>
                <w:p w:rsidR="005853B1" w:rsidRPr="000750DC" w:rsidRDefault="005853B1" w:rsidP="005853B1">
                  <w:pPr>
                    <w:spacing w:line="360" w:lineRule="exact"/>
                    <w:ind w:firstLineChars="0" w:firstLine="0"/>
                    <w:jc w:val="center"/>
                    <w:rPr>
                      <w:sz w:val="21"/>
                      <w:szCs w:val="21"/>
                    </w:rPr>
                  </w:pPr>
                  <w:r w:rsidRPr="000750DC">
                    <w:rPr>
                      <w:rFonts w:hint="eastAsia"/>
                      <w:sz w:val="21"/>
                      <w:szCs w:val="21"/>
                    </w:rPr>
                    <w:t>10</w:t>
                  </w:r>
                </w:p>
              </w:tc>
              <w:tc>
                <w:tcPr>
                  <w:tcW w:w="1352" w:type="pct"/>
                  <w:shd w:val="clear" w:color="auto" w:fill="auto"/>
                  <w:vAlign w:val="center"/>
                </w:tcPr>
                <w:p w:rsidR="005853B1" w:rsidRPr="000750DC" w:rsidRDefault="005853B1" w:rsidP="005853B1">
                  <w:pPr>
                    <w:spacing w:line="360" w:lineRule="exact"/>
                    <w:ind w:firstLineChars="0" w:firstLine="0"/>
                    <w:jc w:val="center"/>
                    <w:rPr>
                      <w:kern w:val="0"/>
                      <w:sz w:val="21"/>
                      <w:szCs w:val="21"/>
                    </w:rPr>
                  </w:pPr>
                  <w:r w:rsidRPr="000750DC">
                    <w:rPr>
                      <w:rFonts w:hint="eastAsia"/>
                      <w:kern w:val="0"/>
                      <w:sz w:val="21"/>
                      <w:szCs w:val="21"/>
                    </w:rPr>
                    <w:t>不外排</w:t>
                  </w:r>
                </w:p>
              </w:tc>
            </w:tr>
            <w:tr w:rsidR="005853B1" w:rsidRPr="000750DC" w:rsidTr="005853B1">
              <w:trPr>
                <w:trHeight w:val="20"/>
              </w:trPr>
              <w:tc>
                <w:tcPr>
                  <w:tcW w:w="258" w:type="pct"/>
                  <w:vMerge/>
                  <w:shd w:val="clear" w:color="auto" w:fill="auto"/>
                  <w:vAlign w:val="center"/>
                </w:tcPr>
                <w:p w:rsidR="005853B1" w:rsidRPr="000750DC" w:rsidRDefault="005853B1" w:rsidP="005853B1">
                  <w:pPr>
                    <w:spacing w:line="360" w:lineRule="exact"/>
                    <w:ind w:firstLineChars="0" w:firstLine="0"/>
                    <w:rPr>
                      <w:sz w:val="21"/>
                      <w:szCs w:val="21"/>
                    </w:rPr>
                  </w:pPr>
                </w:p>
              </w:tc>
              <w:tc>
                <w:tcPr>
                  <w:tcW w:w="398" w:type="pct"/>
                  <w:vMerge w:val="restart"/>
                  <w:shd w:val="clear" w:color="auto" w:fill="auto"/>
                  <w:vAlign w:val="center"/>
                </w:tcPr>
                <w:p w:rsidR="005853B1" w:rsidRPr="000750DC" w:rsidRDefault="005853B1" w:rsidP="005853B1">
                  <w:pPr>
                    <w:pStyle w:val="afa"/>
                    <w:spacing w:line="360" w:lineRule="exact"/>
                    <w:rPr>
                      <w:szCs w:val="21"/>
                    </w:rPr>
                  </w:pPr>
                  <w:r w:rsidRPr="000750DC">
                    <w:rPr>
                      <w:rFonts w:hint="eastAsia"/>
                      <w:szCs w:val="21"/>
                    </w:rPr>
                    <w:t>运营</w:t>
                  </w:r>
                  <w:r w:rsidRPr="000750DC">
                    <w:rPr>
                      <w:rFonts w:hint="eastAsia"/>
                      <w:szCs w:val="21"/>
                    </w:rPr>
                    <w:lastRenderedPageBreak/>
                    <w:t>期</w:t>
                  </w:r>
                </w:p>
              </w:tc>
              <w:tc>
                <w:tcPr>
                  <w:tcW w:w="1551" w:type="pct"/>
                  <w:shd w:val="clear" w:color="auto" w:fill="auto"/>
                  <w:vAlign w:val="center"/>
                </w:tcPr>
                <w:p w:rsidR="005853B1" w:rsidRPr="00864FF6" w:rsidRDefault="005853B1" w:rsidP="005853B1">
                  <w:pPr>
                    <w:spacing w:line="360" w:lineRule="exact"/>
                    <w:ind w:firstLineChars="0" w:firstLine="0"/>
                    <w:jc w:val="center"/>
                    <w:rPr>
                      <w:sz w:val="21"/>
                      <w:szCs w:val="21"/>
                    </w:rPr>
                  </w:pPr>
                  <w:r w:rsidRPr="00A452FC">
                    <w:rPr>
                      <w:rFonts w:hint="eastAsia"/>
                      <w:sz w:val="21"/>
                      <w:szCs w:val="21"/>
                    </w:rPr>
                    <w:lastRenderedPageBreak/>
                    <w:t>隔油池</w:t>
                  </w:r>
                  <w:r w:rsidRPr="00A452FC">
                    <w:rPr>
                      <w:rFonts w:hint="eastAsia"/>
                      <w:sz w:val="21"/>
                      <w:szCs w:val="21"/>
                    </w:rPr>
                    <w:t>+</w:t>
                  </w:r>
                  <w:r>
                    <w:rPr>
                      <w:rFonts w:hint="eastAsia"/>
                    </w:rPr>
                    <w:t xml:space="preserve"> </w:t>
                  </w:r>
                  <w:r w:rsidRPr="00A452FC">
                    <w:rPr>
                      <w:rFonts w:hint="eastAsia"/>
                      <w:sz w:val="21"/>
                      <w:szCs w:val="21"/>
                    </w:rPr>
                    <w:t>A/O</w:t>
                  </w:r>
                  <w:r w:rsidRPr="00A452FC">
                    <w:rPr>
                      <w:rFonts w:hint="eastAsia"/>
                      <w:sz w:val="21"/>
                      <w:szCs w:val="21"/>
                    </w:rPr>
                    <w:t>一体化处理设</w:t>
                  </w:r>
                  <w:r w:rsidRPr="00A452FC">
                    <w:rPr>
                      <w:rFonts w:hint="eastAsia"/>
                      <w:sz w:val="21"/>
                      <w:szCs w:val="21"/>
                    </w:rPr>
                    <w:lastRenderedPageBreak/>
                    <w:t>施</w:t>
                  </w:r>
                  <w:r>
                    <w:rPr>
                      <w:rFonts w:hint="eastAsia"/>
                      <w:sz w:val="21"/>
                      <w:szCs w:val="21"/>
                    </w:rPr>
                    <w:t>1</w:t>
                  </w:r>
                  <w:r>
                    <w:rPr>
                      <w:rFonts w:hint="eastAsia"/>
                      <w:sz w:val="21"/>
                      <w:szCs w:val="21"/>
                    </w:rPr>
                    <w:t>座</w:t>
                  </w:r>
                  <w:r>
                    <w:rPr>
                      <w:rFonts w:hint="eastAsia"/>
                      <w:sz w:val="21"/>
                      <w:szCs w:val="21"/>
                    </w:rPr>
                    <w:t>+</w:t>
                  </w:r>
                  <w:r w:rsidRPr="00864FF6">
                    <w:rPr>
                      <w:sz w:val="21"/>
                      <w:szCs w:val="21"/>
                    </w:rPr>
                    <w:t>200m</w:t>
                  </w:r>
                  <w:r w:rsidRPr="00864FF6">
                    <w:rPr>
                      <w:sz w:val="21"/>
                      <w:szCs w:val="21"/>
                      <w:vertAlign w:val="superscript"/>
                    </w:rPr>
                    <w:t>3</w:t>
                  </w:r>
                  <w:r>
                    <w:rPr>
                      <w:rFonts w:hint="eastAsia"/>
                      <w:sz w:val="21"/>
                      <w:szCs w:val="21"/>
                    </w:rPr>
                    <w:t>污水暂存池</w:t>
                  </w:r>
                </w:p>
              </w:tc>
              <w:tc>
                <w:tcPr>
                  <w:tcW w:w="563" w:type="pct"/>
                  <w:shd w:val="clear" w:color="auto" w:fill="auto"/>
                  <w:vAlign w:val="center"/>
                </w:tcPr>
                <w:p w:rsidR="005853B1" w:rsidRPr="00864FF6" w:rsidRDefault="005853B1" w:rsidP="005853B1">
                  <w:pPr>
                    <w:spacing w:line="360" w:lineRule="exact"/>
                    <w:ind w:firstLineChars="0" w:firstLine="0"/>
                    <w:jc w:val="center"/>
                    <w:rPr>
                      <w:sz w:val="21"/>
                      <w:szCs w:val="21"/>
                    </w:rPr>
                  </w:pPr>
                  <w:r w:rsidRPr="00864FF6">
                    <w:rPr>
                      <w:rFonts w:hint="eastAsia"/>
                      <w:sz w:val="21"/>
                      <w:szCs w:val="21"/>
                    </w:rPr>
                    <w:lastRenderedPageBreak/>
                    <w:t>餐厅</w:t>
                  </w:r>
                </w:p>
              </w:tc>
              <w:tc>
                <w:tcPr>
                  <w:tcW w:w="398" w:type="pct"/>
                  <w:shd w:val="clear" w:color="auto" w:fill="auto"/>
                  <w:vAlign w:val="center"/>
                </w:tcPr>
                <w:p w:rsidR="005853B1" w:rsidRPr="00864FF6" w:rsidRDefault="005853B1" w:rsidP="005853B1">
                  <w:pPr>
                    <w:spacing w:line="360" w:lineRule="exact"/>
                    <w:ind w:firstLineChars="0" w:firstLine="0"/>
                    <w:jc w:val="center"/>
                    <w:rPr>
                      <w:sz w:val="21"/>
                      <w:szCs w:val="21"/>
                    </w:rPr>
                  </w:pPr>
                  <w:r w:rsidRPr="00864FF6">
                    <w:rPr>
                      <w:rFonts w:hint="eastAsia"/>
                      <w:sz w:val="21"/>
                      <w:szCs w:val="21"/>
                    </w:rPr>
                    <w:t>1</w:t>
                  </w:r>
                </w:p>
              </w:tc>
              <w:tc>
                <w:tcPr>
                  <w:tcW w:w="480" w:type="pct"/>
                  <w:shd w:val="clear" w:color="auto" w:fill="auto"/>
                  <w:vAlign w:val="center"/>
                </w:tcPr>
                <w:p w:rsidR="005853B1" w:rsidRPr="00864FF6" w:rsidRDefault="005853B1" w:rsidP="005853B1">
                  <w:pPr>
                    <w:spacing w:line="360" w:lineRule="exact"/>
                    <w:ind w:firstLineChars="0" w:firstLine="0"/>
                    <w:jc w:val="center"/>
                    <w:rPr>
                      <w:sz w:val="21"/>
                      <w:szCs w:val="21"/>
                    </w:rPr>
                  </w:pPr>
                  <w:r w:rsidRPr="00864FF6">
                    <w:rPr>
                      <w:rFonts w:hint="eastAsia"/>
                      <w:sz w:val="21"/>
                      <w:szCs w:val="21"/>
                    </w:rPr>
                    <w:t>10</w:t>
                  </w:r>
                </w:p>
              </w:tc>
              <w:tc>
                <w:tcPr>
                  <w:tcW w:w="1352" w:type="pct"/>
                  <w:shd w:val="clear" w:color="auto" w:fill="auto"/>
                  <w:vAlign w:val="center"/>
                </w:tcPr>
                <w:p w:rsidR="005853B1" w:rsidRPr="00864FF6" w:rsidRDefault="005853B1" w:rsidP="005853B1">
                  <w:pPr>
                    <w:spacing w:line="360" w:lineRule="exact"/>
                    <w:ind w:firstLineChars="0" w:firstLine="0"/>
                    <w:jc w:val="center"/>
                    <w:rPr>
                      <w:kern w:val="0"/>
                      <w:sz w:val="21"/>
                      <w:szCs w:val="21"/>
                    </w:rPr>
                  </w:pPr>
                  <w:r w:rsidRPr="00A452FC">
                    <w:rPr>
                      <w:rFonts w:hint="eastAsia"/>
                      <w:sz w:val="21"/>
                      <w:szCs w:val="21"/>
                    </w:rPr>
                    <w:t>A/O</w:t>
                  </w:r>
                  <w:r w:rsidRPr="00A452FC">
                    <w:rPr>
                      <w:rFonts w:hint="eastAsia"/>
                      <w:sz w:val="21"/>
                      <w:szCs w:val="21"/>
                    </w:rPr>
                    <w:t>一体化处理设施</w:t>
                  </w:r>
                  <w:r w:rsidRPr="00864FF6">
                    <w:rPr>
                      <w:rFonts w:hint="eastAsia"/>
                      <w:kern w:val="0"/>
                      <w:sz w:val="21"/>
                      <w:szCs w:val="21"/>
                    </w:rPr>
                    <w:t>处</w:t>
                  </w:r>
                  <w:r w:rsidRPr="00864FF6">
                    <w:rPr>
                      <w:rFonts w:hint="eastAsia"/>
                      <w:kern w:val="0"/>
                      <w:sz w:val="21"/>
                      <w:szCs w:val="21"/>
                    </w:rPr>
                    <w:lastRenderedPageBreak/>
                    <w:t>理能力不低于</w:t>
                  </w:r>
                  <w:r w:rsidRPr="00864FF6">
                    <w:rPr>
                      <w:rFonts w:hint="eastAsia"/>
                      <w:kern w:val="0"/>
                      <w:sz w:val="21"/>
                      <w:szCs w:val="21"/>
                    </w:rPr>
                    <w:t>30m</w:t>
                  </w:r>
                  <w:r w:rsidRPr="00864FF6">
                    <w:rPr>
                      <w:rFonts w:hint="eastAsia"/>
                      <w:kern w:val="0"/>
                      <w:sz w:val="21"/>
                      <w:szCs w:val="21"/>
                      <w:vertAlign w:val="superscript"/>
                    </w:rPr>
                    <w:t>3</w:t>
                  </w:r>
                  <w:r w:rsidRPr="00864FF6">
                    <w:rPr>
                      <w:rFonts w:hint="eastAsia"/>
                      <w:kern w:val="0"/>
                      <w:sz w:val="21"/>
                      <w:szCs w:val="21"/>
                    </w:rPr>
                    <w:t>/d</w:t>
                  </w:r>
                  <w:r>
                    <w:rPr>
                      <w:rFonts w:hint="eastAsia"/>
                      <w:kern w:val="0"/>
                      <w:sz w:val="21"/>
                      <w:szCs w:val="21"/>
                    </w:rPr>
                    <w:t>，</w:t>
                  </w:r>
                  <w:r>
                    <w:rPr>
                      <w:rFonts w:hint="eastAsia"/>
                      <w:sz w:val="21"/>
                      <w:szCs w:val="21"/>
                    </w:rPr>
                    <w:t>污水暂存池容积不小于</w:t>
                  </w:r>
                  <w:r w:rsidRPr="00864FF6">
                    <w:rPr>
                      <w:sz w:val="21"/>
                      <w:szCs w:val="21"/>
                    </w:rPr>
                    <w:t>200m</w:t>
                  </w:r>
                  <w:r w:rsidRPr="00864FF6">
                    <w:rPr>
                      <w:sz w:val="21"/>
                      <w:szCs w:val="21"/>
                      <w:vertAlign w:val="superscript"/>
                    </w:rPr>
                    <w:t>3</w:t>
                  </w:r>
                </w:p>
              </w:tc>
            </w:tr>
            <w:tr w:rsidR="005853B1" w:rsidRPr="000750DC" w:rsidTr="005853B1">
              <w:trPr>
                <w:trHeight w:val="20"/>
              </w:trPr>
              <w:tc>
                <w:tcPr>
                  <w:tcW w:w="258" w:type="pct"/>
                  <w:vMerge/>
                  <w:shd w:val="clear" w:color="auto" w:fill="auto"/>
                  <w:vAlign w:val="center"/>
                </w:tcPr>
                <w:p w:rsidR="005853B1" w:rsidRPr="000750DC" w:rsidRDefault="005853B1" w:rsidP="005853B1">
                  <w:pPr>
                    <w:spacing w:line="360" w:lineRule="exact"/>
                    <w:ind w:firstLineChars="0" w:firstLine="0"/>
                    <w:rPr>
                      <w:sz w:val="21"/>
                      <w:szCs w:val="21"/>
                    </w:rPr>
                  </w:pPr>
                </w:p>
              </w:tc>
              <w:tc>
                <w:tcPr>
                  <w:tcW w:w="398" w:type="pct"/>
                  <w:vMerge/>
                  <w:shd w:val="clear" w:color="auto" w:fill="auto"/>
                  <w:vAlign w:val="center"/>
                </w:tcPr>
                <w:p w:rsidR="005853B1" w:rsidRPr="000750DC" w:rsidRDefault="005853B1" w:rsidP="005853B1">
                  <w:pPr>
                    <w:pStyle w:val="afa"/>
                    <w:spacing w:line="360" w:lineRule="exact"/>
                    <w:rPr>
                      <w:szCs w:val="21"/>
                    </w:rPr>
                  </w:pPr>
                </w:p>
              </w:tc>
              <w:tc>
                <w:tcPr>
                  <w:tcW w:w="1551" w:type="pct"/>
                  <w:shd w:val="clear" w:color="auto" w:fill="auto"/>
                  <w:vAlign w:val="center"/>
                </w:tcPr>
                <w:p w:rsidR="005853B1" w:rsidRPr="00A452FC" w:rsidRDefault="005853B1" w:rsidP="005853B1">
                  <w:pPr>
                    <w:spacing w:line="360" w:lineRule="exact"/>
                    <w:ind w:firstLineChars="0" w:firstLine="0"/>
                    <w:jc w:val="center"/>
                    <w:rPr>
                      <w:sz w:val="21"/>
                      <w:szCs w:val="21"/>
                    </w:rPr>
                  </w:pPr>
                  <w:r w:rsidRPr="00A452FC">
                    <w:rPr>
                      <w:rFonts w:hint="eastAsia"/>
                      <w:sz w:val="21"/>
                      <w:szCs w:val="21"/>
                    </w:rPr>
                    <w:t>A/O</w:t>
                  </w:r>
                  <w:r w:rsidRPr="00A452FC">
                    <w:rPr>
                      <w:rFonts w:hint="eastAsia"/>
                      <w:sz w:val="21"/>
                      <w:szCs w:val="21"/>
                    </w:rPr>
                    <w:t>一体化处理设施</w:t>
                  </w:r>
                  <w:r>
                    <w:rPr>
                      <w:rFonts w:hint="eastAsia"/>
                      <w:sz w:val="21"/>
                      <w:szCs w:val="21"/>
                    </w:rPr>
                    <w:t>1</w:t>
                  </w:r>
                  <w:r>
                    <w:rPr>
                      <w:rFonts w:hint="eastAsia"/>
                      <w:sz w:val="21"/>
                      <w:szCs w:val="21"/>
                    </w:rPr>
                    <w:t>座</w:t>
                  </w:r>
                  <w:r>
                    <w:rPr>
                      <w:rFonts w:hint="eastAsia"/>
                      <w:sz w:val="21"/>
                      <w:szCs w:val="21"/>
                    </w:rPr>
                    <w:t>+</w:t>
                  </w:r>
                  <w:r w:rsidRPr="00864FF6">
                    <w:rPr>
                      <w:sz w:val="21"/>
                      <w:szCs w:val="21"/>
                    </w:rPr>
                    <w:t>200m</w:t>
                  </w:r>
                  <w:r w:rsidRPr="00864FF6">
                    <w:rPr>
                      <w:sz w:val="21"/>
                      <w:szCs w:val="21"/>
                      <w:vertAlign w:val="superscript"/>
                    </w:rPr>
                    <w:t>3</w:t>
                  </w:r>
                  <w:r>
                    <w:rPr>
                      <w:rFonts w:hint="eastAsia"/>
                      <w:sz w:val="21"/>
                      <w:szCs w:val="21"/>
                    </w:rPr>
                    <w:t>污水暂存池</w:t>
                  </w:r>
                </w:p>
              </w:tc>
              <w:tc>
                <w:tcPr>
                  <w:tcW w:w="563" w:type="pct"/>
                  <w:shd w:val="clear" w:color="auto" w:fill="auto"/>
                  <w:vAlign w:val="center"/>
                </w:tcPr>
                <w:p w:rsidR="005853B1" w:rsidRPr="00864FF6" w:rsidRDefault="005853B1" w:rsidP="005853B1">
                  <w:pPr>
                    <w:spacing w:line="360" w:lineRule="exact"/>
                    <w:ind w:firstLineChars="0" w:firstLine="0"/>
                    <w:jc w:val="center"/>
                    <w:rPr>
                      <w:sz w:val="21"/>
                      <w:szCs w:val="21"/>
                    </w:rPr>
                  </w:pPr>
                  <w:r w:rsidRPr="00864FF6">
                    <w:rPr>
                      <w:rFonts w:hint="eastAsia"/>
                      <w:sz w:val="21"/>
                      <w:szCs w:val="21"/>
                    </w:rPr>
                    <w:t>游客接待中心</w:t>
                  </w:r>
                </w:p>
              </w:tc>
              <w:tc>
                <w:tcPr>
                  <w:tcW w:w="398" w:type="pct"/>
                  <w:shd w:val="clear" w:color="auto" w:fill="auto"/>
                  <w:vAlign w:val="center"/>
                </w:tcPr>
                <w:p w:rsidR="005853B1" w:rsidRPr="00864FF6" w:rsidRDefault="005853B1" w:rsidP="005853B1">
                  <w:pPr>
                    <w:spacing w:line="360" w:lineRule="exact"/>
                    <w:ind w:firstLineChars="0" w:firstLine="0"/>
                    <w:jc w:val="center"/>
                    <w:rPr>
                      <w:sz w:val="21"/>
                      <w:szCs w:val="21"/>
                    </w:rPr>
                  </w:pPr>
                  <w:r w:rsidRPr="00864FF6">
                    <w:rPr>
                      <w:rFonts w:hint="eastAsia"/>
                      <w:sz w:val="21"/>
                      <w:szCs w:val="21"/>
                    </w:rPr>
                    <w:t>1</w:t>
                  </w:r>
                </w:p>
              </w:tc>
              <w:tc>
                <w:tcPr>
                  <w:tcW w:w="480" w:type="pct"/>
                  <w:shd w:val="clear" w:color="auto" w:fill="auto"/>
                  <w:vAlign w:val="center"/>
                </w:tcPr>
                <w:p w:rsidR="005853B1" w:rsidRPr="00864FF6" w:rsidRDefault="005853B1" w:rsidP="005853B1">
                  <w:pPr>
                    <w:spacing w:line="360" w:lineRule="exact"/>
                    <w:ind w:firstLineChars="0" w:firstLine="0"/>
                    <w:jc w:val="center"/>
                    <w:rPr>
                      <w:sz w:val="21"/>
                      <w:szCs w:val="21"/>
                    </w:rPr>
                  </w:pPr>
                  <w:r>
                    <w:rPr>
                      <w:rFonts w:hint="eastAsia"/>
                      <w:sz w:val="21"/>
                      <w:szCs w:val="21"/>
                    </w:rPr>
                    <w:t>20</w:t>
                  </w:r>
                </w:p>
              </w:tc>
              <w:tc>
                <w:tcPr>
                  <w:tcW w:w="1352" w:type="pct"/>
                  <w:shd w:val="clear" w:color="auto" w:fill="auto"/>
                  <w:vAlign w:val="center"/>
                </w:tcPr>
                <w:p w:rsidR="005853B1" w:rsidRPr="00864FF6" w:rsidRDefault="005853B1" w:rsidP="005853B1">
                  <w:pPr>
                    <w:spacing w:line="360" w:lineRule="exact"/>
                    <w:ind w:firstLineChars="0" w:firstLine="0"/>
                    <w:jc w:val="center"/>
                    <w:rPr>
                      <w:kern w:val="0"/>
                      <w:sz w:val="21"/>
                      <w:szCs w:val="21"/>
                    </w:rPr>
                  </w:pPr>
                  <w:r w:rsidRPr="00A452FC">
                    <w:rPr>
                      <w:rFonts w:hint="eastAsia"/>
                      <w:sz w:val="21"/>
                      <w:szCs w:val="21"/>
                    </w:rPr>
                    <w:t>A/O</w:t>
                  </w:r>
                  <w:r w:rsidRPr="00A452FC">
                    <w:rPr>
                      <w:rFonts w:hint="eastAsia"/>
                      <w:sz w:val="21"/>
                      <w:szCs w:val="21"/>
                    </w:rPr>
                    <w:t>一体化处理设施</w:t>
                  </w:r>
                  <w:r w:rsidRPr="00864FF6">
                    <w:rPr>
                      <w:rFonts w:hint="eastAsia"/>
                      <w:kern w:val="0"/>
                      <w:sz w:val="21"/>
                      <w:szCs w:val="21"/>
                    </w:rPr>
                    <w:t>处理能力不低于</w:t>
                  </w:r>
                  <w:r>
                    <w:rPr>
                      <w:rFonts w:hint="eastAsia"/>
                      <w:kern w:val="0"/>
                      <w:sz w:val="21"/>
                      <w:szCs w:val="21"/>
                    </w:rPr>
                    <w:t>4</w:t>
                  </w:r>
                  <w:r w:rsidRPr="00864FF6">
                    <w:rPr>
                      <w:rFonts w:hint="eastAsia"/>
                      <w:kern w:val="0"/>
                      <w:sz w:val="21"/>
                      <w:szCs w:val="21"/>
                    </w:rPr>
                    <w:t>0m</w:t>
                  </w:r>
                  <w:r w:rsidRPr="00864FF6">
                    <w:rPr>
                      <w:rFonts w:hint="eastAsia"/>
                      <w:kern w:val="0"/>
                      <w:sz w:val="21"/>
                      <w:szCs w:val="21"/>
                      <w:vertAlign w:val="superscript"/>
                    </w:rPr>
                    <w:t>3</w:t>
                  </w:r>
                  <w:r w:rsidRPr="00864FF6">
                    <w:rPr>
                      <w:rFonts w:hint="eastAsia"/>
                      <w:kern w:val="0"/>
                      <w:sz w:val="21"/>
                      <w:szCs w:val="21"/>
                    </w:rPr>
                    <w:t>/d</w:t>
                  </w:r>
                  <w:r>
                    <w:rPr>
                      <w:rFonts w:hint="eastAsia"/>
                      <w:kern w:val="0"/>
                      <w:sz w:val="21"/>
                      <w:szCs w:val="21"/>
                    </w:rPr>
                    <w:t>，</w:t>
                  </w:r>
                  <w:r>
                    <w:rPr>
                      <w:rFonts w:hint="eastAsia"/>
                      <w:sz w:val="21"/>
                      <w:szCs w:val="21"/>
                    </w:rPr>
                    <w:t>污水暂存池容积不小于</w:t>
                  </w:r>
                  <w:r w:rsidRPr="00864FF6">
                    <w:rPr>
                      <w:sz w:val="21"/>
                      <w:szCs w:val="21"/>
                    </w:rPr>
                    <w:t>200m</w:t>
                  </w:r>
                  <w:r w:rsidRPr="00864FF6">
                    <w:rPr>
                      <w:sz w:val="21"/>
                      <w:szCs w:val="21"/>
                      <w:vertAlign w:val="superscript"/>
                    </w:rPr>
                    <w:t>3</w:t>
                  </w:r>
                </w:p>
              </w:tc>
            </w:tr>
            <w:tr w:rsidR="005853B1" w:rsidRPr="000750DC" w:rsidTr="005853B1">
              <w:trPr>
                <w:trHeight w:val="20"/>
              </w:trPr>
              <w:tc>
                <w:tcPr>
                  <w:tcW w:w="258" w:type="pct"/>
                  <w:vMerge/>
                  <w:shd w:val="clear" w:color="auto" w:fill="auto"/>
                  <w:vAlign w:val="center"/>
                </w:tcPr>
                <w:p w:rsidR="005853B1" w:rsidRPr="000750DC" w:rsidRDefault="005853B1" w:rsidP="005853B1">
                  <w:pPr>
                    <w:spacing w:line="360" w:lineRule="exact"/>
                    <w:ind w:firstLineChars="0" w:firstLine="0"/>
                    <w:rPr>
                      <w:sz w:val="21"/>
                      <w:szCs w:val="21"/>
                    </w:rPr>
                  </w:pPr>
                </w:p>
              </w:tc>
              <w:tc>
                <w:tcPr>
                  <w:tcW w:w="398" w:type="pct"/>
                  <w:vMerge/>
                  <w:shd w:val="clear" w:color="auto" w:fill="auto"/>
                  <w:vAlign w:val="center"/>
                </w:tcPr>
                <w:p w:rsidR="005853B1" w:rsidRPr="000750DC" w:rsidRDefault="005853B1" w:rsidP="005853B1">
                  <w:pPr>
                    <w:pStyle w:val="afa"/>
                    <w:spacing w:line="360" w:lineRule="exact"/>
                    <w:rPr>
                      <w:szCs w:val="21"/>
                    </w:rPr>
                  </w:pPr>
                </w:p>
              </w:tc>
              <w:tc>
                <w:tcPr>
                  <w:tcW w:w="1551" w:type="pct"/>
                  <w:shd w:val="clear" w:color="auto" w:fill="auto"/>
                  <w:vAlign w:val="center"/>
                </w:tcPr>
                <w:p w:rsidR="005853B1" w:rsidRPr="00A452FC" w:rsidRDefault="005853B1" w:rsidP="005853B1">
                  <w:pPr>
                    <w:spacing w:line="360" w:lineRule="exact"/>
                    <w:ind w:firstLineChars="0" w:firstLine="0"/>
                    <w:jc w:val="center"/>
                    <w:rPr>
                      <w:sz w:val="21"/>
                      <w:szCs w:val="21"/>
                    </w:rPr>
                  </w:pPr>
                  <w:r w:rsidRPr="00A452FC">
                    <w:rPr>
                      <w:rFonts w:hint="eastAsia"/>
                      <w:sz w:val="21"/>
                      <w:szCs w:val="21"/>
                    </w:rPr>
                    <w:t>A/O</w:t>
                  </w:r>
                  <w:r w:rsidRPr="00A452FC">
                    <w:rPr>
                      <w:rFonts w:hint="eastAsia"/>
                      <w:sz w:val="21"/>
                      <w:szCs w:val="21"/>
                    </w:rPr>
                    <w:t>一体化处理设施</w:t>
                  </w:r>
                  <w:r>
                    <w:rPr>
                      <w:rFonts w:hint="eastAsia"/>
                      <w:sz w:val="21"/>
                      <w:szCs w:val="21"/>
                    </w:rPr>
                    <w:t>1</w:t>
                  </w:r>
                  <w:r>
                    <w:rPr>
                      <w:rFonts w:hint="eastAsia"/>
                      <w:sz w:val="21"/>
                      <w:szCs w:val="21"/>
                    </w:rPr>
                    <w:t>座</w:t>
                  </w:r>
                  <w:r>
                    <w:rPr>
                      <w:rFonts w:hint="eastAsia"/>
                      <w:sz w:val="21"/>
                      <w:szCs w:val="21"/>
                    </w:rPr>
                    <w:t>+</w:t>
                  </w:r>
                  <w:r w:rsidRPr="00864FF6">
                    <w:rPr>
                      <w:sz w:val="21"/>
                      <w:szCs w:val="21"/>
                    </w:rPr>
                    <w:t>200m</w:t>
                  </w:r>
                  <w:r w:rsidRPr="00864FF6">
                    <w:rPr>
                      <w:sz w:val="21"/>
                      <w:szCs w:val="21"/>
                      <w:vertAlign w:val="superscript"/>
                    </w:rPr>
                    <w:t>3</w:t>
                  </w:r>
                  <w:r>
                    <w:rPr>
                      <w:rFonts w:hint="eastAsia"/>
                      <w:sz w:val="21"/>
                      <w:szCs w:val="21"/>
                    </w:rPr>
                    <w:t>污水暂存池</w:t>
                  </w:r>
                </w:p>
              </w:tc>
              <w:tc>
                <w:tcPr>
                  <w:tcW w:w="563" w:type="pct"/>
                  <w:shd w:val="clear" w:color="auto" w:fill="auto"/>
                  <w:vAlign w:val="center"/>
                </w:tcPr>
                <w:p w:rsidR="005853B1" w:rsidRPr="00864FF6" w:rsidRDefault="005853B1" w:rsidP="005853B1">
                  <w:pPr>
                    <w:spacing w:line="360" w:lineRule="exact"/>
                    <w:ind w:firstLineChars="0" w:firstLine="0"/>
                    <w:jc w:val="center"/>
                    <w:rPr>
                      <w:sz w:val="21"/>
                      <w:szCs w:val="21"/>
                    </w:rPr>
                  </w:pPr>
                  <w:r w:rsidRPr="00864FF6">
                    <w:rPr>
                      <w:rFonts w:hint="eastAsia"/>
                      <w:sz w:val="21"/>
                      <w:szCs w:val="21"/>
                    </w:rPr>
                    <w:t>进景区的水冲式厕所</w:t>
                  </w:r>
                </w:p>
              </w:tc>
              <w:tc>
                <w:tcPr>
                  <w:tcW w:w="398" w:type="pct"/>
                  <w:shd w:val="clear" w:color="auto" w:fill="auto"/>
                  <w:vAlign w:val="center"/>
                </w:tcPr>
                <w:p w:rsidR="005853B1" w:rsidRPr="00864FF6" w:rsidRDefault="005853B1" w:rsidP="005853B1">
                  <w:pPr>
                    <w:spacing w:line="360" w:lineRule="exact"/>
                    <w:ind w:firstLineChars="0" w:firstLine="0"/>
                    <w:jc w:val="center"/>
                    <w:rPr>
                      <w:sz w:val="21"/>
                      <w:szCs w:val="21"/>
                    </w:rPr>
                  </w:pPr>
                  <w:r w:rsidRPr="00864FF6">
                    <w:rPr>
                      <w:rFonts w:hint="eastAsia"/>
                      <w:sz w:val="21"/>
                      <w:szCs w:val="21"/>
                    </w:rPr>
                    <w:t>1</w:t>
                  </w:r>
                </w:p>
              </w:tc>
              <w:tc>
                <w:tcPr>
                  <w:tcW w:w="480" w:type="pct"/>
                  <w:shd w:val="clear" w:color="auto" w:fill="auto"/>
                  <w:vAlign w:val="center"/>
                </w:tcPr>
                <w:p w:rsidR="005853B1" w:rsidRPr="00864FF6" w:rsidRDefault="005853B1" w:rsidP="005853B1">
                  <w:pPr>
                    <w:spacing w:line="360" w:lineRule="exact"/>
                    <w:ind w:firstLineChars="0" w:firstLine="0"/>
                    <w:jc w:val="center"/>
                    <w:rPr>
                      <w:sz w:val="21"/>
                      <w:szCs w:val="21"/>
                    </w:rPr>
                  </w:pPr>
                  <w:r>
                    <w:rPr>
                      <w:rFonts w:hint="eastAsia"/>
                      <w:sz w:val="21"/>
                      <w:szCs w:val="21"/>
                    </w:rPr>
                    <w:t>20</w:t>
                  </w:r>
                </w:p>
              </w:tc>
              <w:tc>
                <w:tcPr>
                  <w:tcW w:w="1352" w:type="pct"/>
                  <w:shd w:val="clear" w:color="auto" w:fill="auto"/>
                  <w:vAlign w:val="center"/>
                </w:tcPr>
                <w:p w:rsidR="005853B1" w:rsidRPr="00864FF6" w:rsidRDefault="005853B1" w:rsidP="005853B1">
                  <w:pPr>
                    <w:spacing w:line="360" w:lineRule="exact"/>
                    <w:ind w:firstLineChars="0" w:firstLine="0"/>
                    <w:jc w:val="center"/>
                    <w:rPr>
                      <w:kern w:val="0"/>
                      <w:sz w:val="21"/>
                      <w:szCs w:val="21"/>
                    </w:rPr>
                  </w:pPr>
                  <w:r w:rsidRPr="00A452FC">
                    <w:rPr>
                      <w:rFonts w:hint="eastAsia"/>
                      <w:sz w:val="21"/>
                      <w:szCs w:val="21"/>
                    </w:rPr>
                    <w:t>A/O</w:t>
                  </w:r>
                  <w:r w:rsidRPr="00A452FC">
                    <w:rPr>
                      <w:rFonts w:hint="eastAsia"/>
                      <w:sz w:val="21"/>
                      <w:szCs w:val="21"/>
                    </w:rPr>
                    <w:t>一体化处理设施</w:t>
                  </w:r>
                  <w:r w:rsidRPr="00864FF6">
                    <w:rPr>
                      <w:rFonts w:hint="eastAsia"/>
                      <w:kern w:val="0"/>
                      <w:sz w:val="21"/>
                      <w:szCs w:val="21"/>
                    </w:rPr>
                    <w:t>处理能力不低于</w:t>
                  </w:r>
                  <w:r>
                    <w:rPr>
                      <w:rFonts w:hint="eastAsia"/>
                      <w:kern w:val="0"/>
                      <w:sz w:val="21"/>
                      <w:szCs w:val="21"/>
                    </w:rPr>
                    <w:t>4</w:t>
                  </w:r>
                  <w:r w:rsidRPr="00864FF6">
                    <w:rPr>
                      <w:rFonts w:hint="eastAsia"/>
                      <w:kern w:val="0"/>
                      <w:sz w:val="21"/>
                      <w:szCs w:val="21"/>
                    </w:rPr>
                    <w:t>0m</w:t>
                  </w:r>
                  <w:r w:rsidRPr="00864FF6">
                    <w:rPr>
                      <w:rFonts w:hint="eastAsia"/>
                      <w:kern w:val="0"/>
                      <w:sz w:val="21"/>
                      <w:szCs w:val="21"/>
                      <w:vertAlign w:val="superscript"/>
                    </w:rPr>
                    <w:t>3</w:t>
                  </w:r>
                  <w:r w:rsidRPr="00864FF6">
                    <w:rPr>
                      <w:rFonts w:hint="eastAsia"/>
                      <w:kern w:val="0"/>
                      <w:sz w:val="21"/>
                      <w:szCs w:val="21"/>
                    </w:rPr>
                    <w:t>/d</w:t>
                  </w:r>
                  <w:r>
                    <w:rPr>
                      <w:rFonts w:hint="eastAsia"/>
                      <w:kern w:val="0"/>
                      <w:sz w:val="21"/>
                      <w:szCs w:val="21"/>
                    </w:rPr>
                    <w:t>，</w:t>
                  </w:r>
                  <w:r>
                    <w:rPr>
                      <w:rFonts w:hint="eastAsia"/>
                      <w:sz w:val="21"/>
                      <w:szCs w:val="21"/>
                    </w:rPr>
                    <w:t>污水暂存池容积不小于</w:t>
                  </w:r>
                  <w:r w:rsidRPr="00864FF6">
                    <w:rPr>
                      <w:sz w:val="21"/>
                      <w:szCs w:val="21"/>
                    </w:rPr>
                    <w:t>200m</w:t>
                  </w:r>
                  <w:r w:rsidRPr="00864FF6">
                    <w:rPr>
                      <w:sz w:val="21"/>
                      <w:szCs w:val="21"/>
                      <w:vertAlign w:val="superscript"/>
                    </w:rPr>
                    <w:t>3</w:t>
                  </w:r>
                </w:p>
              </w:tc>
            </w:tr>
            <w:tr w:rsidR="005853B1" w:rsidRPr="000750DC" w:rsidTr="005853B1">
              <w:trPr>
                <w:trHeight w:val="20"/>
              </w:trPr>
              <w:tc>
                <w:tcPr>
                  <w:tcW w:w="258" w:type="pct"/>
                  <w:vMerge/>
                  <w:shd w:val="clear" w:color="auto" w:fill="auto"/>
                  <w:vAlign w:val="center"/>
                </w:tcPr>
                <w:p w:rsidR="005853B1" w:rsidRPr="000750DC" w:rsidRDefault="005853B1" w:rsidP="005853B1">
                  <w:pPr>
                    <w:spacing w:line="360" w:lineRule="exact"/>
                    <w:ind w:firstLineChars="0" w:firstLine="0"/>
                    <w:rPr>
                      <w:sz w:val="21"/>
                      <w:szCs w:val="21"/>
                    </w:rPr>
                  </w:pPr>
                </w:p>
              </w:tc>
              <w:tc>
                <w:tcPr>
                  <w:tcW w:w="398" w:type="pct"/>
                  <w:vMerge/>
                  <w:shd w:val="clear" w:color="auto" w:fill="auto"/>
                  <w:vAlign w:val="center"/>
                </w:tcPr>
                <w:p w:rsidR="005853B1" w:rsidRPr="000750DC" w:rsidRDefault="005853B1" w:rsidP="005853B1">
                  <w:pPr>
                    <w:pStyle w:val="afa"/>
                    <w:spacing w:line="360" w:lineRule="exact"/>
                    <w:rPr>
                      <w:szCs w:val="21"/>
                    </w:rPr>
                  </w:pPr>
                </w:p>
              </w:tc>
              <w:tc>
                <w:tcPr>
                  <w:tcW w:w="1551" w:type="pct"/>
                  <w:shd w:val="clear" w:color="auto" w:fill="auto"/>
                  <w:vAlign w:val="center"/>
                </w:tcPr>
                <w:p w:rsidR="005853B1" w:rsidRPr="00A452FC" w:rsidRDefault="005853B1" w:rsidP="005853B1">
                  <w:pPr>
                    <w:spacing w:line="360" w:lineRule="exact"/>
                    <w:ind w:firstLineChars="0" w:firstLine="0"/>
                    <w:jc w:val="center"/>
                    <w:rPr>
                      <w:sz w:val="21"/>
                      <w:szCs w:val="21"/>
                    </w:rPr>
                  </w:pPr>
                  <w:r w:rsidRPr="00A452FC">
                    <w:rPr>
                      <w:rFonts w:hint="eastAsia"/>
                      <w:sz w:val="21"/>
                      <w:szCs w:val="21"/>
                    </w:rPr>
                    <w:t>A/O</w:t>
                  </w:r>
                  <w:r w:rsidRPr="00A452FC">
                    <w:rPr>
                      <w:rFonts w:hint="eastAsia"/>
                      <w:sz w:val="21"/>
                      <w:szCs w:val="21"/>
                    </w:rPr>
                    <w:t>一体化处理设施</w:t>
                  </w:r>
                  <w:r>
                    <w:rPr>
                      <w:rFonts w:hint="eastAsia"/>
                      <w:sz w:val="21"/>
                      <w:szCs w:val="21"/>
                    </w:rPr>
                    <w:t>1</w:t>
                  </w:r>
                  <w:r>
                    <w:rPr>
                      <w:rFonts w:hint="eastAsia"/>
                      <w:sz w:val="21"/>
                      <w:szCs w:val="21"/>
                    </w:rPr>
                    <w:t>座</w:t>
                  </w:r>
                  <w:r>
                    <w:rPr>
                      <w:rFonts w:hint="eastAsia"/>
                      <w:sz w:val="21"/>
                      <w:szCs w:val="21"/>
                    </w:rPr>
                    <w:t>+3</w:t>
                  </w:r>
                  <w:r w:rsidRPr="00864FF6">
                    <w:rPr>
                      <w:sz w:val="21"/>
                      <w:szCs w:val="21"/>
                    </w:rPr>
                    <w:t>00m</w:t>
                  </w:r>
                  <w:r w:rsidRPr="00864FF6">
                    <w:rPr>
                      <w:sz w:val="21"/>
                      <w:szCs w:val="21"/>
                      <w:vertAlign w:val="superscript"/>
                    </w:rPr>
                    <w:t>3</w:t>
                  </w:r>
                  <w:r>
                    <w:rPr>
                      <w:rFonts w:hint="eastAsia"/>
                      <w:sz w:val="21"/>
                      <w:szCs w:val="21"/>
                    </w:rPr>
                    <w:t>污水暂存池</w:t>
                  </w:r>
                </w:p>
              </w:tc>
              <w:tc>
                <w:tcPr>
                  <w:tcW w:w="563" w:type="pct"/>
                  <w:shd w:val="clear" w:color="auto" w:fill="auto"/>
                  <w:vAlign w:val="center"/>
                </w:tcPr>
                <w:p w:rsidR="005853B1" w:rsidRPr="00864FF6" w:rsidRDefault="005853B1" w:rsidP="005853B1">
                  <w:pPr>
                    <w:spacing w:line="360" w:lineRule="exact"/>
                    <w:ind w:firstLineChars="0" w:firstLine="0"/>
                    <w:jc w:val="center"/>
                    <w:rPr>
                      <w:sz w:val="21"/>
                      <w:szCs w:val="21"/>
                    </w:rPr>
                  </w:pPr>
                  <w:r w:rsidRPr="00864FF6">
                    <w:rPr>
                      <w:rFonts w:hint="eastAsia"/>
                      <w:sz w:val="21"/>
                      <w:szCs w:val="21"/>
                    </w:rPr>
                    <w:t>民宿区</w:t>
                  </w:r>
                </w:p>
              </w:tc>
              <w:tc>
                <w:tcPr>
                  <w:tcW w:w="398" w:type="pct"/>
                  <w:shd w:val="clear" w:color="auto" w:fill="auto"/>
                  <w:vAlign w:val="center"/>
                </w:tcPr>
                <w:p w:rsidR="005853B1" w:rsidRPr="00864FF6" w:rsidRDefault="005853B1" w:rsidP="005853B1">
                  <w:pPr>
                    <w:spacing w:line="360" w:lineRule="exact"/>
                    <w:ind w:firstLineChars="0" w:firstLine="0"/>
                    <w:jc w:val="center"/>
                    <w:rPr>
                      <w:sz w:val="21"/>
                      <w:szCs w:val="21"/>
                    </w:rPr>
                  </w:pPr>
                  <w:r w:rsidRPr="00864FF6">
                    <w:rPr>
                      <w:rFonts w:hint="eastAsia"/>
                      <w:sz w:val="21"/>
                      <w:szCs w:val="21"/>
                    </w:rPr>
                    <w:t>1</w:t>
                  </w:r>
                </w:p>
              </w:tc>
              <w:tc>
                <w:tcPr>
                  <w:tcW w:w="480" w:type="pct"/>
                  <w:shd w:val="clear" w:color="auto" w:fill="auto"/>
                  <w:vAlign w:val="center"/>
                </w:tcPr>
                <w:p w:rsidR="005853B1" w:rsidRPr="00864FF6" w:rsidRDefault="005853B1" w:rsidP="005853B1">
                  <w:pPr>
                    <w:spacing w:line="360" w:lineRule="exact"/>
                    <w:ind w:firstLineChars="0" w:firstLine="0"/>
                    <w:jc w:val="center"/>
                    <w:rPr>
                      <w:sz w:val="21"/>
                      <w:szCs w:val="21"/>
                    </w:rPr>
                  </w:pPr>
                  <w:r>
                    <w:rPr>
                      <w:rFonts w:hint="eastAsia"/>
                      <w:sz w:val="21"/>
                      <w:szCs w:val="21"/>
                    </w:rPr>
                    <w:t>20</w:t>
                  </w:r>
                </w:p>
              </w:tc>
              <w:tc>
                <w:tcPr>
                  <w:tcW w:w="1352" w:type="pct"/>
                  <w:shd w:val="clear" w:color="auto" w:fill="auto"/>
                  <w:vAlign w:val="center"/>
                </w:tcPr>
                <w:p w:rsidR="005853B1" w:rsidRPr="00864FF6" w:rsidRDefault="005853B1" w:rsidP="005853B1">
                  <w:pPr>
                    <w:spacing w:line="360" w:lineRule="exact"/>
                    <w:ind w:firstLineChars="0" w:firstLine="0"/>
                    <w:jc w:val="center"/>
                    <w:rPr>
                      <w:kern w:val="0"/>
                      <w:sz w:val="21"/>
                      <w:szCs w:val="21"/>
                    </w:rPr>
                  </w:pPr>
                  <w:r w:rsidRPr="00A452FC">
                    <w:rPr>
                      <w:rFonts w:hint="eastAsia"/>
                      <w:sz w:val="21"/>
                      <w:szCs w:val="21"/>
                    </w:rPr>
                    <w:t>A/O</w:t>
                  </w:r>
                  <w:r w:rsidRPr="00A452FC">
                    <w:rPr>
                      <w:rFonts w:hint="eastAsia"/>
                      <w:sz w:val="21"/>
                      <w:szCs w:val="21"/>
                    </w:rPr>
                    <w:t>一体化处理设施</w:t>
                  </w:r>
                  <w:r w:rsidRPr="00864FF6">
                    <w:rPr>
                      <w:rFonts w:hint="eastAsia"/>
                      <w:kern w:val="0"/>
                      <w:sz w:val="21"/>
                      <w:szCs w:val="21"/>
                    </w:rPr>
                    <w:t>处理能力不低于</w:t>
                  </w:r>
                  <w:r>
                    <w:rPr>
                      <w:rFonts w:hint="eastAsia"/>
                      <w:kern w:val="0"/>
                      <w:sz w:val="21"/>
                      <w:szCs w:val="21"/>
                    </w:rPr>
                    <w:t>4</w:t>
                  </w:r>
                  <w:r w:rsidRPr="00864FF6">
                    <w:rPr>
                      <w:rFonts w:hint="eastAsia"/>
                      <w:kern w:val="0"/>
                      <w:sz w:val="21"/>
                      <w:szCs w:val="21"/>
                    </w:rPr>
                    <w:t>0m</w:t>
                  </w:r>
                  <w:r w:rsidRPr="00864FF6">
                    <w:rPr>
                      <w:rFonts w:hint="eastAsia"/>
                      <w:kern w:val="0"/>
                      <w:sz w:val="21"/>
                      <w:szCs w:val="21"/>
                      <w:vertAlign w:val="superscript"/>
                    </w:rPr>
                    <w:t>3</w:t>
                  </w:r>
                  <w:r w:rsidRPr="00864FF6">
                    <w:rPr>
                      <w:rFonts w:hint="eastAsia"/>
                      <w:kern w:val="0"/>
                      <w:sz w:val="21"/>
                      <w:szCs w:val="21"/>
                    </w:rPr>
                    <w:t>/d</w:t>
                  </w:r>
                  <w:r>
                    <w:rPr>
                      <w:rFonts w:hint="eastAsia"/>
                      <w:kern w:val="0"/>
                      <w:sz w:val="21"/>
                      <w:szCs w:val="21"/>
                    </w:rPr>
                    <w:t>，</w:t>
                  </w:r>
                  <w:r>
                    <w:rPr>
                      <w:rFonts w:hint="eastAsia"/>
                      <w:sz w:val="21"/>
                      <w:szCs w:val="21"/>
                    </w:rPr>
                    <w:t>污水暂存池容积不小于</w:t>
                  </w:r>
                  <w:r>
                    <w:rPr>
                      <w:rFonts w:hint="eastAsia"/>
                      <w:sz w:val="21"/>
                      <w:szCs w:val="21"/>
                    </w:rPr>
                    <w:t>3</w:t>
                  </w:r>
                  <w:r w:rsidRPr="00864FF6">
                    <w:rPr>
                      <w:sz w:val="21"/>
                      <w:szCs w:val="21"/>
                    </w:rPr>
                    <w:t>00m</w:t>
                  </w:r>
                  <w:r w:rsidRPr="00864FF6">
                    <w:rPr>
                      <w:sz w:val="21"/>
                      <w:szCs w:val="21"/>
                      <w:vertAlign w:val="superscript"/>
                    </w:rPr>
                    <w:t>3</w:t>
                  </w:r>
                </w:p>
              </w:tc>
            </w:tr>
            <w:tr w:rsidR="005853B1" w:rsidRPr="000750DC" w:rsidTr="005853B1">
              <w:trPr>
                <w:trHeight w:val="20"/>
              </w:trPr>
              <w:tc>
                <w:tcPr>
                  <w:tcW w:w="258" w:type="pct"/>
                  <w:vMerge/>
                  <w:shd w:val="clear" w:color="auto" w:fill="auto"/>
                  <w:vAlign w:val="center"/>
                </w:tcPr>
                <w:p w:rsidR="005853B1" w:rsidRPr="000750DC" w:rsidRDefault="005853B1" w:rsidP="005853B1">
                  <w:pPr>
                    <w:spacing w:line="360" w:lineRule="exact"/>
                    <w:ind w:firstLineChars="0" w:firstLine="0"/>
                    <w:rPr>
                      <w:sz w:val="21"/>
                      <w:szCs w:val="21"/>
                    </w:rPr>
                  </w:pPr>
                </w:p>
              </w:tc>
              <w:tc>
                <w:tcPr>
                  <w:tcW w:w="398" w:type="pct"/>
                  <w:vMerge/>
                  <w:shd w:val="clear" w:color="auto" w:fill="auto"/>
                  <w:vAlign w:val="center"/>
                </w:tcPr>
                <w:p w:rsidR="005853B1" w:rsidRPr="000750DC" w:rsidRDefault="005853B1" w:rsidP="005853B1">
                  <w:pPr>
                    <w:pStyle w:val="afa"/>
                    <w:spacing w:line="360" w:lineRule="exact"/>
                    <w:rPr>
                      <w:szCs w:val="21"/>
                    </w:rPr>
                  </w:pPr>
                </w:p>
              </w:tc>
              <w:tc>
                <w:tcPr>
                  <w:tcW w:w="1551" w:type="pct"/>
                  <w:shd w:val="clear" w:color="auto" w:fill="auto"/>
                  <w:vAlign w:val="center"/>
                </w:tcPr>
                <w:p w:rsidR="005853B1" w:rsidRPr="000750DC" w:rsidRDefault="005853B1" w:rsidP="005853B1">
                  <w:pPr>
                    <w:spacing w:line="360" w:lineRule="exact"/>
                    <w:ind w:firstLineChars="0" w:firstLine="0"/>
                    <w:jc w:val="center"/>
                    <w:rPr>
                      <w:sz w:val="21"/>
                      <w:szCs w:val="21"/>
                    </w:rPr>
                  </w:pPr>
                  <w:r>
                    <w:rPr>
                      <w:rFonts w:hint="eastAsia"/>
                      <w:sz w:val="21"/>
                      <w:szCs w:val="21"/>
                    </w:rPr>
                    <w:t>地埋式一体三格化粪池</w:t>
                  </w:r>
                  <w:r>
                    <w:rPr>
                      <w:rFonts w:hint="eastAsia"/>
                      <w:sz w:val="21"/>
                      <w:szCs w:val="21"/>
                    </w:rPr>
                    <w:t>4</w:t>
                  </w:r>
                  <w:r w:rsidRPr="001003BB">
                    <w:rPr>
                      <w:rFonts w:hint="eastAsia"/>
                      <w:sz w:val="21"/>
                      <w:szCs w:val="21"/>
                    </w:rPr>
                    <w:t>座。</w:t>
                  </w:r>
                </w:p>
              </w:tc>
              <w:tc>
                <w:tcPr>
                  <w:tcW w:w="563" w:type="pct"/>
                  <w:shd w:val="clear" w:color="auto" w:fill="auto"/>
                  <w:vAlign w:val="center"/>
                </w:tcPr>
                <w:p w:rsidR="005853B1" w:rsidRPr="000750DC" w:rsidRDefault="005853B1" w:rsidP="005853B1">
                  <w:pPr>
                    <w:spacing w:line="360" w:lineRule="exact"/>
                    <w:ind w:firstLineChars="0" w:firstLine="0"/>
                    <w:jc w:val="center"/>
                    <w:rPr>
                      <w:sz w:val="21"/>
                      <w:szCs w:val="21"/>
                    </w:rPr>
                  </w:pPr>
                  <w:r>
                    <w:rPr>
                      <w:rFonts w:hint="eastAsia"/>
                      <w:sz w:val="21"/>
                      <w:szCs w:val="21"/>
                    </w:rPr>
                    <w:t>景区其余</w:t>
                  </w:r>
                  <w:r w:rsidRPr="001003BB">
                    <w:rPr>
                      <w:rFonts w:hint="eastAsia"/>
                      <w:sz w:val="21"/>
                      <w:szCs w:val="21"/>
                    </w:rPr>
                    <w:t>4</w:t>
                  </w:r>
                  <w:r w:rsidRPr="001003BB">
                    <w:rPr>
                      <w:rFonts w:hint="eastAsia"/>
                      <w:sz w:val="21"/>
                      <w:szCs w:val="21"/>
                    </w:rPr>
                    <w:t>座</w:t>
                  </w:r>
                  <w:r>
                    <w:rPr>
                      <w:rFonts w:hint="eastAsia"/>
                      <w:sz w:val="21"/>
                      <w:szCs w:val="21"/>
                    </w:rPr>
                    <w:t>旱厕</w:t>
                  </w:r>
                </w:p>
              </w:tc>
              <w:tc>
                <w:tcPr>
                  <w:tcW w:w="398" w:type="pct"/>
                  <w:shd w:val="clear" w:color="auto" w:fill="auto"/>
                  <w:vAlign w:val="center"/>
                </w:tcPr>
                <w:p w:rsidR="005853B1" w:rsidRPr="000750DC" w:rsidRDefault="005853B1" w:rsidP="005853B1">
                  <w:pPr>
                    <w:spacing w:line="360" w:lineRule="exact"/>
                    <w:ind w:firstLineChars="0" w:firstLine="0"/>
                    <w:jc w:val="center"/>
                    <w:rPr>
                      <w:sz w:val="21"/>
                      <w:szCs w:val="21"/>
                    </w:rPr>
                  </w:pPr>
                  <w:r>
                    <w:rPr>
                      <w:rFonts w:hint="eastAsia"/>
                      <w:sz w:val="21"/>
                      <w:szCs w:val="21"/>
                    </w:rPr>
                    <w:t>4</w:t>
                  </w:r>
                </w:p>
              </w:tc>
              <w:tc>
                <w:tcPr>
                  <w:tcW w:w="480" w:type="pct"/>
                  <w:shd w:val="clear" w:color="auto" w:fill="auto"/>
                  <w:vAlign w:val="center"/>
                </w:tcPr>
                <w:p w:rsidR="005853B1" w:rsidRPr="000750DC" w:rsidRDefault="005853B1" w:rsidP="005853B1">
                  <w:pPr>
                    <w:spacing w:line="360" w:lineRule="exact"/>
                    <w:ind w:firstLineChars="0" w:firstLine="0"/>
                    <w:jc w:val="center"/>
                    <w:rPr>
                      <w:sz w:val="21"/>
                      <w:szCs w:val="21"/>
                    </w:rPr>
                  </w:pPr>
                  <w:r>
                    <w:rPr>
                      <w:rFonts w:hint="eastAsia"/>
                      <w:sz w:val="21"/>
                      <w:szCs w:val="21"/>
                    </w:rPr>
                    <w:t>10</w:t>
                  </w:r>
                </w:p>
              </w:tc>
              <w:tc>
                <w:tcPr>
                  <w:tcW w:w="1352" w:type="pct"/>
                  <w:shd w:val="clear" w:color="auto" w:fill="auto"/>
                  <w:vAlign w:val="center"/>
                </w:tcPr>
                <w:p w:rsidR="005853B1" w:rsidRPr="000750DC" w:rsidRDefault="005853B1" w:rsidP="005853B1">
                  <w:pPr>
                    <w:spacing w:line="360" w:lineRule="exact"/>
                    <w:ind w:firstLineChars="0" w:firstLine="0"/>
                    <w:jc w:val="center"/>
                    <w:rPr>
                      <w:kern w:val="0"/>
                      <w:sz w:val="21"/>
                      <w:szCs w:val="21"/>
                    </w:rPr>
                  </w:pPr>
                  <w:r w:rsidRPr="00A452FC">
                    <w:rPr>
                      <w:rFonts w:hint="eastAsia"/>
                      <w:sz w:val="21"/>
                      <w:szCs w:val="21"/>
                    </w:rPr>
                    <w:t>A/O</w:t>
                  </w:r>
                  <w:r w:rsidRPr="00A452FC">
                    <w:rPr>
                      <w:rFonts w:hint="eastAsia"/>
                      <w:sz w:val="21"/>
                      <w:szCs w:val="21"/>
                    </w:rPr>
                    <w:t>一体化处理设施</w:t>
                  </w:r>
                  <w:r>
                    <w:rPr>
                      <w:rFonts w:hint="eastAsia"/>
                      <w:kern w:val="0"/>
                      <w:sz w:val="21"/>
                      <w:szCs w:val="21"/>
                    </w:rPr>
                    <w:t>单个处理能力不低于</w:t>
                  </w:r>
                  <w:r>
                    <w:rPr>
                      <w:rFonts w:hint="eastAsia"/>
                      <w:kern w:val="0"/>
                      <w:sz w:val="21"/>
                      <w:szCs w:val="21"/>
                    </w:rPr>
                    <w:t>10m</w:t>
                  </w:r>
                  <w:r w:rsidRPr="001063AA">
                    <w:rPr>
                      <w:rFonts w:hint="eastAsia"/>
                      <w:kern w:val="0"/>
                      <w:sz w:val="21"/>
                      <w:szCs w:val="21"/>
                      <w:vertAlign w:val="superscript"/>
                    </w:rPr>
                    <w:t>3</w:t>
                  </w:r>
                  <w:r>
                    <w:rPr>
                      <w:rFonts w:hint="eastAsia"/>
                      <w:kern w:val="0"/>
                      <w:sz w:val="21"/>
                      <w:szCs w:val="21"/>
                    </w:rPr>
                    <w:t>/d</w:t>
                  </w:r>
                </w:p>
              </w:tc>
            </w:tr>
            <w:tr w:rsidR="005853B1" w:rsidRPr="000750DC" w:rsidTr="005853B1">
              <w:trPr>
                <w:trHeight w:val="20"/>
              </w:trPr>
              <w:tc>
                <w:tcPr>
                  <w:tcW w:w="258" w:type="pct"/>
                  <w:vMerge w:val="restart"/>
                  <w:shd w:val="clear" w:color="auto" w:fill="auto"/>
                  <w:vAlign w:val="center"/>
                </w:tcPr>
                <w:p w:rsidR="005853B1" w:rsidRPr="000750DC" w:rsidRDefault="005853B1" w:rsidP="005853B1">
                  <w:pPr>
                    <w:spacing w:line="360" w:lineRule="exact"/>
                    <w:ind w:firstLineChars="0" w:firstLine="0"/>
                    <w:jc w:val="center"/>
                    <w:rPr>
                      <w:snapToGrid w:val="0"/>
                      <w:kern w:val="0"/>
                      <w:sz w:val="21"/>
                      <w:szCs w:val="21"/>
                      <w:lang w:val="en-GB"/>
                    </w:rPr>
                  </w:pPr>
                  <w:r w:rsidRPr="000750DC">
                    <w:rPr>
                      <w:rFonts w:hint="eastAsia"/>
                      <w:snapToGrid w:val="0"/>
                      <w:kern w:val="0"/>
                      <w:sz w:val="21"/>
                      <w:szCs w:val="21"/>
                      <w:lang w:val="en-GB"/>
                    </w:rPr>
                    <w:t>噪声</w:t>
                  </w:r>
                </w:p>
              </w:tc>
              <w:tc>
                <w:tcPr>
                  <w:tcW w:w="398" w:type="pct"/>
                  <w:shd w:val="clear" w:color="auto" w:fill="auto"/>
                  <w:vAlign w:val="center"/>
                </w:tcPr>
                <w:p w:rsidR="005853B1" w:rsidRPr="000750DC" w:rsidRDefault="005853B1" w:rsidP="005853B1">
                  <w:pPr>
                    <w:pStyle w:val="afa"/>
                    <w:spacing w:line="360" w:lineRule="exact"/>
                    <w:rPr>
                      <w:szCs w:val="21"/>
                    </w:rPr>
                  </w:pPr>
                  <w:r w:rsidRPr="000750DC">
                    <w:rPr>
                      <w:rFonts w:hint="eastAsia"/>
                      <w:szCs w:val="21"/>
                    </w:rPr>
                    <w:t>施工期</w:t>
                  </w:r>
                </w:p>
              </w:tc>
              <w:tc>
                <w:tcPr>
                  <w:tcW w:w="1551" w:type="pct"/>
                  <w:shd w:val="clear" w:color="auto" w:fill="auto"/>
                  <w:vAlign w:val="center"/>
                </w:tcPr>
                <w:p w:rsidR="005853B1" w:rsidRPr="000750DC" w:rsidRDefault="005853B1" w:rsidP="005853B1">
                  <w:pPr>
                    <w:pStyle w:val="afa"/>
                    <w:spacing w:line="360" w:lineRule="exact"/>
                    <w:rPr>
                      <w:szCs w:val="21"/>
                    </w:rPr>
                  </w:pPr>
                  <w:r w:rsidRPr="000750DC">
                    <w:rPr>
                      <w:rFonts w:hint="eastAsia"/>
                      <w:kern w:val="0"/>
                      <w:szCs w:val="21"/>
                    </w:rPr>
                    <w:t>隔声设施，禁止夜间施工</w:t>
                  </w:r>
                </w:p>
              </w:tc>
              <w:tc>
                <w:tcPr>
                  <w:tcW w:w="563" w:type="pct"/>
                  <w:shd w:val="clear" w:color="auto" w:fill="auto"/>
                  <w:vAlign w:val="center"/>
                </w:tcPr>
                <w:p w:rsidR="005853B1" w:rsidRPr="000750DC" w:rsidRDefault="005853B1" w:rsidP="005853B1">
                  <w:pPr>
                    <w:pStyle w:val="afa"/>
                    <w:spacing w:line="360" w:lineRule="exact"/>
                    <w:rPr>
                      <w:szCs w:val="21"/>
                    </w:rPr>
                  </w:pPr>
                  <w:r w:rsidRPr="000750DC">
                    <w:rPr>
                      <w:rFonts w:hint="eastAsia"/>
                      <w:szCs w:val="21"/>
                    </w:rPr>
                    <w:t>厂界</w:t>
                  </w:r>
                </w:p>
              </w:tc>
              <w:tc>
                <w:tcPr>
                  <w:tcW w:w="398" w:type="pct"/>
                  <w:shd w:val="clear" w:color="auto" w:fill="auto"/>
                  <w:vAlign w:val="center"/>
                </w:tcPr>
                <w:p w:rsidR="005853B1" w:rsidRPr="000750DC" w:rsidRDefault="005853B1" w:rsidP="005853B1">
                  <w:pPr>
                    <w:pStyle w:val="afa"/>
                    <w:spacing w:line="360" w:lineRule="exact"/>
                    <w:rPr>
                      <w:szCs w:val="21"/>
                    </w:rPr>
                  </w:pPr>
                  <w:r w:rsidRPr="000750DC">
                    <w:rPr>
                      <w:rFonts w:hint="eastAsia"/>
                      <w:szCs w:val="21"/>
                    </w:rPr>
                    <w:t>1</w:t>
                  </w:r>
                </w:p>
              </w:tc>
              <w:tc>
                <w:tcPr>
                  <w:tcW w:w="480" w:type="pct"/>
                  <w:shd w:val="clear" w:color="auto" w:fill="auto"/>
                  <w:vAlign w:val="center"/>
                </w:tcPr>
                <w:p w:rsidR="005853B1" w:rsidRPr="000750DC" w:rsidRDefault="005853B1" w:rsidP="005853B1">
                  <w:pPr>
                    <w:pStyle w:val="afa"/>
                    <w:spacing w:line="360" w:lineRule="exact"/>
                    <w:rPr>
                      <w:szCs w:val="21"/>
                    </w:rPr>
                  </w:pPr>
                  <w:r w:rsidRPr="000750DC">
                    <w:rPr>
                      <w:rFonts w:hint="eastAsia"/>
                      <w:szCs w:val="21"/>
                    </w:rPr>
                    <w:t>1</w:t>
                  </w:r>
                </w:p>
              </w:tc>
              <w:tc>
                <w:tcPr>
                  <w:tcW w:w="1352" w:type="pct"/>
                  <w:shd w:val="clear" w:color="auto" w:fill="auto"/>
                  <w:vAlign w:val="center"/>
                </w:tcPr>
                <w:p w:rsidR="005853B1" w:rsidRPr="000750DC" w:rsidRDefault="005853B1" w:rsidP="005853B1">
                  <w:pPr>
                    <w:pStyle w:val="afa"/>
                    <w:spacing w:line="360" w:lineRule="exact"/>
                    <w:rPr>
                      <w:szCs w:val="21"/>
                    </w:rPr>
                  </w:pPr>
                  <w:r w:rsidRPr="000750DC">
                    <w:rPr>
                      <w:rFonts w:hint="eastAsia"/>
                      <w:kern w:val="0"/>
                      <w:szCs w:val="21"/>
                    </w:rPr>
                    <w:t>《建筑施工厂界环境噪声排放标准》（</w:t>
                  </w:r>
                  <w:r w:rsidRPr="000750DC">
                    <w:rPr>
                      <w:rFonts w:hint="eastAsia"/>
                      <w:kern w:val="0"/>
                      <w:szCs w:val="21"/>
                    </w:rPr>
                    <w:t>GB12523-2011</w:t>
                  </w:r>
                  <w:r w:rsidRPr="000750DC">
                    <w:rPr>
                      <w:rFonts w:hint="eastAsia"/>
                      <w:kern w:val="0"/>
                      <w:szCs w:val="21"/>
                    </w:rPr>
                    <w:t>）</w:t>
                  </w:r>
                </w:p>
              </w:tc>
            </w:tr>
            <w:tr w:rsidR="005853B1" w:rsidRPr="000750DC" w:rsidTr="005853B1">
              <w:trPr>
                <w:trHeight w:val="20"/>
              </w:trPr>
              <w:tc>
                <w:tcPr>
                  <w:tcW w:w="258" w:type="pct"/>
                  <w:vMerge/>
                  <w:shd w:val="clear" w:color="auto" w:fill="auto"/>
                  <w:vAlign w:val="center"/>
                </w:tcPr>
                <w:p w:rsidR="005853B1" w:rsidRPr="000750DC" w:rsidRDefault="005853B1" w:rsidP="005853B1">
                  <w:pPr>
                    <w:spacing w:line="360" w:lineRule="exact"/>
                    <w:ind w:firstLineChars="0" w:firstLine="0"/>
                    <w:jc w:val="center"/>
                    <w:rPr>
                      <w:snapToGrid w:val="0"/>
                      <w:kern w:val="0"/>
                      <w:sz w:val="21"/>
                      <w:szCs w:val="21"/>
                      <w:lang w:val="en-GB"/>
                    </w:rPr>
                  </w:pPr>
                </w:p>
              </w:tc>
              <w:tc>
                <w:tcPr>
                  <w:tcW w:w="398" w:type="pct"/>
                  <w:shd w:val="clear" w:color="auto" w:fill="auto"/>
                  <w:vAlign w:val="center"/>
                </w:tcPr>
                <w:p w:rsidR="005853B1" w:rsidRPr="000750DC" w:rsidRDefault="005853B1" w:rsidP="005853B1">
                  <w:pPr>
                    <w:pStyle w:val="afa"/>
                    <w:spacing w:line="360" w:lineRule="exact"/>
                    <w:rPr>
                      <w:szCs w:val="21"/>
                    </w:rPr>
                  </w:pPr>
                  <w:r w:rsidRPr="000750DC">
                    <w:rPr>
                      <w:rFonts w:hint="eastAsia"/>
                      <w:szCs w:val="21"/>
                    </w:rPr>
                    <w:t>运营期</w:t>
                  </w:r>
                </w:p>
              </w:tc>
              <w:tc>
                <w:tcPr>
                  <w:tcW w:w="1551" w:type="pct"/>
                  <w:shd w:val="clear" w:color="auto" w:fill="auto"/>
                  <w:vAlign w:val="center"/>
                </w:tcPr>
                <w:p w:rsidR="005853B1" w:rsidRPr="000750DC" w:rsidRDefault="005853B1" w:rsidP="005853B1">
                  <w:pPr>
                    <w:pStyle w:val="afa"/>
                    <w:spacing w:line="360" w:lineRule="exact"/>
                    <w:rPr>
                      <w:szCs w:val="21"/>
                    </w:rPr>
                  </w:pPr>
                  <w:r>
                    <w:rPr>
                      <w:rFonts w:hint="eastAsia"/>
                      <w:szCs w:val="21"/>
                    </w:rPr>
                    <w:t>禁止鸣笛，加强管理等</w:t>
                  </w:r>
                </w:p>
              </w:tc>
              <w:tc>
                <w:tcPr>
                  <w:tcW w:w="563" w:type="pct"/>
                  <w:shd w:val="clear" w:color="auto" w:fill="auto"/>
                  <w:vAlign w:val="center"/>
                </w:tcPr>
                <w:p w:rsidR="005853B1" w:rsidRPr="000750DC" w:rsidRDefault="005853B1" w:rsidP="005853B1">
                  <w:pPr>
                    <w:pStyle w:val="afa"/>
                    <w:spacing w:line="360" w:lineRule="exact"/>
                    <w:rPr>
                      <w:szCs w:val="21"/>
                    </w:rPr>
                  </w:pPr>
                  <w:r w:rsidRPr="000750DC">
                    <w:rPr>
                      <w:rFonts w:hint="eastAsia"/>
                      <w:szCs w:val="21"/>
                    </w:rPr>
                    <w:t>--</w:t>
                  </w:r>
                </w:p>
              </w:tc>
              <w:tc>
                <w:tcPr>
                  <w:tcW w:w="398" w:type="pct"/>
                  <w:shd w:val="clear" w:color="auto" w:fill="auto"/>
                  <w:vAlign w:val="center"/>
                </w:tcPr>
                <w:p w:rsidR="005853B1" w:rsidRPr="000750DC" w:rsidRDefault="005853B1" w:rsidP="005853B1">
                  <w:pPr>
                    <w:pStyle w:val="afa"/>
                    <w:spacing w:line="360" w:lineRule="exact"/>
                    <w:rPr>
                      <w:szCs w:val="21"/>
                    </w:rPr>
                  </w:pPr>
                  <w:r w:rsidRPr="000750DC">
                    <w:rPr>
                      <w:rFonts w:hint="eastAsia"/>
                      <w:szCs w:val="21"/>
                    </w:rPr>
                    <w:t>若干</w:t>
                  </w:r>
                </w:p>
              </w:tc>
              <w:tc>
                <w:tcPr>
                  <w:tcW w:w="480" w:type="pct"/>
                  <w:shd w:val="clear" w:color="auto" w:fill="auto"/>
                  <w:vAlign w:val="center"/>
                </w:tcPr>
                <w:p w:rsidR="005853B1" w:rsidRPr="000750DC" w:rsidRDefault="005853B1" w:rsidP="005853B1">
                  <w:pPr>
                    <w:pStyle w:val="afa"/>
                    <w:spacing w:line="360" w:lineRule="exact"/>
                    <w:rPr>
                      <w:szCs w:val="21"/>
                    </w:rPr>
                  </w:pPr>
                  <w:r w:rsidRPr="000750DC">
                    <w:rPr>
                      <w:rFonts w:hint="eastAsia"/>
                      <w:szCs w:val="21"/>
                    </w:rPr>
                    <w:t>1</w:t>
                  </w:r>
                </w:p>
              </w:tc>
              <w:tc>
                <w:tcPr>
                  <w:tcW w:w="1352" w:type="pct"/>
                  <w:shd w:val="clear" w:color="auto" w:fill="auto"/>
                  <w:vAlign w:val="center"/>
                </w:tcPr>
                <w:p w:rsidR="005853B1" w:rsidRPr="000750DC" w:rsidRDefault="005853B1" w:rsidP="005853B1">
                  <w:pPr>
                    <w:pStyle w:val="afa"/>
                    <w:spacing w:line="360" w:lineRule="exact"/>
                    <w:rPr>
                      <w:szCs w:val="21"/>
                    </w:rPr>
                  </w:pPr>
                  <w:r w:rsidRPr="001063AA">
                    <w:rPr>
                      <w:rFonts w:hint="eastAsia"/>
                      <w:szCs w:val="21"/>
                    </w:rPr>
                    <w:t>《社会生活环境噪声排放标准》（</w:t>
                  </w:r>
                  <w:r w:rsidRPr="001063AA">
                    <w:rPr>
                      <w:rFonts w:hint="eastAsia"/>
                      <w:szCs w:val="21"/>
                    </w:rPr>
                    <w:t>GB22337-2008</w:t>
                  </w:r>
                  <w:r w:rsidRPr="001063AA">
                    <w:rPr>
                      <w:rFonts w:hint="eastAsia"/>
                      <w:szCs w:val="21"/>
                    </w:rPr>
                    <w:t>）</w:t>
                  </w:r>
                  <w:r w:rsidRPr="001063AA">
                    <w:rPr>
                      <w:rFonts w:hint="eastAsia"/>
                      <w:szCs w:val="21"/>
                    </w:rPr>
                    <w:t>2</w:t>
                  </w:r>
                  <w:r w:rsidRPr="001063AA">
                    <w:rPr>
                      <w:rFonts w:hint="eastAsia"/>
                      <w:szCs w:val="21"/>
                    </w:rPr>
                    <w:t>类</w:t>
                  </w:r>
                </w:p>
              </w:tc>
            </w:tr>
            <w:tr w:rsidR="005853B1" w:rsidRPr="000750DC" w:rsidTr="005853B1">
              <w:trPr>
                <w:trHeight w:val="20"/>
              </w:trPr>
              <w:tc>
                <w:tcPr>
                  <w:tcW w:w="258" w:type="pct"/>
                  <w:vMerge w:val="restart"/>
                  <w:shd w:val="clear" w:color="auto" w:fill="auto"/>
                  <w:vAlign w:val="center"/>
                </w:tcPr>
                <w:p w:rsidR="005853B1" w:rsidRPr="000750DC" w:rsidRDefault="005853B1" w:rsidP="005853B1">
                  <w:pPr>
                    <w:spacing w:line="360" w:lineRule="exact"/>
                    <w:ind w:firstLineChars="0" w:firstLine="0"/>
                    <w:jc w:val="center"/>
                    <w:rPr>
                      <w:snapToGrid w:val="0"/>
                      <w:kern w:val="0"/>
                      <w:sz w:val="21"/>
                      <w:szCs w:val="21"/>
                      <w:lang w:val="en-GB"/>
                    </w:rPr>
                  </w:pPr>
                  <w:r w:rsidRPr="000750DC">
                    <w:rPr>
                      <w:rFonts w:hint="eastAsia"/>
                      <w:snapToGrid w:val="0"/>
                      <w:kern w:val="0"/>
                      <w:sz w:val="21"/>
                      <w:szCs w:val="21"/>
                      <w:lang w:val="en-GB"/>
                    </w:rPr>
                    <w:t>固废</w:t>
                  </w:r>
                </w:p>
              </w:tc>
              <w:tc>
                <w:tcPr>
                  <w:tcW w:w="398" w:type="pct"/>
                  <w:shd w:val="clear" w:color="auto" w:fill="auto"/>
                  <w:vAlign w:val="center"/>
                </w:tcPr>
                <w:p w:rsidR="005853B1" w:rsidRPr="000750DC" w:rsidRDefault="005853B1" w:rsidP="005853B1">
                  <w:pPr>
                    <w:pStyle w:val="afa"/>
                    <w:spacing w:line="360" w:lineRule="exact"/>
                    <w:rPr>
                      <w:szCs w:val="21"/>
                    </w:rPr>
                  </w:pPr>
                  <w:r w:rsidRPr="000750DC">
                    <w:rPr>
                      <w:rFonts w:hint="eastAsia"/>
                      <w:szCs w:val="21"/>
                    </w:rPr>
                    <w:t>施工期</w:t>
                  </w:r>
                </w:p>
              </w:tc>
              <w:tc>
                <w:tcPr>
                  <w:tcW w:w="1551" w:type="pct"/>
                  <w:shd w:val="clear" w:color="auto" w:fill="auto"/>
                  <w:vAlign w:val="center"/>
                </w:tcPr>
                <w:p w:rsidR="005853B1" w:rsidRPr="000750DC" w:rsidRDefault="005853B1" w:rsidP="005853B1">
                  <w:pPr>
                    <w:pStyle w:val="afa"/>
                    <w:spacing w:line="360" w:lineRule="exact"/>
                    <w:rPr>
                      <w:szCs w:val="21"/>
                    </w:rPr>
                  </w:pPr>
                  <w:r>
                    <w:rPr>
                      <w:rFonts w:hint="eastAsia"/>
                      <w:szCs w:val="21"/>
                    </w:rPr>
                    <w:t>弃土</w:t>
                  </w:r>
                  <w:r w:rsidRPr="000750DC">
                    <w:rPr>
                      <w:rFonts w:hint="eastAsia"/>
                      <w:szCs w:val="21"/>
                    </w:rPr>
                    <w:t>暂存点</w:t>
                  </w:r>
                </w:p>
              </w:tc>
              <w:tc>
                <w:tcPr>
                  <w:tcW w:w="563" w:type="pct"/>
                  <w:shd w:val="clear" w:color="auto" w:fill="auto"/>
                  <w:vAlign w:val="center"/>
                </w:tcPr>
                <w:p w:rsidR="005853B1" w:rsidRPr="000750DC" w:rsidRDefault="005853B1" w:rsidP="005853B1">
                  <w:pPr>
                    <w:pStyle w:val="afa"/>
                    <w:spacing w:line="360" w:lineRule="exact"/>
                    <w:rPr>
                      <w:szCs w:val="21"/>
                    </w:rPr>
                  </w:pPr>
                  <w:r>
                    <w:rPr>
                      <w:rFonts w:hint="eastAsia"/>
                      <w:szCs w:val="21"/>
                    </w:rPr>
                    <w:t>施工现场</w:t>
                  </w:r>
                </w:p>
              </w:tc>
              <w:tc>
                <w:tcPr>
                  <w:tcW w:w="398" w:type="pct"/>
                  <w:shd w:val="clear" w:color="auto" w:fill="auto"/>
                  <w:vAlign w:val="center"/>
                </w:tcPr>
                <w:p w:rsidR="005853B1" w:rsidRPr="000750DC" w:rsidRDefault="005853B1" w:rsidP="005853B1">
                  <w:pPr>
                    <w:pStyle w:val="afa"/>
                    <w:spacing w:line="360" w:lineRule="exact"/>
                    <w:rPr>
                      <w:szCs w:val="21"/>
                    </w:rPr>
                  </w:pPr>
                  <w:r>
                    <w:rPr>
                      <w:rFonts w:hint="eastAsia"/>
                    </w:rPr>
                    <w:t>1</w:t>
                  </w:r>
                </w:p>
              </w:tc>
              <w:tc>
                <w:tcPr>
                  <w:tcW w:w="480" w:type="pct"/>
                  <w:shd w:val="clear" w:color="auto" w:fill="auto"/>
                  <w:vAlign w:val="center"/>
                </w:tcPr>
                <w:p w:rsidR="005853B1" w:rsidRPr="000750DC" w:rsidRDefault="005853B1" w:rsidP="005853B1">
                  <w:pPr>
                    <w:pStyle w:val="afa"/>
                    <w:spacing w:line="360" w:lineRule="exact"/>
                    <w:rPr>
                      <w:szCs w:val="21"/>
                    </w:rPr>
                  </w:pPr>
                  <w:r>
                    <w:rPr>
                      <w:rFonts w:hint="eastAsia"/>
                    </w:rPr>
                    <w:t>5</w:t>
                  </w:r>
                </w:p>
              </w:tc>
              <w:tc>
                <w:tcPr>
                  <w:tcW w:w="1352" w:type="pct"/>
                  <w:shd w:val="clear" w:color="auto" w:fill="auto"/>
                  <w:vAlign w:val="center"/>
                </w:tcPr>
                <w:p w:rsidR="005853B1" w:rsidRPr="000750DC" w:rsidRDefault="005853B1" w:rsidP="005853B1">
                  <w:pPr>
                    <w:pStyle w:val="afa"/>
                    <w:spacing w:line="360" w:lineRule="exact"/>
                    <w:rPr>
                      <w:szCs w:val="21"/>
                    </w:rPr>
                  </w:pPr>
                  <w:r>
                    <w:rPr>
                      <w:rFonts w:hint="eastAsia"/>
                      <w:szCs w:val="21"/>
                    </w:rPr>
                    <w:t>处置率</w:t>
                  </w:r>
                  <w:r>
                    <w:rPr>
                      <w:rFonts w:hint="eastAsia"/>
                      <w:szCs w:val="21"/>
                    </w:rPr>
                    <w:t>100%</w:t>
                  </w:r>
                </w:p>
              </w:tc>
            </w:tr>
            <w:tr w:rsidR="005853B1" w:rsidRPr="000750DC" w:rsidTr="005853B1">
              <w:trPr>
                <w:trHeight w:val="20"/>
              </w:trPr>
              <w:tc>
                <w:tcPr>
                  <w:tcW w:w="258" w:type="pct"/>
                  <w:vMerge/>
                  <w:shd w:val="clear" w:color="auto" w:fill="auto"/>
                  <w:vAlign w:val="center"/>
                </w:tcPr>
                <w:p w:rsidR="005853B1" w:rsidRPr="000750DC" w:rsidRDefault="005853B1" w:rsidP="005853B1">
                  <w:pPr>
                    <w:spacing w:line="360" w:lineRule="exact"/>
                    <w:ind w:firstLineChars="0" w:firstLine="0"/>
                    <w:jc w:val="center"/>
                    <w:rPr>
                      <w:snapToGrid w:val="0"/>
                      <w:kern w:val="0"/>
                      <w:sz w:val="21"/>
                      <w:szCs w:val="21"/>
                      <w:lang w:val="en-GB"/>
                    </w:rPr>
                  </w:pPr>
                </w:p>
              </w:tc>
              <w:tc>
                <w:tcPr>
                  <w:tcW w:w="398" w:type="pct"/>
                  <w:vMerge w:val="restart"/>
                  <w:shd w:val="clear" w:color="auto" w:fill="auto"/>
                  <w:vAlign w:val="center"/>
                </w:tcPr>
                <w:p w:rsidR="005853B1" w:rsidRPr="000750DC" w:rsidRDefault="005853B1" w:rsidP="005853B1">
                  <w:pPr>
                    <w:pStyle w:val="afa"/>
                    <w:spacing w:line="360" w:lineRule="exact"/>
                    <w:rPr>
                      <w:rFonts w:hAnsi="宋体"/>
                      <w:szCs w:val="21"/>
                    </w:rPr>
                  </w:pPr>
                  <w:r w:rsidRPr="000750DC">
                    <w:rPr>
                      <w:rFonts w:hint="eastAsia"/>
                      <w:szCs w:val="21"/>
                    </w:rPr>
                    <w:t>运营期</w:t>
                  </w:r>
                </w:p>
              </w:tc>
              <w:tc>
                <w:tcPr>
                  <w:tcW w:w="1551" w:type="pct"/>
                  <w:shd w:val="clear" w:color="auto" w:fill="auto"/>
                  <w:vAlign w:val="center"/>
                </w:tcPr>
                <w:p w:rsidR="005853B1" w:rsidRPr="000750DC" w:rsidRDefault="005853B1" w:rsidP="005853B1">
                  <w:pPr>
                    <w:pStyle w:val="afa"/>
                    <w:spacing w:line="360" w:lineRule="exact"/>
                    <w:rPr>
                      <w:szCs w:val="21"/>
                    </w:rPr>
                  </w:pPr>
                  <w:r>
                    <w:rPr>
                      <w:rFonts w:hint="eastAsia"/>
                      <w:szCs w:val="21"/>
                    </w:rPr>
                    <w:t>生态环保型</w:t>
                  </w:r>
                  <w:r w:rsidRPr="000750DC">
                    <w:rPr>
                      <w:szCs w:val="21"/>
                    </w:rPr>
                    <w:t>垃圾箱、垃圾桶</w:t>
                  </w:r>
                </w:p>
              </w:tc>
              <w:tc>
                <w:tcPr>
                  <w:tcW w:w="563" w:type="pct"/>
                  <w:shd w:val="clear" w:color="auto" w:fill="auto"/>
                  <w:vAlign w:val="center"/>
                </w:tcPr>
                <w:p w:rsidR="005853B1" w:rsidRPr="000750DC" w:rsidRDefault="005853B1" w:rsidP="005853B1">
                  <w:pPr>
                    <w:pStyle w:val="afa"/>
                    <w:spacing w:line="360" w:lineRule="exact"/>
                    <w:rPr>
                      <w:szCs w:val="21"/>
                    </w:rPr>
                  </w:pPr>
                  <w:r w:rsidRPr="000750DC">
                    <w:rPr>
                      <w:rFonts w:hint="eastAsia"/>
                      <w:szCs w:val="21"/>
                    </w:rPr>
                    <w:t>厂区内</w:t>
                  </w:r>
                </w:p>
              </w:tc>
              <w:tc>
                <w:tcPr>
                  <w:tcW w:w="398" w:type="pct"/>
                  <w:shd w:val="clear" w:color="auto" w:fill="auto"/>
                  <w:vAlign w:val="center"/>
                </w:tcPr>
                <w:p w:rsidR="005853B1" w:rsidRPr="000750DC" w:rsidRDefault="005853B1" w:rsidP="005853B1">
                  <w:pPr>
                    <w:pStyle w:val="afa"/>
                    <w:spacing w:line="360" w:lineRule="exact"/>
                    <w:rPr>
                      <w:szCs w:val="21"/>
                    </w:rPr>
                  </w:pPr>
                  <w:r w:rsidRPr="000750DC">
                    <w:rPr>
                      <w:rFonts w:hint="eastAsia"/>
                      <w:szCs w:val="21"/>
                    </w:rPr>
                    <w:t>若干</w:t>
                  </w:r>
                </w:p>
              </w:tc>
              <w:tc>
                <w:tcPr>
                  <w:tcW w:w="480" w:type="pct"/>
                  <w:shd w:val="clear" w:color="auto" w:fill="auto"/>
                  <w:vAlign w:val="center"/>
                </w:tcPr>
                <w:p w:rsidR="005853B1" w:rsidRPr="000750DC" w:rsidRDefault="005853B1" w:rsidP="005853B1">
                  <w:pPr>
                    <w:pStyle w:val="afa"/>
                    <w:spacing w:line="360" w:lineRule="exact"/>
                    <w:rPr>
                      <w:szCs w:val="21"/>
                    </w:rPr>
                  </w:pPr>
                  <w:r>
                    <w:rPr>
                      <w:rFonts w:hint="eastAsia"/>
                      <w:szCs w:val="21"/>
                    </w:rPr>
                    <w:t>20</w:t>
                  </w:r>
                </w:p>
              </w:tc>
              <w:tc>
                <w:tcPr>
                  <w:tcW w:w="1352" w:type="pct"/>
                  <w:shd w:val="clear" w:color="auto" w:fill="auto"/>
                  <w:vAlign w:val="center"/>
                </w:tcPr>
                <w:p w:rsidR="005853B1" w:rsidRPr="000750DC" w:rsidRDefault="005853B1" w:rsidP="005853B1">
                  <w:pPr>
                    <w:pStyle w:val="afa"/>
                    <w:spacing w:line="360" w:lineRule="exact"/>
                    <w:rPr>
                      <w:szCs w:val="21"/>
                    </w:rPr>
                  </w:pPr>
                  <w:r>
                    <w:rPr>
                      <w:rFonts w:hint="eastAsia"/>
                      <w:szCs w:val="21"/>
                    </w:rPr>
                    <w:t>设置间隔≤</w:t>
                  </w:r>
                  <w:r>
                    <w:rPr>
                      <w:rFonts w:hint="eastAsia"/>
                      <w:szCs w:val="21"/>
                    </w:rPr>
                    <w:t>100m</w:t>
                  </w:r>
                </w:p>
              </w:tc>
            </w:tr>
            <w:tr w:rsidR="005853B1" w:rsidRPr="000750DC" w:rsidTr="005853B1">
              <w:trPr>
                <w:trHeight w:val="20"/>
              </w:trPr>
              <w:tc>
                <w:tcPr>
                  <w:tcW w:w="258" w:type="pct"/>
                  <w:vMerge/>
                  <w:shd w:val="clear" w:color="auto" w:fill="auto"/>
                  <w:vAlign w:val="center"/>
                </w:tcPr>
                <w:p w:rsidR="005853B1" w:rsidRPr="000750DC" w:rsidRDefault="005853B1" w:rsidP="005853B1">
                  <w:pPr>
                    <w:spacing w:line="360" w:lineRule="exact"/>
                    <w:ind w:firstLineChars="0" w:firstLine="0"/>
                    <w:jc w:val="center"/>
                    <w:rPr>
                      <w:snapToGrid w:val="0"/>
                      <w:kern w:val="0"/>
                      <w:sz w:val="21"/>
                      <w:szCs w:val="21"/>
                      <w:lang w:val="en-GB"/>
                    </w:rPr>
                  </w:pPr>
                </w:p>
              </w:tc>
              <w:tc>
                <w:tcPr>
                  <w:tcW w:w="398" w:type="pct"/>
                  <w:vMerge/>
                  <w:shd w:val="clear" w:color="auto" w:fill="auto"/>
                  <w:vAlign w:val="center"/>
                </w:tcPr>
                <w:p w:rsidR="005853B1" w:rsidRPr="000750DC" w:rsidRDefault="005853B1" w:rsidP="005853B1">
                  <w:pPr>
                    <w:pStyle w:val="afa"/>
                    <w:spacing w:line="360" w:lineRule="exact"/>
                    <w:rPr>
                      <w:szCs w:val="21"/>
                    </w:rPr>
                  </w:pPr>
                </w:p>
              </w:tc>
              <w:tc>
                <w:tcPr>
                  <w:tcW w:w="1551" w:type="pct"/>
                  <w:shd w:val="clear" w:color="auto" w:fill="auto"/>
                  <w:vAlign w:val="center"/>
                </w:tcPr>
                <w:p w:rsidR="005853B1" w:rsidRDefault="005853B1" w:rsidP="005853B1">
                  <w:pPr>
                    <w:pStyle w:val="afa"/>
                    <w:spacing w:line="360" w:lineRule="exact"/>
                    <w:rPr>
                      <w:szCs w:val="21"/>
                    </w:rPr>
                  </w:pPr>
                  <w:r>
                    <w:rPr>
                      <w:rFonts w:hint="eastAsia"/>
                      <w:szCs w:val="21"/>
                    </w:rPr>
                    <w:t>餐饮垃圾收集桶</w:t>
                  </w:r>
                </w:p>
              </w:tc>
              <w:tc>
                <w:tcPr>
                  <w:tcW w:w="563" w:type="pct"/>
                  <w:shd w:val="clear" w:color="auto" w:fill="auto"/>
                  <w:vAlign w:val="center"/>
                </w:tcPr>
                <w:p w:rsidR="005853B1" w:rsidRPr="000750DC" w:rsidRDefault="005853B1" w:rsidP="005853B1">
                  <w:pPr>
                    <w:pStyle w:val="afa"/>
                    <w:spacing w:line="360" w:lineRule="exact"/>
                    <w:rPr>
                      <w:szCs w:val="21"/>
                    </w:rPr>
                  </w:pPr>
                  <w:r>
                    <w:rPr>
                      <w:rFonts w:hint="eastAsia"/>
                      <w:szCs w:val="21"/>
                    </w:rPr>
                    <w:t>餐厅</w:t>
                  </w:r>
                </w:p>
              </w:tc>
              <w:tc>
                <w:tcPr>
                  <w:tcW w:w="398" w:type="pct"/>
                  <w:shd w:val="clear" w:color="auto" w:fill="auto"/>
                  <w:vAlign w:val="center"/>
                </w:tcPr>
                <w:p w:rsidR="005853B1" w:rsidRPr="000750DC" w:rsidRDefault="005853B1" w:rsidP="005853B1">
                  <w:pPr>
                    <w:pStyle w:val="afa"/>
                    <w:spacing w:line="360" w:lineRule="exact"/>
                    <w:rPr>
                      <w:szCs w:val="21"/>
                    </w:rPr>
                  </w:pPr>
                  <w:r>
                    <w:rPr>
                      <w:rFonts w:hint="eastAsia"/>
                      <w:szCs w:val="21"/>
                    </w:rPr>
                    <w:t>1</w:t>
                  </w:r>
                </w:p>
              </w:tc>
              <w:tc>
                <w:tcPr>
                  <w:tcW w:w="480" w:type="pct"/>
                  <w:shd w:val="clear" w:color="auto" w:fill="auto"/>
                  <w:vAlign w:val="center"/>
                </w:tcPr>
                <w:p w:rsidR="005853B1" w:rsidRDefault="005853B1" w:rsidP="005853B1">
                  <w:pPr>
                    <w:pStyle w:val="afa"/>
                    <w:spacing w:line="360" w:lineRule="exact"/>
                    <w:rPr>
                      <w:szCs w:val="21"/>
                    </w:rPr>
                  </w:pPr>
                  <w:r>
                    <w:rPr>
                      <w:rFonts w:hint="eastAsia"/>
                      <w:szCs w:val="21"/>
                    </w:rPr>
                    <w:t>1</w:t>
                  </w:r>
                </w:p>
              </w:tc>
              <w:tc>
                <w:tcPr>
                  <w:tcW w:w="1352" w:type="pct"/>
                  <w:shd w:val="clear" w:color="auto" w:fill="auto"/>
                  <w:vAlign w:val="center"/>
                </w:tcPr>
                <w:p w:rsidR="005853B1" w:rsidRDefault="005853B1" w:rsidP="005853B1">
                  <w:pPr>
                    <w:pStyle w:val="afa"/>
                    <w:spacing w:line="360" w:lineRule="exact"/>
                    <w:rPr>
                      <w:szCs w:val="21"/>
                    </w:rPr>
                  </w:pPr>
                  <w:r>
                    <w:rPr>
                      <w:rFonts w:hint="eastAsia"/>
                      <w:szCs w:val="21"/>
                    </w:rPr>
                    <w:t>容量≥</w:t>
                  </w:r>
                  <w:r>
                    <w:rPr>
                      <w:rFonts w:hint="eastAsia"/>
                      <w:szCs w:val="21"/>
                    </w:rPr>
                    <w:t>50kg</w:t>
                  </w:r>
                </w:p>
              </w:tc>
            </w:tr>
            <w:tr w:rsidR="005853B1" w:rsidRPr="000750DC" w:rsidTr="005853B1">
              <w:trPr>
                <w:trHeight w:val="20"/>
              </w:trPr>
              <w:tc>
                <w:tcPr>
                  <w:tcW w:w="258" w:type="pct"/>
                  <w:shd w:val="clear" w:color="auto" w:fill="auto"/>
                  <w:vAlign w:val="center"/>
                </w:tcPr>
                <w:p w:rsidR="005853B1" w:rsidRPr="001063AA" w:rsidRDefault="005853B1" w:rsidP="005853B1">
                  <w:pPr>
                    <w:spacing w:line="360" w:lineRule="exact"/>
                    <w:ind w:firstLineChars="0" w:firstLine="0"/>
                    <w:jc w:val="center"/>
                    <w:rPr>
                      <w:snapToGrid w:val="0"/>
                      <w:kern w:val="0"/>
                      <w:sz w:val="21"/>
                      <w:szCs w:val="21"/>
                      <w:lang w:val="en-GB"/>
                    </w:rPr>
                  </w:pPr>
                  <w:r>
                    <w:rPr>
                      <w:rFonts w:hint="eastAsia"/>
                      <w:snapToGrid w:val="0"/>
                      <w:kern w:val="0"/>
                      <w:sz w:val="21"/>
                      <w:szCs w:val="21"/>
                      <w:lang w:val="en-GB"/>
                    </w:rPr>
                    <w:t>防灾</w:t>
                  </w:r>
                </w:p>
              </w:tc>
              <w:tc>
                <w:tcPr>
                  <w:tcW w:w="398" w:type="pct"/>
                  <w:shd w:val="clear" w:color="auto" w:fill="auto"/>
                  <w:vAlign w:val="center"/>
                </w:tcPr>
                <w:p w:rsidR="005853B1" w:rsidRPr="001063AA" w:rsidRDefault="005853B1" w:rsidP="005853B1">
                  <w:pPr>
                    <w:pStyle w:val="afa"/>
                    <w:spacing w:line="360" w:lineRule="exact"/>
                    <w:rPr>
                      <w:szCs w:val="21"/>
                    </w:rPr>
                  </w:pPr>
                  <w:r>
                    <w:rPr>
                      <w:rFonts w:hint="eastAsia"/>
                      <w:szCs w:val="21"/>
                    </w:rPr>
                    <w:t>运营期</w:t>
                  </w:r>
                </w:p>
              </w:tc>
              <w:tc>
                <w:tcPr>
                  <w:tcW w:w="1551" w:type="pct"/>
                  <w:shd w:val="clear" w:color="auto" w:fill="auto"/>
                  <w:vAlign w:val="center"/>
                </w:tcPr>
                <w:p w:rsidR="005853B1" w:rsidRPr="001063AA" w:rsidRDefault="005853B1" w:rsidP="005853B1">
                  <w:pPr>
                    <w:pStyle w:val="afa"/>
                    <w:spacing w:line="360" w:lineRule="exact"/>
                    <w:rPr>
                      <w:szCs w:val="21"/>
                    </w:rPr>
                  </w:pPr>
                  <w:r>
                    <w:rPr>
                      <w:rFonts w:hint="eastAsia"/>
                      <w:szCs w:val="21"/>
                    </w:rPr>
                    <w:t>防火警示牌等</w:t>
                  </w:r>
                </w:p>
              </w:tc>
              <w:tc>
                <w:tcPr>
                  <w:tcW w:w="563" w:type="pct"/>
                  <w:shd w:val="clear" w:color="auto" w:fill="auto"/>
                  <w:vAlign w:val="center"/>
                </w:tcPr>
                <w:p w:rsidR="005853B1" w:rsidRPr="001063AA" w:rsidRDefault="005853B1" w:rsidP="005853B1">
                  <w:pPr>
                    <w:pStyle w:val="afa"/>
                    <w:spacing w:line="360" w:lineRule="exact"/>
                    <w:rPr>
                      <w:szCs w:val="21"/>
                    </w:rPr>
                  </w:pPr>
                  <w:r>
                    <w:rPr>
                      <w:rFonts w:hint="eastAsia"/>
                      <w:szCs w:val="21"/>
                    </w:rPr>
                    <w:t>景区入口等处</w:t>
                  </w:r>
                </w:p>
              </w:tc>
              <w:tc>
                <w:tcPr>
                  <w:tcW w:w="398" w:type="pct"/>
                  <w:shd w:val="clear" w:color="auto" w:fill="auto"/>
                  <w:vAlign w:val="center"/>
                </w:tcPr>
                <w:p w:rsidR="005853B1" w:rsidRPr="001063AA" w:rsidRDefault="005853B1" w:rsidP="005853B1">
                  <w:pPr>
                    <w:pStyle w:val="afa"/>
                    <w:spacing w:line="360" w:lineRule="exact"/>
                    <w:rPr>
                      <w:szCs w:val="21"/>
                    </w:rPr>
                  </w:pPr>
                  <w:r>
                    <w:rPr>
                      <w:rFonts w:hint="eastAsia"/>
                      <w:szCs w:val="21"/>
                    </w:rPr>
                    <w:t>若干</w:t>
                  </w:r>
                </w:p>
              </w:tc>
              <w:tc>
                <w:tcPr>
                  <w:tcW w:w="480" w:type="pct"/>
                  <w:shd w:val="clear" w:color="auto" w:fill="auto"/>
                  <w:vAlign w:val="center"/>
                </w:tcPr>
                <w:p w:rsidR="005853B1" w:rsidRPr="001063AA" w:rsidRDefault="005853B1" w:rsidP="005853B1">
                  <w:pPr>
                    <w:pStyle w:val="afa"/>
                    <w:spacing w:line="360" w:lineRule="exact"/>
                    <w:rPr>
                      <w:szCs w:val="21"/>
                    </w:rPr>
                  </w:pPr>
                  <w:r>
                    <w:rPr>
                      <w:rFonts w:hint="eastAsia"/>
                      <w:szCs w:val="21"/>
                    </w:rPr>
                    <w:t>1</w:t>
                  </w:r>
                </w:p>
              </w:tc>
              <w:tc>
                <w:tcPr>
                  <w:tcW w:w="1352" w:type="pct"/>
                  <w:shd w:val="clear" w:color="auto" w:fill="auto"/>
                  <w:vAlign w:val="center"/>
                </w:tcPr>
                <w:p w:rsidR="005853B1" w:rsidRPr="001063AA" w:rsidRDefault="005853B1" w:rsidP="005853B1">
                  <w:pPr>
                    <w:pStyle w:val="afa"/>
                    <w:spacing w:line="360" w:lineRule="exact"/>
                    <w:rPr>
                      <w:szCs w:val="21"/>
                    </w:rPr>
                  </w:pPr>
                  <w:r>
                    <w:rPr>
                      <w:rFonts w:hint="eastAsia"/>
                      <w:szCs w:val="21"/>
                    </w:rPr>
                    <w:t>/</w:t>
                  </w:r>
                </w:p>
              </w:tc>
            </w:tr>
            <w:tr w:rsidR="005853B1" w:rsidRPr="000750DC" w:rsidTr="005853B1">
              <w:trPr>
                <w:trHeight w:val="20"/>
              </w:trPr>
              <w:tc>
                <w:tcPr>
                  <w:tcW w:w="3168" w:type="pct"/>
                  <w:gridSpan w:val="5"/>
                  <w:shd w:val="clear" w:color="auto" w:fill="auto"/>
                  <w:vAlign w:val="center"/>
                </w:tcPr>
                <w:p w:rsidR="005853B1" w:rsidRPr="000750DC" w:rsidRDefault="005853B1" w:rsidP="005853B1">
                  <w:pPr>
                    <w:spacing w:line="360" w:lineRule="exact"/>
                    <w:ind w:firstLineChars="0" w:firstLine="0"/>
                    <w:jc w:val="center"/>
                    <w:rPr>
                      <w:snapToGrid w:val="0"/>
                      <w:kern w:val="0"/>
                      <w:sz w:val="21"/>
                      <w:szCs w:val="21"/>
                      <w:lang w:val="en-GB"/>
                    </w:rPr>
                  </w:pPr>
                  <w:r w:rsidRPr="000750DC">
                    <w:rPr>
                      <w:rFonts w:hint="eastAsia"/>
                      <w:snapToGrid w:val="0"/>
                      <w:kern w:val="0"/>
                      <w:sz w:val="21"/>
                      <w:szCs w:val="21"/>
                      <w:lang w:val="en-GB"/>
                    </w:rPr>
                    <w:t>合计</w:t>
                  </w:r>
                </w:p>
              </w:tc>
              <w:tc>
                <w:tcPr>
                  <w:tcW w:w="480" w:type="pct"/>
                  <w:shd w:val="clear" w:color="auto" w:fill="auto"/>
                  <w:vAlign w:val="center"/>
                </w:tcPr>
                <w:p w:rsidR="005853B1" w:rsidRPr="000750DC" w:rsidRDefault="005853B1" w:rsidP="005853B1">
                  <w:pPr>
                    <w:spacing w:line="360" w:lineRule="exact"/>
                    <w:ind w:firstLineChars="0" w:firstLine="0"/>
                    <w:jc w:val="center"/>
                    <w:rPr>
                      <w:sz w:val="21"/>
                      <w:szCs w:val="21"/>
                    </w:rPr>
                  </w:pPr>
                  <w:r>
                    <w:rPr>
                      <w:rFonts w:hint="eastAsia"/>
                      <w:sz w:val="21"/>
                      <w:szCs w:val="21"/>
                    </w:rPr>
                    <w:t>146</w:t>
                  </w:r>
                </w:p>
              </w:tc>
              <w:tc>
                <w:tcPr>
                  <w:tcW w:w="1352" w:type="pct"/>
                  <w:shd w:val="clear" w:color="auto" w:fill="auto"/>
                  <w:vAlign w:val="center"/>
                </w:tcPr>
                <w:p w:rsidR="005853B1" w:rsidRPr="000750DC" w:rsidRDefault="005853B1" w:rsidP="005853B1">
                  <w:pPr>
                    <w:spacing w:line="360" w:lineRule="exact"/>
                    <w:ind w:firstLineChars="0" w:firstLine="0"/>
                    <w:jc w:val="center"/>
                    <w:rPr>
                      <w:sz w:val="21"/>
                      <w:szCs w:val="21"/>
                    </w:rPr>
                  </w:pPr>
                  <w:r w:rsidRPr="000750DC">
                    <w:rPr>
                      <w:rFonts w:hint="eastAsia"/>
                      <w:sz w:val="21"/>
                      <w:szCs w:val="21"/>
                    </w:rPr>
                    <w:t>--</w:t>
                  </w:r>
                </w:p>
              </w:tc>
            </w:tr>
          </w:tbl>
          <w:p w:rsidR="005853B1" w:rsidRDefault="005853B1" w:rsidP="00087501">
            <w:pPr>
              <w:spacing w:line="360" w:lineRule="auto"/>
              <w:ind w:firstLine="480"/>
              <w:rPr>
                <w:bCs/>
                <w:color w:val="000000"/>
                <w:u w:val="single"/>
              </w:rPr>
            </w:pPr>
          </w:p>
          <w:p w:rsidR="005853B1" w:rsidRDefault="005853B1" w:rsidP="00087501">
            <w:pPr>
              <w:spacing w:line="360" w:lineRule="auto"/>
              <w:ind w:firstLine="480"/>
              <w:rPr>
                <w:bCs/>
                <w:color w:val="000000"/>
                <w:u w:val="single"/>
              </w:rPr>
            </w:pPr>
          </w:p>
          <w:p w:rsidR="00F71C3B" w:rsidRDefault="00F71C3B" w:rsidP="00B04A91">
            <w:pPr>
              <w:spacing w:line="360" w:lineRule="auto"/>
              <w:ind w:firstLineChars="0" w:firstLine="0"/>
              <w:jc w:val="left"/>
            </w:pPr>
          </w:p>
        </w:tc>
      </w:tr>
    </w:tbl>
    <w:p w:rsidR="005C16A1" w:rsidRDefault="005C16A1">
      <w:pPr>
        <w:ind w:firstLineChars="0" w:firstLine="0"/>
        <w:sectPr w:rsidR="005C16A1">
          <w:headerReference w:type="even" r:id="rId21"/>
          <w:headerReference w:type="default" r:id="rId22"/>
          <w:footerReference w:type="even" r:id="rId23"/>
          <w:footerReference w:type="default" r:id="rId24"/>
          <w:headerReference w:type="first" r:id="rId25"/>
          <w:footerReference w:type="first" r:id="rId26"/>
          <w:pgSz w:w="11906" w:h="16838"/>
          <w:pgMar w:top="1701" w:right="1588" w:bottom="1985" w:left="1588" w:header="851" w:footer="1134" w:gutter="0"/>
          <w:cols w:space="425"/>
          <w:docGrid w:type="lines" w:linePitch="312"/>
        </w:sectPr>
      </w:pPr>
    </w:p>
    <w:p w:rsidR="005C16A1" w:rsidRDefault="00B04A91">
      <w:pPr>
        <w:pStyle w:val="3"/>
        <w:spacing w:line="360" w:lineRule="auto"/>
        <w:ind w:firstLineChars="50" w:firstLine="120"/>
        <w:rPr>
          <w:sz w:val="24"/>
          <w:szCs w:val="24"/>
        </w:rPr>
      </w:pPr>
      <w:r>
        <w:rPr>
          <w:rFonts w:hint="eastAsia"/>
          <w:sz w:val="24"/>
          <w:szCs w:val="24"/>
        </w:rPr>
        <w:lastRenderedPageBreak/>
        <w:t>10</w:t>
      </w:r>
      <w:r w:rsidR="0008617B">
        <w:rPr>
          <w:rFonts w:hint="eastAsia"/>
          <w:sz w:val="24"/>
          <w:szCs w:val="24"/>
        </w:rPr>
        <w:t>污染物排放清单</w:t>
      </w:r>
    </w:p>
    <w:p w:rsidR="005C16A1" w:rsidRDefault="0008617B">
      <w:pPr>
        <w:spacing w:line="360" w:lineRule="auto"/>
        <w:ind w:firstLine="480"/>
      </w:pPr>
      <w:r>
        <w:rPr>
          <w:rFonts w:hint="eastAsia"/>
        </w:rPr>
        <w:t>根据</w:t>
      </w:r>
      <w:r>
        <w:rPr>
          <w:rFonts w:hint="eastAsia"/>
        </w:rPr>
        <w:t>HJ2.1</w:t>
      </w:r>
      <w:r>
        <w:rPr>
          <w:rFonts w:hint="eastAsia"/>
        </w:rPr>
        <w:t>要求对本项目的污染源源强进行核算，核算方法按照《污染源源强核算技术指南</w:t>
      </w:r>
      <w:r>
        <w:rPr>
          <w:rFonts w:hint="eastAsia"/>
        </w:rPr>
        <w:t xml:space="preserve"> </w:t>
      </w:r>
      <w:r>
        <w:rPr>
          <w:rFonts w:hint="eastAsia"/>
        </w:rPr>
        <w:t>准则》（</w:t>
      </w:r>
      <w:r>
        <w:rPr>
          <w:rFonts w:hint="eastAsia"/>
        </w:rPr>
        <w:t>HJ884-2018</w:t>
      </w:r>
      <w:r>
        <w:rPr>
          <w:rFonts w:hint="eastAsia"/>
        </w:rPr>
        <w:t>）确定，具体结果见下表。</w:t>
      </w:r>
    </w:p>
    <w:p w:rsidR="005C16A1" w:rsidRDefault="0008617B">
      <w:pPr>
        <w:ind w:firstLineChars="0" w:firstLine="0"/>
        <w:jc w:val="center"/>
        <w:rPr>
          <w:rFonts w:ascii="黑体" w:eastAsia="黑体" w:hAnsi="黑体"/>
          <w:bCs/>
          <w:color w:val="000000"/>
        </w:rPr>
      </w:pPr>
      <w:r>
        <w:rPr>
          <w:rFonts w:ascii="黑体" w:eastAsia="黑体" w:hAnsi="黑体"/>
          <w:bCs/>
          <w:color w:val="000000"/>
        </w:rPr>
        <w:t>表</w:t>
      </w:r>
      <w:r w:rsidR="0065225E">
        <w:rPr>
          <w:rFonts w:ascii="黑体" w:eastAsia="黑体" w:hAnsi="黑体" w:hint="eastAsia"/>
          <w:bCs/>
          <w:color w:val="000000"/>
        </w:rPr>
        <w:t>2</w:t>
      </w:r>
      <w:r w:rsidR="00B04A91">
        <w:rPr>
          <w:rFonts w:ascii="黑体" w:eastAsia="黑体" w:hAnsi="黑体" w:hint="eastAsia"/>
          <w:bCs/>
          <w:color w:val="000000"/>
        </w:rPr>
        <w:t>6</w:t>
      </w:r>
      <w:r>
        <w:rPr>
          <w:rFonts w:ascii="黑体" w:eastAsia="黑体" w:hAnsi="黑体"/>
          <w:bCs/>
          <w:color w:val="000000"/>
        </w:rPr>
        <w:t xml:space="preserve">   </w:t>
      </w:r>
      <w:r>
        <w:rPr>
          <w:rFonts w:ascii="黑体" w:eastAsia="黑体" w:hAnsi="黑体" w:hint="eastAsia"/>
          <w:bCs/>
          <w:color w:val="000000"/>
        </w:rPr>
        <w:t xml:space="preserve">            </w:t>
      </w:r>
      <w:r w:rsidR="00F71C3B">
        <w:rPr>
          <w:rFonts w:ascii="黑体" w:eastAsia="黑体" w:hAnsi="黑体" w:hint="eastAsia"/>
          <w:bCs/>
          <w:color w:val="000000"/>
        </w:rPr>
        <w:t>污染源</w:t>
      </w:r>
      <w:r>
        <w:rPr>
          <w:rFonts w:ascii="黑体" w:eastAsia="黑体" w:hAnsi="黑体" w:hint="eastAsia"/>
          <w:bCs/>
          <w:color w:val="000000"/>
        </w:rPr>
        <w:t>排放清单</w:t>
      </w:r>
    </w:p>
    <w:tbl>
      <w:tblPr>
        <w:tblW w:w="1326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06"/>
        <w:gridCol w:w="22"/>
        <w:gridCol w:w="658"/>
        <w:gridCol w:w="13"/>
        <w:gridCol w:w="1462"/>
        <w:gridCol w:w="13"/>
        <w:gridCol w:w="1205"/>
        <w:gridCol w:w="13"/>
        <w:gridCol w:w="1910"/>
        <w:gridCol w:w="13"/>
        <w:gridCol w:w="960"/>
        <w:gridCol w:w="992"/>
        <w:gridCol w:w="13"/>
        <w:gridCol w:w="1061"/>
        <w:gridCol w:w="13"/>
        <w:gridCol w:w="958"/>
        <w:gridCol w:w="13"/>
        <w:gridCol w:w="1274"/>
        <w:gridCol w:w="13"/>
        <w:gridCol w:w="1027"/>
        <w:gridCol w:w="13"/>
        <w:gridCol w:w="1014"/>
      </w:tblGrid>
      <w:tr w:rsidR="005C16A1">
        <w:trPr>
          <w:trHeight w:val="20"/>
          <w:tblHeader/>
        </w:trPr>
        <w:tc>
          <w:tcPr>
            <w:tcW w:w="1286" w:type="dxa"/>
            <w:gridSpan w:val="3"/>
            <w:vMerge w:val="restart"/>
            <w:tcBorders>
              <w:tl2br w:val="nil"/>
              <w:tr2bl w:val="nil"/>
            </w:tcBorders>
            <w:vAlign w:val="center"/>
          </w:tcPr>
          <w:p w:rsidR="005C16A1" w:rsidRDefault="0008617B">
            <w:pPr>
              <w:pStyle w:val="a4"/>
              <w:spacing w:beforeLines="0" w:line="360" w:lineRule="exact"/>
              <w:ind w:firstLineChars="0" w:firstLine="0"/>
              <w:jc w:val="center"/>
              <w:rPr>
                <w:rFonts w:ascii="Times New Roman" w:eastAsia="黑体" w:hAnsi="Times New Roman"/>
                <w:sz w:val="21"/>
                <w:szCs w:val="21"/>
              </w:rPr>
            </w:pPr>
            <w:r>
              <w:rPr>
                <w:rFonts w:ascii="Times New Roman" w:eastAsia="黑体" w:hAnsi="Times New Roman"/>
                <w:sz w:val="21"/>
                <w:szCs w:val="21"/>
              </w:rPr>
              <w:t>类别</w:t>
            </w:r>
          </w:p>
        </w:tc>
        <w:tc>
          <w:tcPr>
            <w:tcW w:w="1475" w:type="dxa"/>
            <w:gridSpan w:val="2"/>
            <w:vMerge w:val="restart"/>
            <w:tcBorders>
              <w:tl2br w:val="nil"/>
              <w:tr2bl w:val="nil"/>
            </w:tcBorders>
            <w:vAlign w:val="center"/>
          </w:tcPr>
          <w:p w:rsidR="005C16A1" w:rsidRDefault="0008617B">
            <w:pPr>
              <w:pStyle w:val="a4"/>
              <w:spacing w:beforeLines="0" w:line="360" w:lineRule="exact"/>
              <w:ind w:firstLineChars="0" w:firstLine="0"/>
              <w:jc w:val="center"/>
              <w:rPr>
                <w:rFonts w:ascii="Times New Roman" w:eastAsia="黑体" w:hAnsi="Times New Roman"/>
                <w:sz w:val="21"/>
                <w:szCs w:val="21"/>
              </w:rPr>
            </w:pPr>
            <w:r>
              <w:rPr>
                <w:rFonts w:ascii="Times New Roman" w:eastAsia="黑体" w:hAnsi="Times New Roman"/>
                <w:sz w:val="21"/>
                <w:szCs w:val="21"/>
              </w:rPr>
              <w:t>污染源</w:t>
            </w:r>
          </w:p>
        </w:tc>
        <w:tc>
          <w:tcPr>
            <w:tcW w:w="1218" w:type="dxa"/>
            <w:gridSpan w:val="2"/>
            <w:vMerge w:val="restart"/>
            <w:tcBorders>
              <w:tl2br w:val="nil"/>
              <w:tr2bl w:val="nil"/>
            </w:tcBorders>
            <w:vAlign w:val="center"/>
          </w:tcPr>
          <w:p w:rsidR="005C16A1" w:rsidRDefault="0008617B">
            <w:pPr>
              <w:pStyle w:val="a4"/>
              <w:spacing w:beforeLines="0" w:line="360" w:lineRule="exact"/>
              <w:ind w:firstLineChars="0" w:firstLine="0"/>
              <w:jc w:val="center"/>
              <w:rPr>
                <w:rFonts w:ascii="Times New Roman" w:eastAsia="黑体" w:hAnsi="Times New Roman"/>
                <w:sz w:val="21"/>
                <w:szCs w:val="21"/>
              </w:rPr>
            </w:pPr>
            <w:r>
              <w:rPr>
                <w:rFonts w:ascii="Times New Roman" w:eastAsia="黑体" w:hAnsi="Times New Roman"/>
                <w:sz w:val="21"/>
                <w:szCs w:val="21"/>
              </w:rPr>
              <w:t>污染物</w:t>
            </w:r>
          </w:p>
        </w:tc>
        <w:tc>
          <w:tcPr>
            <w:tcW w:w="1923" w:type="dxa"/>
            <w:gridSpan w:val="2"/>
            <w:vMerge w:val="restart"/>
            <w:tcBorders>
              <w:tl2br w:val="nil"/>
              <w:tr2bl w:val="nil"/>
            </w:tcBorders>
            <w:vAlign w:val="center"/>
          </w:tcPr>
          <w:p w:rsidR="005C16A1" w:rsidRDefault="0008617B">
            <w:pPr>
              <w:pStyle w:val="a4"/>
              <w:spacing w:beforeLines="0" w:line="360" w:lineRule="exact"/>
              <w:ind w:firstLineChars="0" w:firstLine="0"/>
              <w:jc w:val="center"/>
              <w:rPr>
                <w:rFonts w:ascii="Times New Roman" w:eastAsia="黑体" w:hAnsi="Times New Roman"/>
                <w:sz w:val="21"/>
                <w:szCs w:val="21"/>
              </w:rPr>
            </w:pPr>
            <w:r>
              <w:rPr>
                <w:rFonts w:ascii="Times New Roman" w:eastAsia="黑体" w:hAnsi="Times New Roman"/>
                <w:sz w:val="21"/>
                <w:szCs w:val="21"/>
              </w:rPr>
              <w:t>环保措施及运行参数</w:t>
            </w:r>
          </w:p>
        </w:tc>
        <w:tc>
          <w:tcPr>
            <w:tcW w:w="1965" w:type="dxa"/>
            <w:gridSpan w:val="3"/>
            <w:tcBorders>
              <w:tl2br w:val="nil"/>
              <w:tr2bl w:val="nil"/>
            </w:tcBorders>
            <w:vAlign w:val="center"/>
          </w:tcPr>
          <w:p w:rsidR="005C16A1" w:rsidRDefault="0008617B">
            <w:pPr>
              <w:pStyle w:val="a4"/>
              <w:spacing w:beforeLines="0" w:line="360" w:lineRule="exact"/>
              <w:ind w:firstLineChars="0" w:firstLine="0"/>
              <w:jc w:val="center"/>
              <w:rPr>
                <w:rFonts w:ascii="Times New Roman" w:eastAsia="黑体" w:hAnsi="Times New Roman"/>
                <w:sz w:val="21"/>
                <w:szCs w:val="21"/>
              </w:rPr>
            </w:pPr>
            <w:r>
              <w:rPr>
                <w:rFonts w:ascii="Times New Roman" w:eastAsia="黑体" w:hAnsi="Times New Roman"/>
                <w:sz w:val="21"/>
                <w:szCs w:val="21"/>
              </w:rPr>
              <w:t>排放标准</w:t>
            </w:r>
          </w:p>
        </w:tc>
        <w:tc>
          <w:tcPr>
            <w:tcW w:w="3332" w:type="dxa"/>
            <w:gridSpan w:val="6"/>
            <w:tcBorders>
              <w:tl2br w:val="nil"/>
              <w:tr2bl w:val="nil"/>
            </w:tcBorders>
            <w:vAlign w:val="center"/>
          </w:tcPr>
          <w:p w:rsidR="005C16A1" w:rsidRDefault="0008617B">
            <w:pPr>
              <w:pStyle w:val="a4"/>
              <w:spacing w:beforeLines="0" w:line="360" w:lineRule="exact"/>
              <w:ind w:firstLineChars="0" w:firstLine="0"/>
              <w:jc w:val="center"/>
              <w:rPr>
                <w:rFonts w:ascii="Times New Roman" w:eastAsia="黑体" w:hAnsi="Times New Roman"/>
                <w:sz w:val="21"/>
                <w:szCs w:val="21"/>
              </w:rPr>
            </w:pPr>
            <w:r>
              <w:rPr>
                <w:rFonts w:ascii="Times New Roman" w:eastAsia="黑体" w:hAnsi="Times New Roman"/>
                <w:sz w:val="21"/>
                <w:szCs w:val="21"/>
              </w:rPr>
              <w:t>排放情况</w:t>
            </w:r>
          </w:p>
        </w:tc>
        <w:tc>
          <w:tcPr>
            <w:tcW w:w="1040" w:type="dxa"/>
            <w:gridSpan w:val="2"/>
            <w:vMerge w:val="restart"/>
            <w:tcBorders>
              <w:tl2br w:val="nil"/>
              <w:tr2bl w:val="nil"/>
            </w:tcBorders>
            <w:vAlign w:val="center"/>
          </w:tcPr>
          <w:p w:rsidR="005C16A1" w:rsidRDefault="0008617B">
            <w:pPr>
              <w:pStyle w:val="a4"/>
              <w:spacing w:beforeLines="0" w:line="360" w:lineRule="exact"/>
              <w:ind w:firstLineChars="0" w:firstLine="0"/>
              <w:jc w:val="center"/>
              <w:rPr>
                <w:rFonts w:ascii="Times New Roman" w:eastAsia="黑体" w:hAnsi="Times New Roman"/>
                <w:sz w:val="21"/>
                <w:szCs w:val="21"/>
              </w:rPr>
            </w:pPr>
            <w:r>
              <w:rPr>
                <w:rFonts w:ascii="Times New Roman" w:eastAsia="黑体" w:hAnsi="Times New Roman"/>
                <w:sz w:val="21"/>
                <w:szCs w:val="21"/>
              </w:rPr>
              <w:t>排污</w:t>
            </w:r>
            <w:proofErr w:type="gramStart"/>
            <w:r>
              <w:rPr>
                <w:rFonts w:ascii="Times New Roman" w:eastAsia="黑体" w:hAnsi="Times New Roman"/>
                <w:sz w:val="21"/>
                <w:szCs w:val="21"/>
              </w:rPr>
              <w:t>口信息</w:t>
            </w:r>
            <w:proofErr w:type="gramEnd"/>
          </w:p>
        </w:tc>
        <w:tc>
          <w:tcPr>
            <w:tcW w:w="1027" w:type="dxa"/>
            <w:gridSpan w:val="2"/>
            <w:vMerge w:val="restart"/>
            <w:tcBorders>
              <w:tl2br w:val="nil"/>
              <w:tr2bl w:val="nil"/>
            </w:tcBorders>
            <w:vAlign w:val="center"/>
          </w:tcPr>
          <w:p w:rsidR="005C16A1" w:rsidRDefault="0008617B">
            <w:pPr>
              <w:pStyle w:val="a4"/>
              <w:spacing w:beforeLines="0" w:line="360" w:lineRule="exact"/>
              <w:ind w:firstLineChars="0" w:firstLine="0"/>
              <w:jc w:val="center"/>
              <w:rPr>
                <w:rFonts w:ascii="Times New Roman" w:eastAsia="黑体" w:hAnsi="Times New Roman"/>
                <w:sz w:val="21"/>
                <w:szCs w:val="21"/>
              </w:rPr>
            </w:pPr>
            <w:r>
              <w:rPr>
                <w:rFonts w:ascii="Times New Roman" w:eastAsia="黑体" w:hAnsi="Times New Roman"/>
                <w:sz w:val="21"/>
                <w:szCs w:val="21"/>
              </w:rPr>
              <w:t>排污口标识</w:t>
            </w:r>
          </w:p>
        </w:tc>
      </w:tr>
      <w:tr w:rsidR="005C16A1">
        <w:trPr>
          <w:trHeight w:val="20"/>
          <w:tblHeader/>
        </w:trPr>
        <w:tc>
          <w:tcPr>
            <w:tcW w:w="1286" w:type="dxa"/>
            <w:gridSpan w:val="3"/>
            <w:vMerge/>
            <w:tcBorders>
              <w:tl2br w:val="nil"/>
              <w:tr2bl w:val="nil"/>
            </w:tcBorders>
            <w:vAlign w:val="center"/>
          </w:tcPr>
          <w:p w:rsidR="005C16A1" w:rsidRDefault="005C16A1">
            <w:pPr>
              <w:pStyle w:val="a4"/>
              <w:spacing w:beforeLines="0" w:line="360" w:lineRule="exact"/>
              <w:ind w:firstLineChars="0" w:firstLine="0"/>
              <w:jc w:val="center"/>
              <w:rPr>
                <w:rFonts w:ascii="Times New Roman" w:hAnsi="Times New Roman"/>
                <w:sz w:val="21"/>
                <w:szCs w:val="21"/>
              </w:rPr>
            </w:pPr>
          </w:p>
        </w:tc>
        <w:tc>
          <w:tcPr>
            <w:tcW w:w="1475" w:type="dxa"/>
            <w:gridSpan w:val="2"/>
            <w:vMerge/>
            <w:tcBorders>
              <w:tl2br w:val="nil"/>
              <w:tr2bl w:val="nil"/>
            </w:tcBorders>
            <w:vAlign w:val="center"/>
          </w:tcPr>
          <w:p w:rsidR="005C16A1" w:rsidRDefault="005C16A1">
            <w:pPr>
              <w:pStyle w:val="a4"/>
              <w:spacing w:beforeLines="0" w:line="360" w:lineRule="exact"/>
              <w:ind w:firstLineChars="0" w:firstLine="0"/>
              <w:jc w:val="center"/>
              <w:rPr>
                <w:rFonts w:ascii="Times New Roman" w:hAnsi="Times New Roman"/>
                <w:sz w:val="21"/>
                <w:szCs w:val="21"/>
              </w:rPr>
            </w:pPr>
          </w:p>
        </w:tc>
        <w:tc>
          <w:tcPr>
            <w:tcW w:w="1218" w:type="dxa"/>
            <w:gridSpan w:val="2"/>
            <w:vMerge/>
            <w:tcBorders>
              <w:tl2br w:val="nil"/>
              <w:tr2bl w:val="nil"/>
            </w:tcBorders>
            <w:vAlign w:val="center"/>
          </w:tcPr>
          <w:p w:rsidR="005C16A1" w:rsidRDefault="005C16A1">
            <w:pPr>
              <w:pStyle w:val="a4"/>
              <w:spacing w:beforeLines="0" w:line="360" w:lineRule="exact"/>
              <w:ind w:firstLineChars="0" w:firstLine="0"/>
              <w:jc w:val="center"/>
              <w:rPr>
                <w:rFonts w:ascii="Times New Roman" w:hAnsi="Times New Roman"/>
                <w:sz w:val="21"/>
                <w:szCs w:val="21"/>
              </w:rPr>
            </w:pPr>
          </w:p>
        </w:tc>
        <w:tc>
          <w:tcPr>
            <w:tcW w:w="1923" w:type="dxa"/>
            <w:gridSpan w:val="2"/>
            <w:vMerge/>
            <w:tcBorders>
              <w:tl2br w:val="nil"/>
              <w:tr2bl w:val="nil"/>
            </w:tcBorders>
            <w:vAlign w:val="center"/>
          </w:tcPr>
          <w:p w:rsidR="005C16A1" w:rsidRDefault="005C16A1">
            <w:pPr>
              <w:pStyle w:val="a4"/>
              <w:spacing w:beforeLines="0" w:line="360" w:lineRule="exact"/>
              <w:ind w:firstLineChars="0" w:firstLine="0"/>
              <w:jc w:val="center"/>
              <w:rPr>
                <w:rFonts w:ascii="Times New Roman" w:hAnsi="Times New Roman"/>
                <w:sz w:val="21"/>
                <w:szCs w:val="21"/>
              </w:rPr>
            </w:pPr>
          </w:p>
        </w:tc>
        <w:tc>
          <w:tcPr>
            <w:tcW w:w="973" w:type="dxa"/>
            <w:gridSpan w:val="2"/>
            <w:tcBorders>
              <w:tl2br w:val="nil"/>
              <w:tr2bl w:val="nil"/>
            </w:tcBorders>
            <w:vAlign w:val="center"/>
          </w:tcPr>
          <w:p w:rsidR="005C16A1" w:rsidRDefault="0008617B">
            <w:pPr>
              <w:pStyle w:val="a4"/>
              <w:spacing w:beforeLines="0" w:line="360" w:lineRule="exact"/>
              <w:ind w:firstLineChars="0" w:firstLine="0"/>
              <w:jc w:val="center"/>
              <w:rPr>
                <w:rFonts w:ascii="Times New Roman" w:hAnsi="Times New Roman"/>
                <w:sz w:val="21"/>
                <w:szCs w:val="21"/>
              </w:rPr>
            </w:pPr>
            <w:r>
              <w:rPr>
                <w:rFonts w:ascii="Times New Roman" w:hAnsi="Times New Roman"/>
                <w:sz w:val="21"/>
                <w:szCs w:val="21"/>
              </w:rPr>
              <w:t>浓度</w:t>
            </w:r>
            <w:r>
              <w:rPr>
                <w:rFonts w:ascii="Times New Roman" w:hAnsi="Times New Roman"/>
                <w:sz w:val="21"/>
                <w:szCs w:val="21"/>
              </w:rPr>
              <w:t>(mg/m</w:t>
            </w:r>
            <w:r>
              <w:rPr>
                <w:rFonts w:ascii="Times New Roman" w:hAnsi="Times New Roman"/>
                <w:sz w:val="21"/>
                <w:szCs w:val="21"/>
                <w:vertAlign w:val="superscript"/>
              </w:rPr>
              <w:t>3</w:t>
            </w:r>
            <w:r>
              <w:rPr>
                <w:rFonts w:ascii="Times New Roman" w:hAnsi="Times New Roman"/>
                <w:sz w:val="21"/>
                <w:szCs w:val="21"/>
              </w:rPr>
              <w:t>)</w:t>
            </w:r>
          </w:p>
        </w:tc>
        <w:tc>
          <w:tcPr>
            <w:tcW w:w="992" w:type="dxa"/>
            <w:tcBorders>
              <w:tl2br w:val="nil"/>
              <w:tr2bl w:val="nil"/>
            </w:tcBorders>
            <w:vAlign w:val="center"/>
          </w:tcPr>
          <w:p w:rsidR="005C16A1" w:rsidRDefault="0008617B">
            <w:pPr>
              <w:pStyle w:val="a4"/>
              <w:spacing w:beforeLines="0" w:line="360" w:lineRule="exact"/>
              <w:ind w:firstLineChars="0" w:firstLine="0"/>
              <w:jc w:val="center"/>
              <w:rPr>
                <w:rFonts w:ascii="Times New Roman" w:hAnsi="Times New Roman"/>
                <w:sz w:val="21"/>
                <w:szCs w:val="21"/>
              </w:rPr>
            </w:pPr>
            <w:r>
              <w:rPr>
                <w:rFonts w:ascii="Times New Roman" w:hAnsi="Times New Roman"/>
                <w:sz w:val="21"/>
                <w:szCs w:val="21"/>
              </w:rPr>
              <w:t>速率</w:t>
            </w:r>
          </w:p>
          <w:p w:rsidR="005C16A1" w:rsidRDefault="0008617B">
            <w:pPr>
              <w:pStyle w:val="a4"/>
              <w:spacing w:beforeLines="0" w:line="360" w:lineRule="exact"/>
              <w:ind w:firstLineChars="0" w:firstLine="0"/>
              <w:jc w:val="center"/>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kg/h</w:t>
            </w:r>
            <w:r>
              <w:rPr>
                <w:rFonts w:ascii="Times New Roman" w:hAnsi="Times New Roman"/>
                <w:sz w:val="21"/>
                <w:szCs w:val="21"/>
              </w:rPr>
              <w:t>）</w:t>
            </w:r>
          </w:p>
        </w:tc>
        <w:tc>
          <w:tcPr>
            <w:tcW w:w="1074" w:type="dxa"/>
            <w:gridSpan w:val="2"/>
            <w:tcBorders>
              <w:tl2br w:val="nil"/>
              <w:tr2bl w:val="nil"/>
            </w:tcBorders>
            <w:vAlign w:val="center"/>
          </w:tcPr>
          <w:p w:rsidR="005C16A1" w:rsidRDefault="0008617B">
            <w:pPr>
              <w:pStyle w:val="a4"/>
              <w:spacing w:beforeLines="0" w:line="360" w:lineRule="exact"/>
              <w:ind w:firstLineChars="0" w:firstLine="0"/>
              <w:jc w:val="center"/>
              <w:rPr>
                <w:rFonts w:ascii="Times New Roman" w:hAnsi="Times New Roman"/>
                <w:sz w:val="21"/>
                <w:szCs w:val="21"/>
              </w:rPr>
            </w:pPr>
            <w:r>
              <w:rPr>
                <w:rFonts w:ascii="Times New Roman" w:hAnsi="Times New Roman"/>
                <w:sz w:val="21"/>
                <w:szCs w:val="21"/>
              </w:rPr>
              <w:t>浓度</w:t>
            </w:r>
            <w:r>
              <w:rPr>
                <w:rFonts w:ascii="Times New Roman" w:hAnsi="Times New Roman"/>
                <w:sz w:val="21"/>
                <w:szCs w:val="21"/>
              </w:rPr>
              <w:t>(mg/m</w:t>
            </w:r>
            <w:r>
              <w:rPr>
                <w:rFonts w:ascii="Times New Roman" w:hAnsi="Times New Roman"/>
                <w:sz w:val="21"/>
                <w:szCs w:val="21"/>
                <w:vertAlign w:val="superscript"/>
              </w:rPr>
              <w:t>3</w:t>
            </w:r>
            <w:r>
              <w:rPr>
                <w:rFonts w:ascii="Times New Roman" w:hAnsi="Times New Roman"/>
                <w:sz w:val="21"/>
                <w:szCs w:val="21"/>
              </w:rPr>
              <w:t>)</w:t>
            </w:r>
          </w:p>
        </w:tc>
        <w:tc>
          <w:tcPr>
            <w:tcW w:w="971" w:type="dxa"/>
            <w:gridSpan w:val="2"/>
            <w:tcBorders>
              <w:tl2br w:val="nil"/>
              <w:tr2bl w:val="nil"/>
            </w:tcBorders>
            <w:vAlign w:val="center"/>
          </w:tcPr>
          <w:p w:rsidR="005C16A1" w:rsidRDefault="0008617B">
            <w:pPr>
              <w:pStyle w:val="a4"/>
              <w:spacing w:beforeLines="0" w:line="360" w:lineRule="exact"/>
              <w:ind w:firstLineChars="0" w:firstLine="0"/>
              <w:jc w:val="center"/>
              <w:rPr>
                <w:rFonts w:ascii="Times New Roman" w:hAnsi="Times New Roman"/>
                <w:sz w:val="21"/>
                <w:szCs w:val="21"/>
              </w:rPr>
            </w:pPr>
            <w:r>
              <w:rPr>
                <w:rFonts w:ascii="Times New Roman" w:hAnsi="Times New Roman"/>
                <w:sz w:val="21"/>
                <w:szCs w:val="21"/>
              </w:rPr>
              <w:t>速率</w:t>
            </w:r>
          </w:p>
          <w:p w:rsidR="005C16A1" w:rsidRDefault="0008617B">
            <w:pPr>
              <w:pStyle w:val="a4"/>
              <w:spacing w:beforeLines="0" w:line="360" w:lineRule="exact"/>
              <w:ind w:firstLineChars="0" w:firstLine="0"/>
              <w:jc w:val="center"/>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kg/h</w:t>
            </w:r>
            <w:r>
              <w:rPr>
                <w:rFonts w:ascii="Times New Roman" w:hAnsi="Times New Roman"/>
                <w:sz w:val="21"/>
                <w:szCs w:val="21"/>
              </w:rPr>
              <w:t>）</w:t>
            </w:r>
          </w:p>
        </w:tc>
        <w:tc>
          <w:tcPr>
            <w:tcW w:w="1287" w:type="dxa"/>
            <w:gridSpan w:val="2"/>
            <w:tcBorders>
              <w:tl2br w:val="nil"/>
              <w:tr2bl w:val="nil"/>
            </w:tcBorders>
            <w:vAlign w:val="center"/>
          </w:tcPr>
          <w:p w:rsidR="005C16A1" w:rsidRDefault="0008617B">
            <w:pPr>
              <w:pStyle w:val="a4"/>
              <w:spacing w:beforeLines="0" w:line="360" w:lineRule="exact"/>
              <w:ind w:firstLineChars="0" w:firstLine="0"/>
              <w:jc w:val="center"/>
              <w:rPr>
                <w:rFonts w:ascii="Times New Roman" w:hAnsi="Times New Roman"/>
                <w:sz w:val="21"/>
                <w:szCs w:val="21"/>
              </w:rPr>
            </w:pPr>
            <w:r>
              <w:rPr>
                <w:rFonts w:ascii="Times New Roman" w:hAnsi="Times New Roman"/>
                <w:sz w:val="21"/>
                <w:szCs w:val="21"/>
              </w:rPr>
              <w:t>排放量</w:t>
            </w:r>
          </w:p>
          <w:p w:rsidR="005C16A1" w:rsidRDefault="0008617B">
            <w:pPr>
              <w:pStyle w:val="a4"/>
              <w:spacing w:beforeLines="0" w:line="360" w:lineRule="exact"/>
              <w:ind w:firstLineChars="0" w:firstLine="0"/>
              <w:jc w:val="center"/>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t/a</w:t>
            </w:r>
            <w:r>
              <w:rPr>
                <w:rFonts w:ascii="Times New Roman" w:hAnsi="Times New Roman"/>
                <w:sz w:val="21"/>
                <w:szCs w:val="21"/>
              </w:rPr>
              <w:t>）</w:t>
            </w:r>
          </w:p>
        </w:tc>
        <w:tc>
          <w:tcPr>
            <w:tcW w:w="1040" w:type="dxa"/>
            <w:gridSpan w:val="2"/>
            <w:vMerge/>
            <w:tcBorders>
              <w:tl2br w:val="nil"/>
              <w:tr2bl w:val="nil"/>
            </w:tcBorders>
            <w:vAlign w:val="center"/>
          </w:tcPr>
          <w:p w:rsidR="005C16A1" w:rsidRDefault="005C16A1">
            <w:pPr>
              <w:pStyle w:val="a4"/>
              <w:spacing w:beforeLines="0" w:line="360" w:lineRule="exact"/>
              <w:ind w:firstLineChars="0" w:firstLine="0"/>
              <w:jc w:val="center"/>
              <w:rPr>
                <w:rFonts w:ascii="Times New Roman" w:hAnsi="Times New Roman"/>
                <w:sz w:val="21"/>
                <w:szCs w:val="21"/>
              </w:rPr>
            </w:pPr>
          </w:p>
        </w:tc>
        <w:tc>
          <w:tcPr>
            <w:tcW w:w="1027" w:type="dxa"/>
            <w:gridSpan w:val="2"/>
            <w:vMerge/>
            <w:tcBorders>
              <w:tl2br w:val="nil"/>
              <w:tr2bl w:val="nil"/>
            </w:tcBorders>
            <w:vAlign w:val="center"/>
          </w:tcPr>
          <w:p w:rsidR="005C16A1" w:rsidRDefault="005C16A1">
            <w:pPr>
              <w:pStyle w:val="a4"/>
              <w:spacing w:beforeLines="0" w:line="360" w:lineRule="exact"/>
              <w:ind w:firstLineChars="0" w:firstLine="0"/>
              <w:jc w:val="center"/>
              <w:rPr>
                <w:rFonts w:ascii="Times New Roman" w:hAnsi="Times New Roman"/>
                <w:sz w:val="21"/>
                <w:szCs w:val="21"/>
              </w:rPr>
            </w:pPr>
          </w:p>
        </w:tc>
      </w:tr>
      <w:tr w:rsidR="00F71C3B">
        <w:trPr>
          <w:trHeight w:val="20"/>
        </w:trPr>
        <w:tc>
          <w:tcPr>
            <w:tcW w:w="606" w:type="dxa"/>
            <w:vMerge w:val="restart"/>
            <w:tcBorders>
              <w:tl2br w:val="nil"/>
              <w:tr2bl w:val="nil"/>
            </w:tcBorders>
            <w:vAlign w:val="center"/>
          </w:tcPr>
          <w:p w:rsidR="00F71C3B" w:rsidRDefault="00F71C3B">
            <w:pPr>
              <w:pStyle w:val="a4"/>
              <w:spacing w:beforeLines="0" w:line="360" w:lineRule="exact"/>
              <w:ind w:firstLineChars="0" w:firstLine="0"/>
              <w:jc w:val="center"/>
              <w:rPr>
                <w:rFonts w:ascii="Times New Roman" w:hAnsi="Times New Roman"/>
                <w:sz w:val="21"/>
                <w:szCs w:val="21"/>
              </w:rPr>
            </w:pPr>
            <w:r>
              <w:rPr>
                <w:rFonts w:ascii="Times New Roman" w:hAnsi="Times New Roman"/>
                <w:sz w:val="21"/>
                <w:szCs w:val="21"/>
              </w:rPr>
              <w:t>废气</w:t>
            </w:r>
          </w:p>
        </w:tc>
        <w:tc>
          <w:tcPr>
            <w:tcW w:w="680" w:type="dxa"/>
            <w:gridSpan w:val="2"/>
            <w:tcBorders>
              <w:tl2br w:val="nil"/>
              <w:tr2bl w:val="nil"/>
            </w:tcBorders>
            <w:vAlign w:val="center"/>
          </w:tcPr>
          <w:p w:rsidR="00F71C3B" w:rsidRDefault="00F71C3B">
            <w:pPr>
              <w:pStyle w:val="a4"/>
              <w:spacing w:beforeLines="0" w:line="360" w:lineRule="exact"/>
              <w:ind w:firstLineChars="0" w:firstLine="0"/>
              <w:jc w:val="center"/>
              <w:rPr>
                <w:rFonts w:ascii="Times New Roman" w:hAnsi="Times New Roman"/>
                <w:sz w:val="21"/>
                <w:szCs w:val="21"/>
              </w:rPr>
            </w:pPr>
            <w:r>
              <w:rPr>
                <w:rFonts w:ascii="Times New Roman" w:hAnsi="Times New Roman"/>
                <w:sz w:val="21"/>
                <w:szCs w:val="21"/>
              </w:rPr>
              <w:t>有组织</w:t>
            </w:r>
          </w:p>
        </w:tc>
        <w:tc>
          <w:tcPr>
            <w:tcW w:w="1475" w:type="dxa"/>
            <w:gridSpan w:val="2"/>
            <w:tcBorders>
              <w:tl2br w:val="nil"/>
              <w:tr2bl w:val="nil"/>
            </w:tcBorders>
            <w:vAlign w:val="center"/>
          </w:tcPr>
          <w:p w:rsidR="00F71C3B" w:rsidRDefault="00F71C3B">
            <w:pPr>
              <w:spacing w:line="360" w:lineRule="exact"/>
              <w:ind w:firstLineChars="0" w:firstLine="0"/>
              <w:jc w:val="center"/>
              <w:rPr>
                <w:sz w:val="21"/>
                <w:szCs w:val="21"/>
              </w:rPr>
            </w:pPr>
            <w:r>
              <w:rPr>
                <w:rFonts w:hint="eastAsia"/>
                <w:sz w:val="21"/>
                <w:szCs w:val="21"/>
              </w:rPr>
              <w:t>餐厅</w:t>
            </w:r>
          </w:p>
        </w:tc>
        <w:tc>
          <w:tcPr>
            <w:tcW w:w="1218" w:type="dxa"/>
            <w:gridSpan w:val="2"/>
            <w:tcBorders>
              <w:tl2br w:val="nil"/>
              <w:tr2bl w:val="nil"/>
            </w:tcBorders>
            <w:vAlign w:val="center"/>
          </w:tcPr>
          <w:p w:rsidR="00F71C3B" w:rsidRDefault="00F71C3B">
            <w:pPr>
              <w:widowControl/>
              <w:spacing w:line="360" w:lineRule="exact"/>
              <w:ind w:firstLineChars="0" w:firstLine="0"/>
              <w:jc w:val="center"/>
              <w:rPr>
                <w:bCs/>
                <w:sz w:val="21"/>
                <w:szCs w:val="21"/>
              </w:rPr>
            </w:pPr>
            <w:r>
              <w:rPr>
                <w:rFonts w:hint="eastAsia"/>
                <w:bCs/>
                <w:sz w:val="21"/>
                <w:szCs w:val="21"/>
              </w:rPr>
              <w:t>油烟</w:t>
            </w:r>
          </w:p>
        </w:tc>
        <w:tc>
          <w:tcPr>
            <w:tcW w:w="1923" w:type="dxa"/>
            <w:gridSpan w:val="2"/>
            <w:tcBorders>
              <w:tl2br w:val="nil"/>
              <w:tr2bl w:val="nil"/>
            </w:tcBorders>
            <w:vAlign w:val="center"/>
          </w:tcPr>
          <w:p w:rsidR="00F71C3B" w:rsidRDefault="00F71C3B">
            <w:pPr>
              <w:widowControl/>
              <w:spacing w:line="360" w:lineRule="exact"/>
              <w:ind w:firstLineChars="0" w:firstLine="0"/>
              <w:jc w:val="center"/>
              <w:rPr>
                <w:sz w:val="21"/>
                <w:szCs w:val="21"/>
              </w:rPr>
            </w:pPr>
            <w:r>
              <w:rPr>
                <w:rFonts w:hint="eastAsia"/>
                <w:sz w:val="21"/>
                <w:szCs w:val="21"/>
              </w:rPr>
              <w:t>油烟净化器</w:t>
            </w:r>
          </w:p>
        </w:tc>
        <w:tc>
          <w:tcPr>
            <w:tcW w:w="973" w:type="dxa"/>
            <w:gridSpan w:val="2"/>
            <w:tcBorders>
              <w:tl2br w:val="nil"/>
              <w:tr2bl w:val="nil"/>
            </w:tcBorders>
            <w:vAlign w:val="center"/>
          </w:tcPr>
          <w:p w:rsidR="00F71C3B" w:rsidRDefault="00F71C3B">
            <w:pPr>
              <w:widowControl/>
              <w:spacing w:line="360" w:lineRule="exact"/>
              <w:ind w:firstLineChars="0" w:firstLine="0"/>
              <w:jc w:val="center"/>
              <w:rPr>
                <w:sz w:val="21"/>
                <w:szCs w:val="21"/>
                <w:lang w:val="en-GB"/>
              </w:rPr>
            </w:pPr>
            <w:r>
              <w:rPr>
                <w:rFonts w:hint="eastAsia"/>
                <w:sz w:val="21"/>
                <w:szCs w:val="21"/>
                <w:lang w:val="en-GB"/>
              </w:rPr>
              <w:t>7.08</w:t>
            </w:r>
          </w:p>
        </w:tc>
        <w:tc>
          <w:tcPr>
            <w:tcW w:w="992" w:type="dxa"/>
            <w:tcBorders>
              <w:tl2br w:val="nil"/>
              <w:tr2bl w:val="nil"/>
            </w:tcBorders>
            <w:vAlign w:val="center"/>
          </w:tcPr>
          <w:p w:rsidR="00F71C3B" w:rsidRDefault="00F71C3B">
            <w:pPr>
              <w:widowControl/>
              <w:spacing w:line="360" w:lineRule="exact"/>
              <w:ind w:firstLineChars="0" w:firstLine="0"/>
              <w:jc w:val="center"/>
              <w:rPr>
                <w:bCs/>
                <w:sz w:val="21"/>
                <w:szCs w:val="21"/>
              </w:rPr>
            </w:pPr>
            <w:r>
              <w:rPr>
                <w:rFonts w:hint="eastAsia"/>
                <w:bCs/>
                <w:sz w:val="21"/>
                <w:szCs w:val="21"/>
              </w:rPr>
              <w:t>/</w:t>
            </w:r>
          </w:p>
        </w:tc>
        <w:tc>
          <w:tcPr>
            <w:tcW w:w="1074" w:type="dxa"/>
            <w:gridSpan w:val="2"/>
            <w:tcBorders>
              <w:tl2br w:val="nil"/>
              <w:tr2bl w:val="nil"/>
            </w:tcBorders>
            <w:vAlign w:val="center"/>
          </w:tcPr>
          <w:p w:rsidR="00F71C3B" w:rsidRDefault="00F71C3B">
            <w:pPr>
              <w:pStyle w:val="afb"/>
              <w:spacing w:beforeLines="0" w:line="360" w:lineRule="exact"/>
              <w:rPr>
                <w:b w:val="0"/>
                <w:bCs/>
                <w:sz w:val="21"/>
                <w:szCs w:val="21"/>
              </w:rPr>
            </w:pPr>
            <w:r>
              <w:rPr>
                <w:rFonts w:hint="eastAsia"/>
                <w:b w:val="0"/>
                <w:bCs/>
                <w:sz w:val="21"/>
                <w:szCs w:val="21"/>
              </w:rPr>
              <w:t>0.71</w:t>
            </w:r>
          </w:p>
        </w:tc>
        <w:tc>
          <w:tcPr>
            <w:tcW w:w="971" w:type="dxa"/>
            <w:gridSpan w:val="2"/>
            <w:tcBorders>
              <w:tl2br w:val="nil"/>
              <w:tr2bl w:val="nil"/>
            </w:tcBorders>
            <w:vAlign w:val="center"/>
          </w:tcPr>
          <w:p w:rsidR="00F71C3B" w:rsidRDefault="00F71C3B">
            <w:pPr>
              <w:pStyle w:val="afb"/>
              <w:spacing w:beforeLines="0" w:line="360" w:lineRule="exact"/>
              <w:rPr>
                <w:b w:val="0"/>
                <w:bCs/>
                <w:sz w:val="21"/>
                <w:szCs w:val="21"/>
              </w:rPr>
            </w:pPr>
            <w:r>
              <w:rPr>
                <w:rFonts w:hint="eastAsia"/>
                <w:b w:val="0"/>
                <w:bCs/>
                <w:sz w:val="21"/>
                <w:szCs w:val="21"/>
              </w:rPr>
              <w:t>/</w:t>
            </w:r>
          </w:p>
        </w:tc>
        <w:tc>
          <w:tcPr>
            <w:tcW w:w="1287" w:type="dxa"/>
            <w:gridSpan w:val="2"/>
            <w:tcBorders>
              <w:tl2br w:val="nil"/>
              <w:tr2bl w:val="nil"/>
            </w:tcBorders>
            <w:vAlign w:val="center"/>
          </w:tcPr>
          <w:p w:rsidR="00F71C3B" w:rsidRDefault="00F71C3B">
            <w:pPr>
              <w:pStyle w:val="aff3"/>
              <w:spacing w:line="360" w:lineRule="exact"/>
              <w:rPr>
                <w:sz w:val="21"/>
                <w:lang w:val="en-GB"/>
              </w:rPr>
            </w:pPr>
            <w:r>
              <w:rPr>
                <w:rFonts w:hint="eastAsia"/>
                <w:sz w:val="21"/>
                <w:lang w:val="en-GB"/>
              </w:rPr>
              <w:t>/</w:t>
            </w:r>
          </w:p>
        </w:tc>
        <w:tc>
          <w:tcPr>
            <w:tcW w:w="1040" w:type="dxa"/>
            <w:gridSpan w:val="2"/>
            <w:tcBorders>
              <w:tl2br w:val="nil"/>
              <w:tr2bl w:val="nil"/>
            </w:tcBorders>
            <w:vAlign w:val="center"/>
          </w:tcPr>
          <w:p w:rsidR="00F71C3B" w:rsidRDefault="00F71C3B" w:rsidP="00F71C3B">
            <w:pPr>
              <w:pStyle w:val="a4"/>
              <w:spacing w:beforeLines="0" w:line="360" w:lineRule="exact"/>
              <w:ind w:firstLineChars="0" w:firstLine="0"/>
              <w:jc w:val="center"/>
              <w:rPr>
                <w:rFonts w:ascii="Times New Roman" w:hAnsi="Times New Roman"/>
                <w:sz w:val="21"/>
                <w:szCs w:val="21"/>
              </w:rPr>
            </w:pPr>
            <w:r>
              <w:rPr>
                <w:rFonts w:ascii="Times New Roman" w:hAnsi="Times New Roman"/>
                <w:sz w:val="21"/>
                <w:szCs w:val="21"/>
              </w:rPr>
              <w:t>DA00</w:t>
            </w:r>
            <w:r>
              <w:rPr>
                <w:rFonts w:ascii="Times New Roman" w:hAnsi="Times New Roman" w:hint="eastAsia"/>
                <w:sz w:val="21"/>
                <w:szCs w:val="21"/>
              </w:rPr>
              <w:t>1</w:t>
            </w:r>
          </w:p>
        </w:tc>
        <w:tc>
          <w:tcPr>
            <w:tcW w:w="1027" w:type="dxa"/>
            <w:gridSpan w:val="2"/>
            <w:tcBorders>
              <w:tl2br w:val="nil"/>
              <w:tr2bl w:val="nil"/>
            </w:tcBorders>
            <w:vAlign w:val="center"/>
          </w:tcPr>
          <w:p w:rsidR="00F71C3B" w:rsidRDefault="00F71C3B">
            <w:pPr>
              <w:pStyle w:val="a4"/>
              <w:spacing w:beforeLines="0" w:line="240" w:lineRule="auto"/>
              <w:ind w:firstLineChars="0" w:firstLine="0"/>
              <w:jc w:val="center"/>
              <w:rPr>
                <w:rFonts w:ascii="Times New Roman" w:hAnsi="Times New Roman"/>
                <w:sz w:val="21"/>
                <w:szCs w:val="21"/>
              </w:rPr>
            </w:pPr>
            <w:r>
              <w:rPr>
                <w:rFonts w:ascii="Times New Roman" w:hAnsi="Times New Roman" w:hint="eastAsia"/>
                <w:noProof/>
                <w:snapToGrid/>
                <w:position w:val="-15"/>
                <w:sz w:val="20"/>
              </w:rPr>
              <w:t>/</w:t>
            </w:r>
          </w:p>
        </w:tc>
      </w:tr>
      <w:tr w:rsidR="0031505B">
        <w:trPr>
          <w:trHeight w:val="20"/>
        </w:trPr>
        <w:tc>
          <w:tcPr>
            <w:tcW w:w="606" w:type="dxa"/>
            <w:vMerge/>
            <w:tcBorders>
              <w:tl2br w:val="nil"/>
              <w:tr2bl w:val="nil"/>
            </w:tcBorders>
            <w:vAlign w:val="center"/>
          </w:tcPr>
          <w:p w:rsidR="0031505B" w:rsidRDefault="0031505B">
            <w:pPr>
              <w:pStyle w:val="a4"/>
              <w:spacing w:beforeLines="0" w:line="360" w:lineRule="exact"/>
              <w:ind w:firstLineChars="0" w:firstLine="0"/>
              <w:jc w:val="center"/>
              <w:rPr>
                <w:rFonts w:ascii="Times New Roman" w:hAnsi="Times New Roman"/>
                <w:sz w:val="21"/>
                <w:szCs w:val="21"/>
              </w:rPr>
            </w:pPr>
          </w:p>
        </w:tc>
        <w:tc>
          <w:tcPr>
            <w:tcW w:w="680" w:type="dxa"/>
            <w:gridSpan w:val="2"/>
            <w:tcBorders>
              <w:tl2br w:val="nil"/>
              <w:tr2bl w:val="nil"/>
            </w:tcBorders>
            <w:vAlign w:val="center"/>
          </w:tcPr>
          <w:p w:rsidR="0031505B" w:rsidRDefault="0031505B" w:rsidP="00F71C3B">
            <w:pPr>
              <w:pStyle w:val="a4"/>
              <w:spacing w:beforeLines="0" w:line="360" w:lineRule="exact"/>
              <w:ind w:firstLineChars="0" w:firstLine="0"/>
              <w:jc w:val="center"/>
              <w:rPr>
                <w:rFonts w:ascii="Times New Roman" w:hAnsi="Times New Roman"/>
                <w:sz w:val="21"/>
                <w:szCs w:val="21"/>
              </w:rPr>
            </w:pPr>
            <w:r>
              <w:rPr>
                <w:rFonts w:ascii="Times New Roman" w:hAnsi="Times New Roman" w:hint="eastAsia"/>
                <w:sz w:val="21"/>
                <w:szCs w:val="21"/>
              </w:rPr>
              <w:t>无组织</w:t>
            </w:r>
          </w:p>
        </w:tc>
        <w:tc>
          <w:tcPr>
            <w:tcW w:w="1475" w:type="dxa"/>
            <w:gridSpan w:val="2"/>
            <w:tcBorders>
              <w:tl2br w:val="nil"/>
              <w:tr2bl w:val="nil"/>
            </w:tcBorders>
            <w:vAlign w:val="center"/>
          </w:tcPr>
          <w:p w:rsidR="0031505B" w:rsidRDefault="0031505B">
            <w:pPr>
              <w:spacing w:line="360" w:lineRule="exact"/>
              <w:ind w:firstLineChars="0" w:firstLine="0"/>
              <w:jc w:val="center"/>
              <w:rPr>
                <w:sz w:val="21"/>
                <w:szCs w:val="21"/>
              </w:rPr>
            </w:pPr>
            <w:r>
              <w:rPr>
                <w:rFonts w:hint="eastAsia"/>
                <w:sz w:val="21"/>
                <w:szCs w:val="21"/>
                <w:lang w:val="en-GB"/>
              </w:rPr>
              <w:t>机动车尾气</w:t>
            </w:r>
          </w:p>
        </w:tc>
        <w:tc>
          <w:tcPr>
            <w:tcW w:w="1218" w:type="dxa"/>
            <w:gridSpan w:val="2"/>
            <w:tcBorders>
              <w:tl2br w:val="nil"/>
              <w:tr2bl w:val="nil"/>
            </w:tcBorders>
            <w:vAlign w:val="center"/>
          </w:tcPr>
          <w:p w:rsidR="0031505B" w:rsidRDefault="0031505B">
            <w:pPr>
              <w:widowControl/>
              <w:spacing w:line="360" w:lineRule="exact"/>
              <w:ind w:firstLineChars="0" w:firstLine="0"/>
              <w:jc w:val="center"/>
              <w:rPr>
                <w:bCs/>
                <w:sz w:val="21"/>
                <w:szCs w:val="21"/>
              </w:rPr>
            </w:pPr>
            <w:r>
              <w:rPr>
                <w:rFonts w:hint="eastAsia"/>
                <w:bCs/>
                <w:sz w:val="21"/>
                <w:szCs w:val="21"/>
              </w:rPr>
              <w:t>CO</w:t>
            </w:r>
            <w:r>
              <w:rPr>
                <w:rFonts w:hint="eastAsia"/>
                <w:bCs/>
                <w:sz w:val="21"/>
                <w:szCs w:val="21"/>
              </w:rPr>
              <w:t>、</w:t>
            </w:r>
            <w:r>
              <w:rPr>
                <w:rFonts w:hint="eastAsia"/>
                <w:bCs/>
                <w:sz w:val="21"/>
                <w:szCs w:val="21"/>
              </w:rPr>
              <w:t>THC</w:t>
            </w:r>
            <w:r>
              <w:rPr>
                <w:rFonts w:hint="eastAsia"/>
                <w:bCs/>
                <w:sz w:val="21"/>
                <w:szCs w:val="21"/>
              </w:rPr>
              <w:t>、</w:t>
            </w:r>
            <w:r>
              <w:rPr>
                <w:rFonts w:hint="eastAsia"/>
                <w:bCs/>
                <w:sz w:val="21"/>
                <w:szCs w:val="21"/>
              </w:rPr>
              <w:t>NOx</w:t>
            </w:r>
            <w:r>
              <w:rPr>
                <w:rFonts w:hint="eastAsia"/>
                <w:bCs/>
                <w:sz w:val="21"/>
                <w:szCs w:val="21"/>
              </w:rPr>
              <w:t>等</w:t>
            </w:r>
          </w:p>
        </w:tc>
        <w:tc>
          <w:tcPr>
            <w:tcW w:w="1923" w:type="dxa"/>
            <w:gridSpan w:val="2"/>
            <w:tcBorders>
              <w:tl2br w:val="nil"/>
              <w:tr2bl w:val="nil"/>
            </w:tcBorders>
            <w:vAlign w:val="center"/>
          </w:tcPr>
          <w:p w:rsidR="0031505B" w:rsidRPr="00F71C3B" w:rsidRDefault="0031505B">
            <w:pPr>
              <w:widowControl/>
              <w:spacing w:line="360" w:lineRule="exact"/>
              <w:ind w:firstLineChars="0" w:firstLine="0"/>
              <w:jc w:val="center"/>
              <w:rPr>
                <w:sz w:val="21"/>
                <w:szCs w:val="21"/>
              </w:rPr>
            </w:pPr>
            <w:r w:rsidRPr="00F71C3B">
              <w:rPr>
                <w:rFonts w:hint="eastAsia"/>
                <w:sz w:val="21"/>
                <w:szCs w:val="21"/>
              </w:rPr>
              <w:t>自然扩散、风力稀释、植物吸收</w:t>
            </w:r>
            <w:r>
              <w:rPr>
                <w:rFonts w:hint="eastAsia"/>
                <w:sz w:val="21"/>
                <w:szCs w:val="21"/>
              </w:rPr>
              <w:t>；</w:t>
            </w:r>
          </w:p>
        </w:tc>
        <w:tc>
          <w:tcPr>
            <w:tcW w:w="973" w:type="dxa"/>
            <w:gridSpan w:val="2"/>
            <w:tcBorders>
              <w:tl2br w:val="nil"/>
              <w:tr2bl w:val="nil"/>
            </w:tcBorders>
            <w:vAlign w:val="center"/>
          </w:tcPr>
          <w:p w:rsidR="0031505B" w:rsidRDefault="0031505B" w:rsidP="00E24F76">
            <w:pPr>
              <w:widowControl/>
              <w:spacing w:line="360" w:lineRule="exact"/>
              <w:ind w:firstLineChars="0" w:firstLine="0"/>
              <w:jc w:val="center"/>
              <w:rPr>
                <w:bCs/>
                <w:sz w:val="21"/>
                <w:szCs w:val="21"/>
              </w:rPr>
            </w:pPr>
            <w:r>
              <w:rPr>
                <w:bCs/>
                <w:sz w:val="21"/>
                <w:szCs w:val="21"/>
              </w:rPr>
              <w:t>/</w:t>
            </w:r>
          </w:p>
        </w:tc>
        <w:tc>
          <w:tcPr>
            <w:tcW w:w="992" w:type="dxa"/>
            <w:tcBorders>
              <w:tl2br w:val="nil"/>
              <w:tr2bl w:val="nil"/>
            </w:tcBorders>
            <w:vAlign w:val="center"/>
          </w:tcPr>
          <w:p w:rsidR="0031505B" w:rsidRDefault="0031505B" w:rsidP="00E24F76">
            <w:pPr>
              <w:widowControl/>
              <w:spacing w:line="360" w:lineRule="exact"/>
              <w:ind w:firstLineChars="0" w:firstLine="0"/>
              <w:jc w:val="center"/>
              <w:rPr>
                <w:bCs/>
                <w:sz w:val="21"/>
                <w:szCs w:val="21"/>
              </w:rPr>
            </w:pPr>
            <w:r>
              <w:rPr>
                <w:bCs/>
                <w:sz w:val="21"/>
                <w:szCs w:val="21"/>
              </w:rPr>
              <w:t>/</w:t>
            </w:r>
          </w:p>
        </w:tc>
        <w:tc>
          <w:tcPr>
            <w:tcW w:w="1074" w:type="dxa"/>
            <w:gridSpan w:val="2"/>
            <w:tcBorders>
              <w:tl2br w:val="nil"/>
              <w:tr2bl w:val="nil"/>
            </w:tcBorders>
            <w:vAlign w:val="center"/>
          </w:tcPr>
          <w:p w:rsidR="0031505B" w:rsidRDefault="0031505B" w:rsidP="00E24F76">
            <w:pPr>
              <w:widowControl/>
              <w:spacing w:line="360" w:lineRule="exact"/>
              <w:ind w:firstLineChars="0" w:firstLine="0"/>
              <w:jc w:val="center"/>
              <w:rPr>
                <w:bCs/>
                <w:sz w:val="21"/>
                <w:szCs w:val="21"/>
              </w:rPr>
            </w:pPr>
            <w:r>
              <w:rPr>
                <w:bCs/>
                <w:sz w:val="21"/>
                <w:szCs w:val="21"/>
              </w:rPr>
              <w:t>/</w:t>
            </w:r>
          </w:p>
        </w:tc>
        <w:tc>
          <w:tcPr>
            <w:tcW w:w="971" w:type="dxa"/>
            <w:gridSpan w:val="2"/>
            <w:tcBorders>
              <w:tl2br w:val="nil"/>
              <w:tr2bl w:val="nil"/>
            </w:tcBorders>
            <w:vAlign w:val="center"/>
          </w:tcPr>
          <w:p w:rsidR="0031505B" w:rsidRDefault="0031505B" w:rsidP="00E24F76">
            <w:pPr>
              <w:widowControl/>
              <w:spacing w:line="360" w:lineRule="exact"/>
              <w:ind w:firstLineChars="0" w:firstLine="0"/>
              <w:jc w:val="center"/>
              <w:rPr>
                <w:bCs/>
                <w:sz w:val="21"/>
                <w:szCs w:val="21"/>
              </w:rPr>
            </w:pPr>
            <w:r>
              <w:rPr>
                <w:bCs/>
                <w:sz w:val="21"/>
                <w:szCs w:val="21"/>
              </w:rPr>
              <w:t>/</w:t>
            </w:r>
          </w:p>
        </w:tc>
        <w:tc>
          <w:tcPr>
            <w:tcW w:w="1287" w:type="dxa"/>
            <w:gridSpan w:val="2"/>
            <w:tcBorders>
              <w:tl2br w:val="nil"/>
              <w:tr2bl w:val="nil"/>
            </w:tcBorders>
            <w:vAlign w:val="center"/>
          </w:tcPr>
          <w:p w:rsidR="0031505B" w:rsidRDefault="0031505B" w:rsidP="00E24F76">
            <w:pPr>
              <w:widowControl/>
              <w:spacing w:line="360" w:lineRule="exact"/>
              <w:ind w:firstLineChars="0" w:firstLine="0"/>
              <w:jc w:val="center"/>
              <w:rPr>
                <w:bCs/>
                <w:sz w:val="21"/>
                <w:szCs w:val="21"/>
              </w:rPr>
            </w:pPr>
            <w:r>
              <w:rPr>
                <w:bCs/>
                <w:sz w:val="21"/>
                <w:szCs w:val="21"/>
              </w:rPr>
              <w:t>/</w:t>
            </w:r>
          </w:p>
        </w:tc>
        <w:tc>
          <w:tcPr>
            <w:tcW w:w="1040" w:type="dxa"/>
            <w:gridSpan w:val="2"/>
            <w:tcBorders>
              <w:tl2br w:val="nil"/>
              <w:tr2bl w:val="nil"/>
            </w:tcBorders>
            <w:vAlign w:val="center"/>
          </w:tcPr>
          <w:p w:rsidR="0031505B" w:rsidRDefault="0031505B" w:rsidP="00E24F76">
            <w:pPr>
              <w:widowControl/>
              <w:spacing w:line="360" w:lineRule="exact"/>
              <w:ind w:firstLineChars="0" w:firstLine="0"/>
              <w:jc w:val="center"/>
              <w:rPr>
                <w:bCs/>
                <w:sz w:val="21"/>
                <w:szCs w:val="21"/>
              </w:rPr>
            </w:pPr>
            <w:r>
              <w:rPr>
                <w:bCs/>
                <w:sz w:val="21"/>
                <w:szCs w:val="21"/>
              </w:rPr>
              <w:t>/</w:t>
            </w:r>
          </w:p>
        </w:tc>
        <w:tc>
          <w:tcPr>
            <w:tcW w:w="1027" w:type="dxa"/>
            <w:gridSpan w:val="2"/>
            <w:tcBorders>
              <w:tl2br w:val="nil"/>
              <w:tr2bl w:val="nil"/>
            </w:tcBorders>
            <w:vAlign w:val="center"/>
          </w:tcPr>
          <w:p w:rsidR="0031505B" w:rsidRDefault="0031505B">
            <w:pPr>
              <w:pStyle w:val="a4"/>
              <w:spacing w:beforeLines="0" w:line="240" w:lineRule="auto"/>
              <w:ind w:firstLineChars="0" w:firstLine="0"/>
              <w:jc w:val="center"/>
              <w:rPr>
                <w:rFonts w:ascii="Times New Roman" w:hAnsi="Times New Roman"/>
                <w:noProof/>
                <w:snapToGrid/>
                <w:position w:val="-15"/>
                <w:sz w:val="20"/>
              </w:rPr>
            </w:pPr>
            <w:r>
              <w:rPr>
                <w:bCs/>
                <w:sz w:val="21"/>
                <w:szCs w:val="21"/>
              </w:rPr>
              <w:t>/</w:t>
            </w:r>
          </w:p>
        </w:tc>
      </w:tr>
      <w:tr w:rsidR="0031505B">
        <w:trPr>
          <w:trHeight w:val="20"/>
        </w:trPr>
        <w:tc>
          <w:tcPr>
            <w:tcW w:w="606" w:type="dxa"/>
            <w:vMerge/>
            <w:tcBorders>
              <w:tl2br w:val="nil"/>
              <w:tr2bl w:val="nil"/>
            </w:tcBorders>
            <w:vAlign w:val="center"/>
          </w:tcPr>
          <w:p w:rsidR="0031505B" w:rsidRDefault="0031505B">
            <w:pPr>
              <w:pStyle w:val="a4"/>
              <w:spacing w:beforeLines="0" w:line="360" w:lineRule="exact"/>
              <w:ind w:firstLineChars="0" w:firstLine="0"/>
              <w:jc w:val="center"/>
              <w:rPr>
                <w:rFonts w:ascii="Times New Roman" w:hAnsi="Times New Roman"/>
                <w:sz w:val="21"/>
                <w:szCs w:val="21"/>
              </w:rPr>
            </w:pPr>
          </w:p>
        </w:tc>
        <w:tc>
          <w:tcPr>
            <w:tcW w:w="680" w:type="dxa"/>
            <w:gridSpan w:val="2"/>
            <w:tcBorders>
              <w:tl2br w:val="nil"/>
              <w:tr2bl w:val="nil"/>
            </w:tcBorders>
            <w:vAlign w:val="center"/>
          </w:tcPr>
          <w:p w:rsidR="0031505B" w:rsidRDefault="0031505B">
            <w:pPr>
              <w:pStyle w:val="a4"/>
              <w:spacing w:beforeLines="0" w:line="360" w:lineRule="exact"/>
              <w:ind w:firstLineChars="0" w:firstLine="0"/>
              <w:jc w:val="center"/>
              <w:rPr>
                <w:rFonts w:ascii="Times New Roman" w:hAnsi="Times New Roman"/>
                <w:sz w:val="21"/>
                <w:szCs w:val="21"/>
              </w:rPr>
            </w:pPr>
            <w:r>
              <w:rPr>
                <w:rFonts w:ascii="Times New Roman" w:hAnsi="Times New Roman" w:hint="eastAsia"/>
                <w:sz w:val="21"/>
                <w:szCs w:val="21"/>
              </w:rPr>
              <w:t>无组织</w:t>
            </w:r>
          </w:p>
        </w:tc>
        <w:tc>
          <w:tcPr>
            <w:tcW w:w="1475" w:type="dxa"/>
            <w:gridSpan w:val="2"/>
            <w:tcBorders>
              <w:tl2br w:val="nil"/>
              <w:tr2bl w:val="nil"/>
            </w:tcBorders>
            <w:vAlign w:val="center"/>
          </w:tcPr>
          <w:p w:rsidR="0031505B" w:rsidRDefault="0031505B">
            <w:pPr>
              <w:spacing w:line="360" w:lineRule="exact"/>
              <w:ind w:firstLineChars="0" w:firstLine="0"/>
              <w:jc w:val="center"/>
              <w:rPr>
                <w:sz w:val="21"/>
                <w:szCs w:val="21"/>
              </w:rPr>
            </w:pPr>
            <w:r>
              <w:rPr>
                <w:rFonts w:hint="eastAsia"/>
                <w:sz w:val="21"/>
                <w:szCs w:val="21"/>
                <w:lang w:val="en-GB"/>
              </w:rPr>
              <w:t>垃圾桶和公厕</w:t>
            </w:r>
          </w:p>
        </w:tc>
        <w:tc>
          <w:tcPr>
            <w:tcW w:w="1218" w:type="dxa"/>
            <w:gridSpan w:val="2"/>
            <w:tcBorders>
              <w:tl2br w:val="nil"/>
              <w:tr2bl w:val="nil"/>
            </w:tcBorders>
            <w:vAlign w:val="center"/>
          </w:tcPr>
          <w:p w:rsidR="0031505B" w:rsidRDefault="0031505B">
            <w:pPr>
              <w:widowControl/>
              <w:spacing w:line="360" w:lineRule="exact"/>
              <w:ind w:firstLineChars="0" w:firstLine="0"/>
              <w:jc w:val="center"/>
              <w:rPr>
                <w:bCs/>
                <w:sz w:val="21"/>
                <w:szCs w:val="21"/>
              </w:rPr>
            </w:pPr>
            <w:r>
              <w:rPr>
                <w:rFonts w:hint="eastAsia"/>
                <w:bCs/>
                <w:sz w:val="21"/>
                <w:szCs w:val="21"/>
              </w:rPr>
              <w:t>恶臭</w:t>
            </w:r>
          </w:p>
        </w:tc>
        <w:tc>
          <w:tcPr>
            <w:tcW w:w="1923" w:type="dxa"/>
            <w:gridSpan w:val="2"/>
            <w:tcBorders>
              <w:tl2br w:val="nil"/>
              <w:tr2bl w:val="nil"/>
            </w:tcBorders>
            <w:vAlign w:val="center"/>
          </w:tcPr>
          <w:p w:rsidR="0031505B" w:rsidRDefault="0031505B">
            <w:pPr>
              <w:widowControl/>
              <w:spacing w:line="360" w:lineRule="exact"/>
              <w:ind w:firstLineChars="0" w:firstLine="0"/>
              <w:jc w:val="center"/>
              <w:rPr>
                <w:sz w:val="21"/>
                <w:szCs w:val="21"/>
              </w:rPr>
            </w:pPr>
            <w:r>
              <w:rPr>
                <w:rFonts w:hint="eastAsia"/>
                <w:sz w:val="21"/>
                <w:szCs w:val="21"/>
              </w:rPr>
              <w:t>加强管理，定期消毒</w:t>
            </w:r>
          </w:p>
        </w:tc>
        <w:tc>
          <w:tcPr>
            <w:tcW w:w="973" w:type="dxa"/>
            <w:gridSpan w:val="2"/>
            <w:tcBorders>
              <w:tl2br w:val="nil"/>
              <w:tr2bl w:val="nil"/>
            </w:tcBorders>
            <w:vAlign w:val="center"/>
          </w:tcPr>
          <w:p w:rsidR="0031505B" w:rsidRDefault="0031505B" w:rsidP="00E24F76">
            <w:pPr>
              <w:widowControl/>
              <w:spacing w:line="360" w:lineRule="exact"/>
              <w:ind w:firstLineChars="0" w:firstLine="0"/>
              <w:jc w:val="center"/>
              <w:rPr>
                <w:bCs/>
                <w:sz w:val="21"/>
                <w:szCs w:val="21"/>
              </w:rPr>
            </w:pPr>
            <w:r>
              <w:rPr>
                <w:bCs/>
                <w:sz w:val="21"/>
                <w:szCs w:val="21"/>
              </w:rPr>
              <w:t>/</w:t>
            </w:r>
          </w:p>
        </w:tc>
        <w:tc>
          <w:tcPr>
            <w:tcW w:w="992" w:type="dxa"/>
            <w:tcBorders>
              <w:tl2br w:val="nil"/>
              <w:tr2bl w:val="nil"/>
            </w:tcBorders>
            <w:vAlign w:val="center"/>
          </w:tcPr>
          <w:p w:rsidR="0031505B" w:rsidRDefault="0031505B" w:rsidP="00E24F76">
            <w:pPr>
              <w:widowControl/>
              <w:spacing w:line="360" w:lineRule="exact"/>
              <w:ind w:firstLineChars="0" w:firstLine="0"/>
              <w:jc w:val="center"/>
              <w:rPr>
                <w:bCs/>
                <w:sz w:val="21"/>
                <w:szCs w:val="21"/>
              </w:rPr>
            </w:pPr>
            <w:r>
              <w:rPr>
                <w:bCs/>
                <w:sz w:val="21"/>
                <w:szCs w:val="21"/>
              </w:rPr>
              <w:t>/</w:t>
            </w:r>
          </w:p>
        </w:tc>
        <w:tc>
          <w:tcPr>
            <w:tcW w:w="1074" w:type="dxa"/>
            <w:gridSpan w:val="2"/>
            <w:tcBorders>
              <w:tl2br w:val="nil"/>
              <w:tr2bl w:val="nil"/>
            </w:tcBorders>
            <w:vAlign w:val="center"/>
          </w:tcPr>
          <w:p w:rsidR="0031505B" w:rsidRDefault="0031505B" w:rsidP="00E24F76">
            <w:pPr>
              <w:widowControl/>
              <w:spacing w:line="360" w:lineRule="exact"/>
              <w:ind w:firstLineChars="0" w:firstLine="0"/>
              <w:jc w:val="center"/>
              <w:rPr>
                <w:bCs/>
                <w:sz w:val="21"/>
                <w:szCs w:val="21"/>
              </w:rPr>
            </w:pPr>
            <w:r>
              <w:rPr>
                <w:bCs/>
                <w:sz w:val="21"/>
                <w:szCs w:val="21"/>
              </w:rPr>
              <w:t>/</w:t>
            </w:r>
          </w:p>
        </w:tc>
        <w:tc>
          <w:tcPr>
            <w:tcW w:w="971" w:type="dxa"/>
            <w:gridSpan w:val="2"/>
            <w:tcBorders>
              <w:tl2br w:val="nil"/>
              <w:tr2bl w:val="nil"/>
            </w:tcBorders>
            <w:vAlign w:val="center"/>
          </w:tcPr>
          <w:p w:rsidR="0031505B" w:rsidRDefault="0031505B" w:rsidP="00E24F76">
            <w:pPr>
              <w:widowControl/>
              <w:spacing w:line="360" w:lineRule="exact"/>
              <w:ind w:firstLineChars="0" w:firstLine="0"/>
              <w:jc w:val="center"/>
              <w:rPr>
                <w:bCs/>
                <w:sz w:val="21"/>
                <w:szCs w:val="21"/>
              </w:rPr>
            </w:pPr>
            <w:r>
              <w:rPr>
                <w:bCs/>
                <w:sz w:val="21"/>
                <w:szCs w:val="21"/>
              </w:rPr>
              <w:t>/</w:t>
            </w:r>
          </w:p>
        </w:tc>
        <w:tc>
          <w:tcPr>
            <w:tcW w:w="1287" w:type="dxa"/>
            <w:gridSpan w:val="2"/>
            <w:tcBorders>
              <w:tl2br w:val="nil"/>
              <w:tr2bl w:val="nil"/>
            </w:tcBorders>
            <w:vAlign w:val="center"/>
          </w:tcPr>
          <w:p w:rsidR="0031505B" w:rsidRDefault="0031505B" w:rsidP="00E24F76">
            <w:pPr>
              <w:widowControl/>
              <w:spacing w:line="360" w:lineRule="exact"/>
              <w:ind w:firstLineChars="0" w:firstLine="0"/>
              <w:jc w:val="center"/>
              <w:rPr>
                <w:bCs/>
                <w:sz w:val="21"/>
                <w:szCs w:val="21"/>
              </w:rPr>
            </w:pPr>
            <w:r>
              <w:rPr>
                <w:bCs/>
                <w:sz w:val="21"/>
                <w:szCs w:val="21"/>
              </w:rPr>
              <w:t>/</w:t>
            </w:r>
          </w:p>
        </w:tc>
        <w:tc>
          <w:tcPr>
            <w:tcW w:w="1040" w:type="dxa"/>
            <w:gridSpan w:val="2"/>
            <w:tcBorders>
              <w:tl2br w:val="nil"/>
              <w:tr2bl w:val="nil"/>
            </w:tcBorders>
            <w:vAlign w:val="center"/>
          </w:tcPr>
          <w:p w:rsidR="0031505B" w:rsidRDefault="0031505B" w:rsidP="00E24F76">
            <w:pPr>
              <w:widowControl/>
              <w:spacing w:line="360" w:lineRule="exact"/>
              <w:ind w:firstLineChars="0" w:firstLine="0"/>
              <w:jc w:val="center"/>
              <w:rPr>
                <w:bCs/>
                <w:sz w:val="21"/>
                <w:szCs w:val="21"/>
              </w:rPr>
            </w:pPr>
            <w:r>
              <w:rPr>
                <w:bCs/>
                <w:sz w:val="21"/>
                <w:szCs w:val="21"/>
              </w:rPr>
              <w:t>/</w:t>
            </w:r>
          </w:p>
        </w:tc>
        <w:tc>
          <w:tcPr>
            <w:tcW w:w="1027" w:type="dxa"/>
            <w:gridSpan w:val="2"/>
            <w:tcBorders>
              <w:tl2br w:val="nil"/>
              <w:tr2bl w:val="nil"/>
            </w:tcBorders>
            <w:vAlign w:val="center"/>
          </w:tcPr>
          <w:p w:rsidR="0031505B" w:rsidRDefault="0031505B" w:rsidP="00E24F76">
            <w:pPr>
              <w:pStyle w:val="a4"/>
              <w:spacing w:beforeLines="0" w:line="240" w:lineRule="auto"/>
              <w:ind w:firstLineChars="0" w:firstLine="0"/>
              <w:jc w:val="center"/>
              <w:rPr>
                <w:rFonts w:ascii="Times New Roman" w:hAnsi="Times New Roman"/>
                <w:noProof/>
                <w:snapToGrid/>
                <w:position w:val="-15"/>
                <w:sz w:val="20"/>
              </w:rPr>
            </w:pPr>
            <w:r>
              <w:rPr>
                <w:bCs/>
                <w:sz w:val="21"/>
                <w:szCs w:val="21"/>
              </w:rPr>
              <w:t>/</w:t>
            </w:r>
          </w:p>
        </w:tc>
      </w:tr>
      <w:tr w:rsidR="005E22F4" w:rsidTr="001B49D1">
        <w:trPr>
          <w:trHeight w:val="20"/>
        </w:trPr>
        <w:tc>
          <w:tcPr>
            <w:tcW w:w="1286" w:type="dxa"/>
            <w:gridSpan w:val="3"/>
            <w:vMerge w:val="restart"/>
            <w:tcBorders>
              <w:tl2br w:val="nil"/>
              <w:tr2bl w:val="nil"/>
            </w:tcBorders>
            <w:vAlign w:val="center"/>
          </w:tcPr>
          <w:p w:rsidR="005E22F4" w:rsidRDefault="005E22F4">
            <w:pPr>
              <w:pStyle w:val="a4"/>
              <w:spacing w:beforeLines="0" w:line="360" w:lineRule="exact"/>
              <w:ind w:firstLineChars="0" w:firstLine="0"/>
              <w:jc w:val="center"/>
              <w:rPr>
                <w:rFonts w:ascii="Times New Roman" w:hAnsi="Times New Roman"/>
                <w:sz w:val="21"/>
                <w:szCs w:val="21"/>
              </w:rPr>
            </w:pPr>
            <w:r>
              <w:rPr>
                <w:rFonts w:ascii="Times New Roman" w:hAnsi="Times New Roman"/>
                <w:sz w:val="21"/>
                <w:szCs w:val="21"/>
              </w:rPr>
              <w:t>废水</w:t>
            </w:r>
          </w:p>
        </w:tc>
        <w:tc>
          <w:tcPr>
            <w:tcW w:w="1475" w:type="dxa"/>
            <w:gridSpan w:val="2"/>
            <w:tcBorders>
              <w:tl2br w:val="nil"/>
              <w:tr2bl w:val="nil"/>
            </w:tcBorders>
            <w:vAlign w:val="center"/>
          </w:tcPr>
          <w:p w:rsidR="005E22F4" w:rsidRPr="00A452FC" w:rsidRDefault="005E22F4" w:rsidP="001B49D1">
            <w:pPr>
              <w:spacing w:line="360" w:lineRule="exact"/>
              <w:ind w:firstLineChars="0" w:firstLine="0"/>
              <w:jc w:val="center"/>
              <w:rPr>
                <w:sz w:val="21"/>
                <w:szCs w:val="21"/>
              </w:rPr>
            </w:pPr>
            <w:r w:rsidRPr="005E22F4">
              <w:rPr>
                <w:rFonts w:hint="eastAsia"/>
                <w:sz w:val="21"/>
                <w:szCs w:val="21"/>
              </w:rPr>
              <w:t>餐厅</w:t>
            </w:r>
          </w:p>
        </w:tc>
        <w:tc>
          <w:tcPr>
            <w:tcW w:w="1218" w:type="dxa"/>
            <w:gridSpan w:val="2"/>
            <w:vMerge w:val="restart"/>
            <w:tcBorders>
              <w:tl2br w:val="nil"/>
              <w:tr2bl w:val="nil"/>
            </w:tcBorders>
            <w:vAlign w:val="center"/>
          </w:tcPr>
          <w:p w:rsidR="005E22F4" w:rsidRDefault="005E22F4" w:rsidP="005E22F4">
            <w:pPr>
              <w:widowControl/>
              <w:spacing w:line="360" w:lineRule="exact"/>
              <w:ind w:firstLineChars="0" w:firstLine="0"/>
              <w:jc w:val="center"/>
              <w:rPr>
                <w:sz w:val="21"/>
                <w:szCs w:val="21"/>
              </w:rPr>
            </w:pPr>
            <w:r>
              <w:rPr>
                <w:sz w:val="21"/>
                <w:szCs w:val="21"/>
              </w:rPr>
              <w:t>COD</w:t>
            </w:r>
            <w:r>
              <w:rPr>
                <w:rFonts w:hint="eastAsia"/>
                <w:sz w:val="21"/>
                <w:szCs w:val="21"/>
              </w:rPr>
              <w:t>、</w:t>
            </w:r>
            <w:r>
              <w:rPr>
                <w:sz w:val="21"/>
                <w:szCs w:val="21"/>
              </w:rPr>
              <w:t>氨氮</w:t>
            </w:r>
            <w:r>
              <w:rPr>
                <w:rFonts w:hint="eastAsia"/>
                <w:sz w:val="21"/>
                <w:szCs w:val="21"/>
              </w:rPr>
              <w:t>、动植物油等</w:t>
            </w:r>
          </w:p>
        </w:tc>
        <w:tc>
          <w:tcPr>
            <w:tcW w:w="1923" w:type="dxa"/>
            <w:gridSpan w:val="2"/>
            <w:tcBorders>
              <w:tl2br w:val="nil"/>
              <w:tr2bl w:val="nil"/>
            </w:tcBorders>
            <w:vAlign w:val="center"/>
          </w:tcPr>
          <w:p w:rsidR="005E22F4" w:rsidRPr="00A452FC" w:rsidRDefault="005E22F4" w:rsidP="001B49D1">
            <w:pPr>
              <w:spacing w:line="360" w:lineRule="exact"/>
              <w:ind w:firstLineChars="0" w:firstLine="0"/>
              <w:jc w:val="center"/>
              <w:rPr>
                <w:sz w:val="21"/>
                <w:szCs w:val="21"/>
              </w:rPr>
            </w:pPr>
            <w:r w:rsidRPr="00A452FC">
              <w:rPr>
                <w:rFonts w:hint="eastAsia"/>
                <w:sz w:val="21"/>
                <w:szCs w:val="21"/>
              </w:rPr>
              <w:t>隔油池</w:t>
            </w:r>
            <w:r w:rsidRPr="00A452FC">
              <w:rPr>
                <w:rFonts w:hint="eastAsia"/>
                <w:sz w:val="21"/>
                <w:szCs w:val="21"/>
              </w:rPr>
              <w:t>+A/O</w:t>
            </w:r>
            <w:r w:rsidRPr="00A452FC">
              <w:rPr>
                <w:rFonts w:hint="eastAsia"/>
                <w:sz w:val="21"/>
                <w:szCs w:val="21"/>
              </w:rPr>
              <w:t>一体化处理设施</w:t>
            </w:r>
            <w:r>
              <w:rPr>
                <w:rFonts w:hint="eastAsia"/>
                <w:sz w:val="21"/>
                <w:szCs w:val="21"/>
              </w:rPr>
              <w:t>1</w:t>
            </w:r>
            <w:r>
              <w:rPr>
                <w:rFonts w:hint="eastAsia"/>
                <w:sz w:val="21"/>
                <w:szCs w:val="21"/>
              </w:rPr>
              <w:t>座</w:t>
            </w:r>
          </w:p>
        </w:tc>
        <w:tc>
          <w:tcPr>
            <w:tcW w:w="973" w:type="dxa"/>
            <w:gridSpan w:val="2"/>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992" w:type="dxa"/>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1074" w:type="dxa"/>
            <w:gridSpan w:val="2"/>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971" w:type="dxa"/>
            <w:gridSpan w:val="2"/>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1287" w:type="dxa"/>
            <w:gridSpan w:val="2"/>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1040" w:type="dxa"/>
            <w:gridSpan w:val="2"/>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1027" w:type="dxa"/>
            <w:gridSpan w:val="2"/>
            <w:tcBorders>
              <w:tl2br w:val="nil"/>
              <w:tr2bl w:val="nil"/>
            </w:tcBorders>
            <w:vAlign w:val="center"/>
          </w:tcPr>
          <w:p w:rsidR="005E22F4" w:rsidRDefault="0026154B" w:rsidP="0026154B">
            <w:pPr>
              <w:widowControl/>
              <w:spacing w:line="240" w:lineRule="auto"/>
              <w:ind w:firstLineChars="0" w:firstLine="0"/>
              <w:jc w:val="center"/>
              <w:rPr>
                <w:bCs/>
                <w:sz w:val="21"/>
                <w:szCs w:val="21"/>
              </w:rPr>
            </w:pPr>
            <w:r>
              <w:rPr>
                <w:noProof/>
                <w:position w:val="-14"/>
                <w:sz w:val="20"/>
                <w:szCs w:val="20"/>
              </w:rPr>
              <w:drawing>
                <wp:inline distT="0" distB="0" distL="0" distR="0" wp14:anchorId="2EE6B2D8" wp14:editId="6367D86A">
                  <wp:extent cx="554990" cy="55499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54990" cy="554990"/>
                          </a:xfrm>
                          <a:prstGeom prst="rect">
                            <a:avLst/>
                          </a:prstGeom>
                          <a:noFill/>
                          <a:ln>
                            <a:noFill/>
                          </a:ln>
                        </pic:spPr>
                      </pic:pic>
                    </a:graphicData>
                  </a:graphic>
                </wp:inline>
              </w:drawing>
            </w:r>
          </w:p>
        </w:tc>
      </w:tr>
      <w:tr w:rsidR="005E22F4" w:rsidTr="001B49D1">
        <w:trPr>
          <w:trHeight w:val="20"/>
        </w:trPr>
        <w:tc>
          <w:tcPr>
            <w:tcW w:w="1286" w:type="dxa"/>
            <w:gridSpan w:val="3"/>
            <w:vMerge/>
            <w:tcBorders>
              <w:tl2br w:val="nil"/>
              <w:tr2bl w:val="nil"/>
            </w:tcBorders>
            <w:vAlign w:val="center"/>
          </w:tcPr>
          <w:p w:rsidR="005E22F4" w:rsidRDefault="005E22F4">
            <w:pPr>
              <w:pStyle w:val="a4"/>
              <w:spacing w:beforeLines="0" w:line="360" w:lineRule="exact"/>
              <w:ind w:firstLineChars="0" w:firstLine="0"/>
              <w:jc w:val="center"/>
              <w:rPr>
                <w:rFonts w:ascii="Times New Roman" w:hAnsi="Times New Roman"/>
                <w:sz w:val="21"/>
                <w:szCs w:val="21"/>
              </w:rPr>
            </w:pPr>
          </w:p>
        </w:tc>
        <w:tc>
          <w:tcPr>
            <w:tcW w:w="1475" w:type="dxa"/>
            <w:gridSpan w:val="2"/>
            <w:tcBorders>
              <w:tl2br w:val="nil"/>
              <w:tr2bl w:val="nil"/>
            </w:tcBorders>
            <w:vAlign w:val="center"/>
          </w:tcPr>
          <w:p w:rsidR="005E22F4" w:rsidRPr="00A452FC" w:rsidRDefault="005E22F4" w:rsidP="001B49D1">
            <w:pPr>
              <w:spacing w:line="360" w:lineRule="exact"/>
              <w:ind w:firstLineChars="0" w:firstLine="0"/>
              <w:jc w:val="center"/>
              <w:rPr>
                <w:sz w:val="21"/>
                <w:szCs w:val="21"/>
              </w:rPr>
            </w:pPr>
            <w:r w:rsidRPr="00A452FC">
              <w:rPr>
                <w:rFonts w:hint="eastAsia"/>
                <w:sz w:val="21"/>
                <w:szCs w:val="21"/>
              </w:rPr>
              <w:t>游客接待中心</w:t>
            </w:r>
          </w:p>
        </w:tc>
        <w:tc>
          <w:tcPr>
            <w:tcW w:w="1218" w:type="dxa"/>
            <w:gridSpan w:val="2"/>
            <w:vMerge/>
            <w:tcBorders>
              <w:tl2br w:val="nil"/>
              <w:tr2bl w:val="nil"/>
            </w:tcBorders>
            <w:vAlign w:val="center"/>
          </w:tcPr>
          <w:p w:rsidR="005E22F4" w:rsidRDefault="005E22F4" w:rsidP="001B49D1">
            <w:pPr>
              <w:widowControl/>
              <w:spacing w:line="360" w:lineRule="exact"/>
              <w:ind w:firstLineChars="0" w:firstLine="0"/>
              <w:jc w:val="center"/>
              <w:rPr>
                <w:sz w:val="21"/>
                <w:szCs w:val="21"/>
              </w:rPr>
            </w:pPr>
          </w:p>
        </w:tc>
        <w:tc>
          <w:tcPr>
            <w:tcW w:w="1923" w:type="dxa"/>
            <w:gridSpan w:val="2"/>
            <w:tcBorders>
              <w:tl2br w:val="nil"/>
              <w:tr2bl w:val="nil"/>
            </w:tcBorders>
            <w:vAlign w:val="center"/>
          </w:tcPr>
          <w:p w:rsidR="005E22F4" w:rsidRPr="00A452FC" w:rsidRDefault="005E22F4" w:rsidP="001B49D1">
            <w:pPr>
              <w:spacing w:line="360" w:lineRule="exact"/>
              <w:ind w:firstLineChars="0" w:firstLine="0"/>
              <w:jc w:val="center"/>
              <w:rPr>
                <w:sz w:val="21"/>
                <w:szCs w:val="21"/>
              </w:rPr>
            </w:pPr>
            <w:r w:rsidRPr="00A452FC">
              <w:rPr>
                <w:rFonts w:hint="eastAsia"/>
                <w:sz w:val="21"/>
                <w:szCs w:val="21"/>
              </w:rPr>
              <w:t>A/O</w:t>
            </w:r>
            <w:r w:rsidRPr="00A452FC">
              <w:rPr>
                <w:rFonts w:hint="eastAsia"/>
                <w:sz w:val="21"/>
                <w:szCs w:val="21"/>
              </w:rPr>
              <w:t>一体化处理设施</w:t>
            </w:r>
            <w:r>
              <w:rPr>
                <w:rFonts w:hint="eastAsia"/>
                <w:sz w:val="21"/>
                <w:szCs w:val="21"/>
              </w:rPr>
              <w:t>1</w:t>
            </w:r>
            <w:r>
              <w:rPr>
                <w:rFonts w:hint="eastAsia"/>
                <w:sz w:val="21"/>
                <w:szCs w:val="21"/>
              </w:rPr>
              <w:t>座</w:t>
            </w:r>
          </w:p>
        </w:tc>
        <w:tc>
          <w:tcPr>
            <w:tcW w:w="973" w:type="dxa"/>
            <w:gridSpan w:val="2"/>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992" w:type="dxa"/>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1074" w:type="dxa"/>
            <w:gridSpan w:val="2"/>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971" w:type="dxa"/>
            <w:gridSpan w:val="2"/>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1287" w:type="dxa"/>
            <w:gridSpan w:val="2"/>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1040" w:type="dxa"/>
            <w:gridSpan w:val="2"/>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1027" w:type="dxa"/>
            <w:gridSpan w:val="2"/>
            <w:tcBorders>
              <w:tl2br w:val="nil"/>
              <w:tr2bl w:val="nil"/>
            </w:tcBorders>
            <w:vAlign w:val="center"/>
          </w:tcPr>
          <w:p w:rsidR="005E22F4" w:rsidRDefault="0026154B" w:rsidP="0026154B">
            <w:pPr>
              <w:widowControl/>
              <w:spacing w:line="240" w:lineRule="auto"/>
              <w:ind w:firstLineChars="0" w:firstLine="0"/>
              <w:jc w:val="center"/>
              <w:rPr>
                <w:bCs/>
                <w:sz w:val="21"/>
                <w:szCs w:val="21"/>
              </w:rPr>
            </w:pPr>
            <w:r>
              <w:rPr>
                <w:noProof/>
                <w:position w:val="-14"/>
                <w:sz w:val="20"/>
                <w:szCs w:val="20"/>
              </w:rPr>
              <w:drawing>
                <wp:inline distT="0" distB="0" distL="0" distR="0" wp14:anchorId="21E65372" wp14:editId="1C1BF656">
                  <wp:extent cx="554990" cy="55499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54990" cy="554990"/>
                          </a:xfrm>
                          <a:prstGeom prst="rect">
                            <a:avLst/>
                          </a:prstGeom>
                          <a:noFill/>
                          <a:ln>
                            <a:noFill/>
                          </a:ln>
                        </pic:spPr>
                      </pic:pic>
                    </a:graphicData>
                  </a:graphic>
                </wp:inline>
              </w:drawing>
            </w:r>
          </w:p>
        </w:tc>
      </w:tr>
      <w:tr w:rsidR="005E22F4" w:rsidTr="001B49D1">
        <w:trPr>
          <w:trHeight w:val="20"/>
        </w:trPr>
        <w:tc>
          <w:tcPr>
            <w:tcW w:w="1286" w:type="dxa"/>
            <w:gridSpan w:val="3"/>
            <w:vMerge/>
            <w:tcBorders>
              <w:tl2br w:val="nil"/>
              <w:tr2bl w:val="nil"/>
            </w:tcBorders>
            <w:vAlign w:val="center"/>
          </w:tcPr>
          <w:p w:rsidR="005E22F4" w:rsidRDefault="005E22F4">
            <w:pPr>
              <w:pStyle w:val="a4"/>
              <w:spacing w:beforeLines="0" w:line="360" w:lineRule="exact"/>
              <w:ind w:firstLineChars="0" w:firstLine="0"/>
              <w:jc w:val="center"/>
              <w:rPr>
                <w:rFonts w:ascii="Times New Roman" w:hAnsi="Times New Roman"/>
                <w:sz w:val="21"/>
                <w:szCs w:val="21"/>
              </w:rPr>
            </w:pPr>
          </w:p>
        </w:tc>
        <w:tc>
          <w:tcPr>
            <w:tcW w:w="1475" w:type="dxa"/>
            <w:gridSpan w:val="2"/>
            <w:tcBorders>
              <w:tl2br w:val="nil"/>
              <w:tr2bl w:val="nil"/>
            </w:tcBorders>
            <w:vAlign w:val="center"/>
          </w:tcPr>
          <w:p w:rsidR="005E22F4" w:rsidRPr="00A452FC" w:rsidRDefault="005E22F4" w:rsidP="001B49D1">
            <w:pPr>
              <w:spacing w:line="360" w:lineRule="exact"/>
              <w:ind w:firstLineChars="0" w:firstLine="0"/>
              <w:jc w:val="center"/>
              <w:rPr>
                <w:sz w:val="21"/>
                <w:szCs w:val="21"/>
              </w:rPr>
            </w:pPr>
            <w:r w:rsidRPr="00A452FC">
              <w:rPr>
                <w:rFonts w:hint="eastAsia"/>
                <w:sz w:val="21"/>
                <w:szCs w:val="21"/>
              </w:rPr>
              <w:t>进景区的水冲式厕所</w:t>
            </w:r>
          </w:p>
        </w:tc>
        <w:tc>
          <w:tcPr>
            <w:tcW w:w="1218" w:type="dxa"/>
            <w:gridSpan w:val="2"/>
            <w:vMerge/>
            <w:tcBorders>
              <w:tl2br w:val="nil"/>
              <w:tr2bl w:val="nil"/>
            </w:tcBorders>
            <w:vAlign w:val="center"/>
          </w:tcPr>
          <w:p w:rsidR="005E22F4" w:rsidRDefault="005E22F4" w:rsidP="001B49D1">
            <w:pPr>
              <w:widowControl/>
              <w:spacing w:line="360" w:lineRule="exact"/>
              <w:ind w:firstLineChars="0" w:firstLine="0"/>
              <w:jc w:val="center"/>
              <w:rPr>
                <w:sz w:val="21"/>
                <w:szCs w:val="21"/>
              </w:rPr>
            </w:pPr>
          </w:p>
        </w:tc>
        <w:tc>
          <w:tcPr>
            <w:tcW w:w="1923" w:type="dxa"/>
            <w:gridSpan w:val="2"/>
            <w:tcBorders>
              <w:tl2br w:val="nil"/>
              <w:tr2bl w:val="nil"/>
            </w:tcBorders>
            <w:vAlign w:val="center"/>
          </w:tcPr>
          <w:p w:rsidR="005E22F4" w:rsidRPr="00A452FC" w:rsidRDefault="005E22F4" w:rsidP="001B49D1">
            <w:pPr>
              <w:spacing w:line="360" w:lineRule="exact"/>
              <w:ind w:firstLineChars="0" w:firstLine="0"/>
              <w:jc w:val="center"/>
              <w:rPr>
                <w:sz w:val="21"/>
                <w:szCs w:val="21"/>
              </w:rPr>
            </w:pPr>
            <w:r w:rsidRPr="00A452FC">
              <w:rPr>
                <w:rFonts w:hint="eastAsia"/>
                <w:sz w:val="21"/>
                <w:szCs w:val="21"/>
              </w:rPr>
              <w:t>A/O</w:t>
            </w:r>
            <w:r w:rsidRPr="00A452FC">
              <w:rPr>
                <w:rFonts w:hint="eastAsia"/>
                <w:sz w:val="21"/>
                <w:szCs w:val="21"/>
              </w:rPr>
              <w:t>一体化处理设施</w:t>
            </w:r>
            <w:r>
              <w:rPr>
                <w:rFonts w:hint="eastAsia"/>
                <w:sz w:val="21"/>
                <w:szCs w:val="21"/>
              </w:rPr>
              <w:t>1</w:t>
            </w:r>
            <w:r>
              <w:rPr>
                <w:rFonts w:hint="eastAsia"/>
                <w:sz w:val="21"/>
                <w:szCs w:val="21"/>
              </w:rPr>
              <w:t>座</w:t>
            </w:r>
          </w:p>
        </w:tc>
        <w:tc>
          <w:tcPr>
            <w:tcW w:w="973" w:type="dxa"/>
            <w:gridSpan w:val="2"/>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992" w:type="dxa"/>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1074" w:type="dxa"/>
            <w:gridSpan w:val="2"/>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971" w:type="dxa"/>
            <w:gridSpan w:val="2"/>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1287" w:type="dxa"/>
            <w:gridSpan w:val="2"/>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1040" w:type="dxa"/>
            <w:gridSpan w:val="2"/>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1027" w:type="dxa"/>
            <w:gridSpan w:val="2"/>
            <w:tcBorders>
              <w:tl2br w:val="nil"/>
              <w:tr2bl w:val="nil"/>
            </w:tcBorders>
            <w:vAlign w:val="center"/>
          </w:tcPr>
          <w:p w:rsidR="005E22F4" w:rsidRDefault="0026154B" w:rsidP="0026154B">
            <w:pPr>
              <w:widowControl/>
              <w:spacing w:line="240" w:lineRule="auto"/>
              <w:ind w:firstLineChars="0" w:firstLine="0"/>
              <w:jc w:val="center"/>
              <w:rPr>
                <w:bCs/>
                <w:sz w:val="21"/>
                <w:szCs w:val="21"/>
              </w:rPr>
            </w:pPr>
            <w:r>
              <w:rPr>
                <w:noProof/>
                <w:position w:val="-14"/>
                <w:sz w:val="20"/>
                <w:szCs w:val="20"/>
              </w:rPr>
              <w:drawing>
                <wp:inline distT="0" distB="0" distL="0" distR="0" wp14:anchorId="77C60460" wp14:editId="02A2CD7E">
                  <wp:extent cx="554990" cy="55499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54990" cy="554990"/>
                          </a:xfrm>
                          <a:prstGeom prst="rect">
                            <a:avLst/>
                          </a:prstGeom>
                          <a:noFill/>
                          <a:ln>
                            <a:noFill/>
                          </a:ln>
                        </pic:spPr>
                      </pic:pic>
                    </a:graphicData>
                  </a:graphic>
                </wp:inline>
              </w:drawing>
            </w:r>
          </w:p>
        </w:tc>
      </w:tr>
      <w:tr w:rsidR="005E22F4" w:rsidTr="001B49D1">
        <w:trPr>
          <w:trHeight w:val="20"/>
        </w:trPr>
        <w:tc>
          <w:tcPr>
            <w:tcW w:w="1286" w:type="dxa"/>
            <w:gridSpan w:val="3"/>
            <w:vMerge/>
            <w:tcBorders>
              <w:tl2br w:val="nil"/>
              <w:tr2bl w:val="nil"/>
            </w:tcBorders>
            <w:vAlign w:val="center"/>
          </w:tcPr>
          <w:p w:rsidR="005E22F4" w:rsidRDefault="005E22F4">
            <w:pPr>
              <w:pStyle w:val="a4"/>
              <w:spacing w:beforeLines="0" w:line="360" w:lineRule="exact"/>
              <w:ind w:firstLineChars="0" w:firstLine="0"/>
              <w:jc w:val="center"/>
              <w:rPr>
                <w:rFonts w:ascii="Times New Roman" w:hAnsi="Times New Roman"/>
                <w:sz w:val="21"/>
                <w:szCs w:val="21"/>
              </w:rPr>
            </w:pPr>
          </w:p>
        </w:tc>
        <w:tc>
          <w:tcPr>
            <w:tcW w:w="1475" w:type="dxa"/>
            <w:gridSpan w:val="2"/>
            <w:tcBorders>
              <w:tl2br w:val="nil"/>
              <w:tr2bl w:val="nil"/>
            </w:tcBorders>
            <w:vAlign w:val="center"/>
          </w:tcPr>
          <w:p w:rsidR="005E22F4" w:rsidRPr="00A452FC" w:rsidRDefault="005E22F4" w:rsidP="001B49D1">
            <w:pPr>
              <w:spacing w:line="360" w:lineRule="exact"/>
              <w:ind w:firstLineChars="0" w:firstLine="0"/>
              <w:jc w:val="center"/>
              <w:rPr>
                <w:sz w:val="21"/>
                <w:szCs w:val="21"/>
              </w:rPr>
            </w:pPr>
            <w:r w:rsidRPr="00A452FC">
              <w:rPr>
                <w:rFonts w:hint="eastAsia"/>
                <w:sz w:val="21"/>
                <w:szCs w:val="21"/>
              </w:rPr>
              <w:t>民宿区</w:t>
            </w:r>
          </w:p>
        </w:tc>
        <w:tc>
          <w:tcPr>
            <w:tcW w:w="1218" w:type="dxa"/>
            <w:gridSpan w:val="2"/>
            <w:vMerge/>
            <w:tcBorders>
              <w:tl2br w:val="nil"/>
              <w:tr2bl w:val="nil"/>
            </w:tcBorders>
            <w:vAlign w:val="center"/>
          </w:tcPr>
          <w:p w:rsidR="005E22F4" w:rsidRPr="00A452FC" w:rsidRDefault="005E22F4" w:rsidP="001B49D1">
            <w:pPr>
              <w:spacing w:line="360" w:lineRule="exact"/>
              <w:ind w:firstLineChars="0" w:firstLine="0"/>
              <w:jc w:val="center"/>
              <w:rPr>
                <w:sz w:val="21"/>
                <w:szCs w:val="21"/>
              </w:rPr>
            </w:pPr>
          </w:p>
        </w:tc>
        <w:tc>
          <w:tcPr>
            <w:tcW w:w="1923" w:type="dxa"/>
            <w:gridSpan w:val="2"/>
            <w:tcBorders>
              <w:tl2br w:val="nil"/>
              <w:tr2bl w:val="nil"/>
            </w:tcBorders>
            <w:vAlign w:val="center"/>
          </w:tcPr>
          <w:p w:rsidR="005E22F4" w:rsidRPr="00A452FC" w:rsidRDefault="005E22F4" w:rsidP="001B49D1">
            <w:pPr>
              <w:spacing w:line="360" w:lineRule="exact"/>
              <w:ind w:firstLineChars="0" w:firstLine="0"/>
              <w:jc w:val="center"/>
              <w:rPr>
                <w:sz w:val="21"/>
                <w:szCs w:val="21"/>
              </w:rPr>
            </w:pPr>
            <w:r w:rsidRPr="00A452FC">
              <w:rPr>
                <w:rFonts w:hint="eastAsia"/>
                <w:sz w:val="21"/>
                <w:szCs w:val="21"/>
              </w:rPr>
              <w:t>A/O</w:t>
            </w:r>
            <w:r w:rsidRPr="00A452FC">
              <w:rPr>
                <w:rFonts w:hint="eastAsia"/>
                <w:sz w:val="21"/>
                <w:szCs w:val="21"/>
              </w:rPr>
              <w:t>一体化处理设施</w:t>
            </w:r>
            <w:r>
              <w:rPr>
                <w:rFonts w:hint="eastAsia"/>
                <w:sz w:val="21"/>
                <w:szCs w:val="21"/>
              </w:rPr>
              <w:t>1</w:t>
            </w:r>
            <w:r>
              <w:rPr>
                <w:rFonts w:hint="eastAsia"/>
                <w:sz w:val="21"/>
                <w:szCs w:val="21"/>
              </w:rPr>
              <w:t>座</w:t>
            </w:r>
          </w:p>
        </w:tc>
        <w:tc>
          <w:tcPr>
            <w:tcW w:w="973" w:type="dxa"/>
            <w:gridSpan w:val="2"/>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992" w:type="dxa"/>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1074" w:type="dxa"/>
            <w:gridSpan w:val="2"/>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971" w:type="dxa"/>
            <w:gridSpan w:val="2"/>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1287" w:type="dxa"/>
            <w:gridSpan w:val="2"/>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1040" w:type="dxa"/>
            <w:gridSpan w:val="2"/>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1027" w:type="dxa"/>
            <w:gridSpan w:val="2"/>
            <w:tcBorders>
              <w:tl2br w:val="nil"/>
              <w:tr2bl w:val="nil"/>
            </w:tcBorders>
            <w:vAlign w:val="center"/>
          </w:tcPr>
          <w:p w:rsidR="005E22F4" w:rsidRDefault="0026154B" w:rsidP="0026154B">
            <w:pPr>
              <w:widowControl/>
              <w:spacing w:line="240" w:lineRule="auto"/>
              <w:ind w:firstLineChars="0" w:firstLine="0"/>
              <w:jc w:val="center"/>
              <w:rPr>
                <w:bCs/>
                <w:sz w:val="21"/>
                <w:szCs w:val="21"/>
              </w:rPr>
            </w:pPr>
            <w:r>
              <w:rPr>
                <w:noProof/>
                <w:position w:val="-14"/>
                <w:sz w:val="20"/>
                <w:szCs w:val="20"/>
              </w:rPr>
              <w:drawing>
                <wp:inline distT="0" distB="0" distL="0" distR="0" wp14:anchorId="3AB1FC91" wp14:editId="59331D72">
                  <wp:extent cx="554990" cy="55499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54990" cy="554990"/>
                          </a:xfrm>
                          <a:prstGeom prst="rect">
                            <a:avLst/>
                          </a:prstGeom>
                          <a:noFill/>
                          <a:ln>
                            <a:noFill/>
                          </a:ln>
                        </pic:spPr>
                      </pic:pic>
                    </a:graphicData>
                  </a:graphic>
                </wp:inline>
              </w:drawing>
            </w:r>
          </w:p>
        </w:tc>
      </w:tr>
      <w:tr w:rsidR="005E22F4" w:rsidTr="001B49D1">
        <w:trPr>
          <w:trHeight w:val="20"/>
        </w:trPr>
        <w:tc>
          <w:tcPr>
            <w:tcW w:w="1286" w:type="dxa"/>
            <w:gridSpan w:val="3"/>
            <w:vMerge/>
            <w:tcBorders>
              <w:tl2br w:val="nil"/>
              <w:tr2bl w:val="nil"/>
            </w:tcBorders>
            <w:vAlign w:val="center"/>
          </w:tcPr>
          <w:p w:rsidR="005E22F4" w:rsidRDefault="005E22F4">
            <w:pPr>
              <w:pStyle w:val="a4"/>
              <w:spacing w:beforeLines="0" w:line="360" w:lineRule="exact"/>
              <w:ind w:firstLineChars="0" w:firstLine="0"/>
              <w:jc w:val="center"/>
              <w:rPr>
                <w:rFonts w:ascii="Times New Roman" w:hAnsi="Times New Roman"/>
                <w:sz w:val="21"/>
                <w:szCs w:val="21"/>
              </w:rPr>
            </w:pPr>
          </w:p>
        </w:tc>
        <w:tc>
          <w:tcPr>
            <w:tcW w:w="1475" w:type="dxa"/>
            <w:gridSpan w:val="2"/>
            <w:tcBorders>
              <w:tl2br w:val="nil"/>
              <w:tr2bl w:val="nil"/>
            </w:tcBorders>
            <w:vAlign w:val="center"/>
          </w:tcPr>
          <w:p w:rsidR="005E22F4" w:rsidRPr="000750DC" w:rsidRDefault="005E22F4" w:rsidP="001B49D1">
            <w:pPr>
              <w:spacing w:line="360" w:lineRule="exact"/>
              <w:ind w:firstLineChars="0" w:firstLine="0"/>
              <w:jc w:val="center"/>
              <w:rPr>
                <w:sz w:val="21"/>
                <w:szCs w:val="21"/>
              </w:rPr>
            </w:pPr>
            <w:r>
              <w:rPr>
                <w:rFonts w:hint="eastAsia"/>
                <w:sz w:val="21"/>
                <w:szCs w:val="21"/>
              </w:rPr>
              <w:t>景区其余</w:t>
            </w:r>
            <w:r w:rsidRPr="001003BB">
              <w:rPr>
                <w:rFonts w:hint="eastAsia"/>
                <w:sz w:val="21"/>
                <w:szCs w:val="21"/>
              </w:rPr>
              <w:t>4</w:t>
            </w:r>
            <w:r w:rsidRPr="001003BB">
              <w:rPr>
                <w:rFonts w:hint="eastAsia"/>
                <w:sz w:val="21"/>
                <w:szCs w:val="21"/>
              </w:rPr>
              <w:t>座</w:t>
            </w:r>
            <w:r>
              <w:rPr>
                <w:rFonts w:hint="eastAsia"/>
                <w:sz w:val="21"/>
                <w:szCs w:val="21"/>
              </w:rPr>
              <w:t>旱厕</w:t>
            </w:r>
          </w:p>
        </w:tc>
        <w:tc>
          <w:tcPr>
            <w:tcW w:w="1218" w:type="dxa"/>
            <w:gridSpan w:val="2"/>
            <w:vMerge/>
            <w:tcBorders>
              <w:tl2br w:val="nil"/>
              <w:tr2bl w:val="nil"/>
            </w:tcBorders>
            <w:vAlign w:val="center"/>
          </w:tcPr>
          <w:p w:rsidR="005E22F4" w:rsidRPr="000750DC" w:rsidRDefault="005E22F4" w:rsidP="001B49D1">
            <w:pPr>
              <w:spacing w:line="360" w:lineRule="exact"/>
              <w:ind w:firstLineChars="0" w:firstLine="0"/>
              <w:jc w:val="center"/>
              <w:rPr>
                <w:sz w:val="21"/>
                <w:szCs w:val="21"/>
              </w:rPr>
            </w:pPr>
          </w:p>
        </w:tc>
        <w:tc>
          <w:tcPr>
            <w:tcW w:w="1923" w:type="dxa"/>
            <w:gridSpan w:val="2"/>
            <w:tcBorders>
              <w:tl2br w:val="nil"/>
              <w:tr2bl w:val="nil"/>
            </w:tcBorders>
            <w:vAlign w:val="center"/>
          </w:tcPr>
          <w:p w:rsidR="005E22F4" w:rsidRPr="000750DC" w:rsidRDefault="005E22F4" w:rsidP="001B49D1">
            <w:pPr>
              <w:spacing w:line="360" w:lineRule="exact"/>
              <w:ind w:firstLineChars="0" w:firstLine="0"/>
              <w:jc w:val="center"/>
              <w:rPr>
                <w:sz w:val="21"/>
                <w:szCs w:val="21"/>
              </w:rPr>
            </w:pPr>
            <w:r>
              <w:rPr>
                <w:rFonts w:hint="eastAsia"/>
                <w:sz w:val="21"/>
                <w:szCs w:val="21"/>
              </w:rPr>
              <w:t>地埋式一体三格化粪池</w:t>
            </w:r>
            <w:r>
              <w:rPr>
                <w:rFonts w:hint="eastAsia"/>
                <w:sz w:val="21"/>
                <w:szCs w:val="21"/>
              </w:rPr>
              <w:t>4</w:t>
            </w:r>
            <w:r>
              <w:rPr>
                <w:rFonts w:hint="eastAsia"/>
                <w:sz w:val="21"/>
                <w:szCs w:val="21"/>
              </w:rPr>
              <w:t>座</w:t>
            </w:r>
          </w:p>
        </w:tc>
        <w:tc>
          <w:tcPr>
            <w:tcW w:w="973" w:type="dxa"/>
            <w:gridSpan w:val="2"/>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992" w:type="dxa"/>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1074" w:type="dxa"/>
            <w:gridSpan w:val="2"/>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971" w:type="dxa"/>
            <w:gridSpan w:val="2"/>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1287" w:type="dxa"/>
            <w:gridSpan w:val="2"/>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1040" w:type="dxa"/>
            <w:gridSpan w:val="2"/>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c>
          <w:tcPr>
            <w:tcW w:w="1027" w:type="dxa"/>
            <w:gridSpan w:val="2"/>
            <w:tcBorders>
              <w:tl2br w:val="nil"/>
              <w:tr2bl w:val="nil"/>
            </w:tcBorders>
            <w:vAlign w:val="center"/>
          </w:tcPr>
          <w:p w:rsidR="005E22F4" w:rsidRDefault="005E22F4" w:rsidP="001B49D1">
            <w:pPr>
              <w:widowControl/>
              <w:spacing w:line="360" w:lineRule="exact"/>
              <w:ind w:firstLineChars="0" w:firstLine="0"/>
              <w:jc w:val="center"/>
              <w:rPr>
                <w:bCs/>
                <w:sz w:val="21"/>
                <w:szCs w:val="21"/>
              </w:rPr>
            </w:pPr>
            <w:r>
              <w:rPr>
                <w:bCs/>
                <w:sz w:val="21"/>
                <w:szCs w:val="21"/>
              </w:rPr>
              <w:t>/</w:t>
            </w:r>
          </w:p>
        </w:tc>
      </w:tr>
      <w:tr w:rsidR="005E22F4">
        <w:trPr>
          <w:trHeight w:val="20"/>
        </w:trPr>
        <w:tc>
          <w:tcPr>
            <w:tcW w:w="1286" w:type="dxa"/>
            <w:gridSpan w:val="3"/>
            <w:tcBorders>
              <w:tl2br w:val="nil"/>
              <w:tr2bl w:val="nil"/>
            </w:tcBorders>
            <w:vAlign w:val="center"/>
          </w:tcPr>
          <w:p w:rsidR="005E22F4" w:rsidRDefault="005E22F4">
            <w:pPr>
              <w:pStyle w:val="a4"/>
              <w:spacing w:beforeLines="0" w:line="360" w:lineRule="exact"/>
              <w:ind w:firstLineChars="0" w:firstLine="0"/>
              <w:jc w:val="center"/>
              <w:rPr>
                <w:rFonts w:ascii="Times New Roman" w:hAnsi="Times New Roman"/>
                <w:sz w:val="21"/>
                <w:szCs w:val="21"/>
              </w:rPr>
            </w:pPr>
            <w:r>
              <w:rPr>
                <w:rFonts w:ascii="Times New Roman" w:hAnsi="Times New Roman"/>
                <w:sz w:val="21"/>
                <w:szCs w:val="21"/>
              </w:rPr>
              <w:t>噪声</w:t>
            </w:r>
          </w:p>
        </w:tc>
        <w:tc>
          <w:tcPr>
            <w:tcW w:w="1475" w:type="dxa"/>
            <w:gridSpan w:val="2"/>
            <w:tcBorders>
              <w:tl2br w:val="nil"/>
              <w:tr2bl w:val="nil"/>
            </w:tcBorders>
            <w:vAlign w:val="center"/>
          </w:tcPr>
          <w:p w:rsidR="005E22F4" w:rsidRDefault="005E22F4">
            <w:pPr>
              <w:spacing w:line="360" w:lineRule="exact"/>
              <w:ind w:firstLineChars="0" w:firstLine="0"/>
              <w:jc w:val="center"/>
              <w:rPr>
                <w:sz w:val="21"/>
              </w:rPr>
            </w:pPr>
            <w:r w:rsidRPr="00F71C3B">
              <w:rPr>
                <w:rFonts w:hint="eastAsia"/>
                <w:sz w:val="21"/>
              </w:rPr>
              <w:t>游客的社会活动、往来车辆产生的噪声</w:t>
            </w:r>
          </w:p>
        </w:tc>
        <w:tc>
          <w:tcPr>
            <w:tcW w:w="1218" w:type="dxa"/>
            <w:gridSpan w:val="2"/>
            <w:tcBorders>
              <w:tl2br w:val="nil"/>
              <w:tr2bl w:val="nil"/>
            </w:tcBorders>
            <w:vAlign w:val="center"/>
          </w:tcPr>
          <w:p w:rsidR="005E22F4" w:rsidRDefault="005E22F4">
            <w:pPr>
              <w:widowControl/>
              <w:spacing w:line="360" w:lineRule="exact"/>
              <w:ind w:firstLineChars="0" w:firstLine="0"/>
              <w:jc w:val="center"/>
              <w:rPr>
                <w:sz w:val="21"/>
                <w:szCs w:val="21"/>
              </w:rPr>
            </w:pPr>
            <w:proofErr w:type="spellStart"/>
            <w:r>
              <w:rPr>
                <w:sz w:val="21"/>
                <w:szCs w:val="21"/>
              </w:rPr>
              <w:t>LAeq</w:t>
            </w:r>
            <w:proofErr w:type="spellEnd"/>
          </w:p>
        </w:tc>
        <w:tc>
          <w:tcPr>
            <w:tcW w:w="1923" w:type="dxa"/>
            <w:gridSpan w:val="2"/>
            <w:tcBorders>
              <w:tl2br w:val="nil"/>
              <w:tr2bl w:val="nil"/>
            </w:tcBorders>
            <w:vAlign w:val="center"/>
          </w:tcPr>
          <w:p w:rsidR="005E22F4" w:rsidRDefault="005E22F4">
            <w:pPr>
              <w:widowControl/>
              <w:spacing w:line="360" w:lineRule="exact"/>
              <w:ind w:firstLineChars="0" w:firstLine="0"/>
              <w:jc w:val="center"/>
              <w:rPr>
                <w:bCs/>
                <w:sz w:val="21"/>
                <w:szCs w:val="21"/>
              </w:rPr>
            </w:pPr>
            <w:r>
              <w:rPr>
                <w:rFonts w:hint="eastAsia"/>
                <w:bCs/>
                <w:sz w:val="21"/>
                <w:szCs w:val="21"/>
              </w:rPr>
              <w:t>加强管理、</w:t>
            </w:r>
            <w:r w:rsidRPr="00F71C3B">
              <w:rPr>
                <w:rFonts w:hint="eastAsia"/>
                <w:bCs/>
                <w:sz w:val="21"/>
                <w:szCs w:val="21"/>
              </w:rPr>
              <w:t>禁止在景区鸣笛</w:t>
            </w:r>
            <w:r>
              <w:rPr>
                <w:rFonts w:hint="eastAsia"/>
                <w:bCs/>
                <w:sz w:val="21"/>
                <w:szCs w:val="21"/>
              </w:rPr>
              <w:t>等</w:t>
            </w:r>
          </w:p>
        </w:tc>
        <w:tc>
          <w:tcPr>
            <w:tcW w:w="1965" w:type="dxa"/>
            <w:gridSpan w:val="3"/>
            <w:tcBorders>
              <w:tl2br w:val="nil"/>
              <w:tr2bl w:val="nil"/>
            </w:tcBorders>
            <w:vAlign w:val="center"/>
          </w:tcPr>
          <w:p w:rsidR="005E22F4" w:rsidRDefault="005E22F4" w:rsidP="001A5F46">
            <w:pPr>
              <w:widowControl/>
              <w:spacing w:line="360" w:lineRule="exact"/>
              <w:ind w:firstLineChars="0" w:firstLine="0"/>
              <w:jc w:val="center"/>
              <w:rPr>
                <w:bCs/>
                <w:sz w:val="21"/>
                <w:szCs w:val="21"/>
              </w:rPr>
            </w:pPr>
            <w:r w:rsidRPr="00F71C3B">
              <w:rPr>
                <w:rFonts w:hint="eastAsia"/>
                <w:bCs/>
                <w:sz w:val="21"/>
                <w:szCs w:val="21"/>
              </w:rPr>
              <w:t>《社会生活环境噪声排放标准》（</w:t>
            </w:r>
            <w:r w:rsidRPr="00F71C3B">
              <w:rPr>
                <w:rFonts w:hint="eastAsia"/>
                <w:bCs/>
                <w:sz w:val="21"/>
                <w:szCs w:val="21"/>
              </w:rPr>
              <w:t>GB22337-2008</w:t>
            </w:r>
            <w:r w:rsidRPr="00F71C3B">
              <w:rPr>
                <w:rFonts w:hint="eastAsia"/>
                <w:bCs/>
                <w:sz w:val="21"/>
                <w:szCs w:val="21"/>
              </w:rPr>
              <w:t>）</w:t>
            </w:r>
            <w:r w:rsidRPr="00F71C3B">
              <w:rPr>
                <w:rFonts w:hint="eastAsia"/>
                <w:bCs/>
                <w:sz w:val="21"/>
                <w:szCs w:val="21"/>
              </w:rPr>
              <w:t>2</w:t>
            </w:r>
            <w:r w:rsidRPr="00F71C3B">
              <w:rPr>
                <w:rFonts w:hint="eastAsia"/>
                <w:bCs/>
                <w:sz w:val="21"/>
                <w:szCs w:val="21"/>
              </w:rPr>
              <w:t>类</w:t>
            </w:r>
          </w:p>
        </w:tc>
        <w:tc>
          <w:tcPr>
            <w:tcW w:w="3332" w:type="dxa"/>
            <w:gridSpan w:val="6"/>
            <w:tcBorders>
              <w:tl2br w:val="nil"/>
              <w:tr2bl w:val="nil"/>
            </w:tcBorders>
            <w:vAlign w:val="center"/>
          </w:tcPr>
          <w:p w:rsidR="005E22F4" w:rsidRDefault="005E22F4" w:rsidP="00103A3E">
            <w:pPr>
              <w:pStyle w:val="aff3"/>
              <w:spacing w:line="360" w:lineRule="exact"/>
              <w:rPr>
                <w:rFonts w:eastAsia="宋体"/>
                <w:sz w:val="21"/>
              </w:rPr>
            </w:pPr>
            <w:r>
              <w:rPr>
                <w:rFonts w:eastAsia="宋体" w:hint="eastAsia"/>
                <w:sz w:val="21"/>
              </w:rPr>
              <w:t>2</w:t>
            </w:r>
            <w:r>
              <w:rPr>
                <w:rFonts w:eastAsia="宋体"/>
                <w:sz w:val="21"/>
              </w:rPr>
              <w:t>类：昼间</w:t>
            </w:r>
            <w:r>
              <w:rPr>
                <w:rFonts w:eastAsia="宋体"/>
                <w:sz w:val="21"/>
              </w:rPr>
              <w:t>≤6</w:t>
            </w:r>
            <w:r>
              <w:rPr>
                <w:rFonts w:eastAsia="宋体" w:hint="eastAsia"/>
                <w:sz w:val="21"/>
              </w:rPr>
              <w:t>0</w:t>
            </w:r>
            <w:r>
              <w:rPr>
                <w:rFonts w:eastAsia="宋体"/>
                <w:sz w:val="21"/>
              </w:rPr>
              <w:t>dB</w:t>
            </w:r>
            <w:r>
              <w:rPr>
                <w:rFonts w:eastAsia="宋体"/>
                <w:sz w:val="21"/>
              </w:rPr>
              <w:t>（</w:t>
            </w:r>
            <w:r>
              <w:rPr>
                <w:rFonts w:eastAsia="宋体"/>
                <w:sz w:val="21"/>
              </w:rPr>
              <w:t>A</w:t>
            </w:r>
            <w:r>
              <w:rPr>
                <w:rFonts w:eastAsia="宋体"/>
                <w:sz w:val="21"/>
              </w:rPr>
              <w:t>），夜间</w:t>
            </w:r>
            <w:r>
              <w:rPr>
                <w:rFonts w:eastAsia="宋体"/>
                <w:sz w:val="21"/>
              </w:rPr>
              <w:t>≤5</w:t>
            </w:r>
            <w:r>
              <w:rPr>
                <w:rFonts w:eastAsia="宋体" w:hint="eastAsia"/>
                <w:sz w:val="21"/>
              </w:rPr>
              <w:t>0</w:t>
            </w:r>
            <w:r>
              <w:rPr>
                <w:rFonts w:eastAsia="宋体"/>
                <w:sz w:val="21"/>
              </w:rPr>
              <w:t>dB</w:t>
            </w:r>
            <w:r>
              <w:rPr>
                <w:rFonts w:eastAsia="宋体"/>
                <w:sz w:val="21"/>
              </w:rPr>
              <w:t>（</w:t>
            </w:r>
            <w:r>
              <w:rPr>
                <w:rFonts w:eastAsia="宋体"/>
                <w:sz w:val="21"/>
              </w:rPr>
              <w:t>A</w:t>
            </w:r>
            <w:r>
              <w:rPr>
                <w:rFonts w:eastAsia="宋体"/>
                <w:sz w:val="21"/>
              </w:rPr>
              <w:t>）</w:t>
            </w:r>
          </w:p>
        </w:tc>
        <w:tc>
          <w:tcPr>
            <w:tcW w:w="1040" w:type="dxa"/>
            <w:gridSpan w:val="2"/>
            <w:tcBorders>
              <w:tl2br w:val="nil"/>
              <w:tr2bl w:val="nil"/>
            </w:tcBorders>
            <w:vAlign w:val="center"/>
          </w:tcPr>
          <w:p w:rsidR="005E22F4" w:rsidRDefault="005E22F4">
            <w:pPr>
              <w:widowControl/>
              <w:spacing w:line="360" w:lineRule="exact"/>
              <w:ind w:firstLineChars="0" w:firstLine="0"/>
              <w:jc w:val="center"/>
              <w:rPr>
                <w:bCs/>
                <w:sz w:val="21"/>
                <w:szCs w:val="21"/>
              </w:rPr>
            </w:pPr>
            <w:r>
              <w:rPr>
                <w:bCs/>
                <w:sz w:val="21"/>
                <w:szCs w:val="21"/>
              </w:rPr>
              <w:t>/</w:t>
            </w:r>
          </w:p>
        </w:tc>
        <w:tc>
          <w:tcPr>
            <w:tcW w:w="1027" w:type="dxa"/>
            <w:gridSpan w:val="2"/>
            <w:tcBorders>
              <w:tl2br w:val="nil"/>
              <w:tr2bl w:val="nil"/>
            </w:tcBorders>
            <w:vAlign w:val="center"/>
          </w:tcPr>
          <w:p w:rsidR="005E22F4" w:rsidRDefault="005E22F4">
            <w:pPr>
              <w:widowControl/>
              <w:spacing w:line="240" w:lineRule="auto"/>
              <w:ind w:firstLineChars="0" w:firstLine="0"/>
              <w:jc w:val="center"/>
              <w:rPr>
                <w:bCs/>
                <w:sz w:val="21"/>
                <w:szCs w:val="21"/>
              </w:rPr>
            </w:pPr>
            <w:r>
              <w:rPr>
                <w:rFonts w:eastAsia="Times New Roman"/>
                <w:noProof/>
                <w:position w:val="-13"/>
                <w:sz w:val="20"/>
                <w:szCs w:val="20"/>
              </w:rPr>
              <w:drawing>
                <wp:inline distT="0" distB="0" distL="0" distR="0" wp14:anchorId="18FD75EF" wp14:editId="4EA20B4B">
                  <wp:extent cx="511810" cy="511810"/>
                  <wp:effectExtent l="0" t="0" r="254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511810" cy="511810"/>
                          </a:xfrm>
                          <a:prstGeom prst="rect">
                            <a:avLst/>
                          </a:prstGeom>
                          <a:noFill/>
                          <a:ln>
                            <a:noFill/>
                          </a:ln>
                        </pic:spPr>
                      </pic:pic>
                    </a:graphicData>
                  </a:graphic>
                </wp:inline>
              </w:drawing>
            </w:r>
          </w:p>
        </w:tc>
      </w:tr>
      <w:tr w:rsidR="005E22F4">
        <w:trPr>
          <w:trHeight w:val="20"/>
        </w:trPr>
        <w:tc>
          <w:tcPr>
            <w:tcW w:w="628" w:type="dxa"/>
            <w:gridSpan w:val="2"/>
            <w:vMerge w:val="restart"/>
            <w:tcBorders>
              <w:tl2br w:val="nil"/>
              <w:tr2bl w:val="nil"/>
            </w:tcBorders>
            <w:vAlign w:val="center"/>
          </w:tcPr>
          <w:p w:rsidR="005E22F4" w:rsidRDefault="005E22F4">
            <w:pPr>
              <w:pStyle w:val="a4"/>
              <w:spacing w:beforeLines="0" w:line="360" w:lineRule="exact"/>
              <w:ind w:firstLineChars="0" w:firstLine="0"/>
              <w:jc w:val="center"/>
              <w:rPr>
                <w:rFonts w:ascii="Times New Roman" w:hAnsi="Times New Roman"/>
                <w:sz w:val="21"/>
                <w:szCs w:val="21"/>
              </w:rPr>
            </w:pPr>
            <w:r>
              <w:rPr>
                <w:rFonts w:ascii="Times New Roman" w:hAnsi="Times New Roman"/>
                <w:sz w:val="21"/>
                <w:szCs w:val="21"/>
              </w:rPr>
              <w:t>固废</w:t>
            </w:r>
          </w:p>
        </w:tc>
        <w:tc>
          <w:tcPr>
            <w:tcW w:w="671" w:type="dxa"/>
            <w:gridSpan w:val="2"/>
            <w:vMerge w:val="restart"/>
            <w:tcBorders>
              <w:top w:val="single" w:sz="4" w:space="0" w:color="auto"/>
              <w:tl2br w:val="nil"/>
              <w:tr2bl w:val="nil"/>
            </w:tcBorders>
            <w:vAlign w:val="center"/>
          </w:tcPr>
          <w:p w:rsidR="005E22F4" w:rsidRDefault="005E22F4">
            <w:pPr>
              <w:pStyle w:val="a4"/>
              <w:spacing w:beforeLines="0" w:line="360" w:lineRule="exact"/>
              <w:ind w:firstLineChars="0" w:firstLine="0"/>
              <w:jc w:val="center"/>
              <w:rPr>
                <w:rFonts w:ascii="Times New Roman" w:hAnsi="Times New Roman"/>
                <w:sz w:val="21"/>
                <w:szCs w:val="21"/>
              </w:rPr>
            </w:pPr>
            <w:r>
              <w:rPr>
                <w:rFonts w:ascii="Times New Roman" w:hAnsi="Times New Roman"/>
                <w:sz w:val="21"/>
                <w:szCs w:val="21"/>
              </w:rPr>
              <w:t>一般固废</w:t>
            </w:r>
          </w:p>
        </w:tc>
        <w:tc>
          <w:tcPr>
            <w:tcW w:w="1475" w:type="dxa"/>
            <w:gridSpan w:val="2"/>
            <w:tcBorders>
              <w:top w:val="single" w:sz="4" w:space="0" w:color="auto"/>
              <w:tl2br w:val="nil"/>
              <w:tr2bl w:val="nil"/>
            </w:tcBorders>
            <w:vAlign w:val="center"/>
          </w:tcPr>
          <w:p w:rsidR="005E22F4" w:rsidRDefault="005E22F4" w:rsidP="00E24F76">
            <w:pPr>
              <w:pStyle w:val="Default"/>
              <w:snapToGrid w:val="0"/>
              <w:jc w:val="center"/>
              <w:rPr>
                <w:sz w:val="21"/>
                <w:szCs w:val="21"/>
              </w:rPr>
            </w:pPr>
            <w:r>
              <w:rPr>
                <w:rFonts w:hint="eastAsia"/>
                <w:sz w:val="21"/>
                <w:szCs w:val="21"/>
              </w:rPr>
              <w:t>员工和游客</w:t>
            </w:r>
          </w:p>
        </w:tc>
        <w:tc>
          <w:tcPr>
            <w:tcW w:w="1218" w:type="dxa"/>
            <w:gridSpan w:val="2"/>
            <w:tcBorders>
              <w:tl2br w:val="nil"/>
              <w:tr2bl w:val="nil"/>
            </w:tcBorders>
            <w:vAlign w:val="center"/>
          </w:tcPr>
          <w:p w:rsidR="005E22F4" w:rsidRDefault="005E22F4" w:rsidP="00E24F76">
            <w:pPr>
              <w:pStyle w:val="Default"/>
              <w:snapToGrid w:val="0"/>
              <w:jc w:val="center"/>
              <w:rPr>
                <w:sz w:val="21"/>
                <w:szCs w:val="21"/>
              </w:rPr>
            </w:pPr>
            <w:r>
              <w:rPr>
                <w:rFonts w:hint="eastAsia"/>
                <w:sz w:val="21"/>
                <w:szCs w:val="21"/>
              </w:rPr>
              <w:t>生活垃圾</w:t>
            </w:r>
          </w:p>
        </w:tc>
        <w:tc>
          <w:tcPr>
            <w:tcW w:w="1923" w:type="dxa"/>
            <w:gridSpan w:val="2"/>
            <w:tcBorders>
              <w:tl2br w:val="nil"/>
              <w:tr2bl w:val="nil"/>
            </w:tcBorders>
            <w:vAlign w:val="center"/>
          </w:tcPr>
          <w:p w:rsidR="005E22F4" w:rsidRDefault="005E22F4">
            <w:pPr>
              <w:pStyle w:val="Default"/>
              <w:snapToGrid w:val="0"/>
              <w:jc w:val="center"/>
              <w:rPr>
                <w:sz w:val="21"/>
                <w:szCs w:val="21"/>
              </w:rPr>
            </w:pPr>
            <w:r>
              <w:rPr>
                <w:rFonts w:hint="eastAsia"/>
                <w:color w:val="000000" w:themeColor="text1"/>
                <w:sz w:val="21"/>
                <w:szCs w:val="21"/>
              </w:rPr>
              <w:t>分类收集后外售相关单位回收利用</w:t>
            </w:r>
          </w:p>
        </w:tc>
        <w:tc>
          <w:tcPr>
            <w:tcW w:w="1965" w:type="dxa"/>
            <w:gridSpan w:val="3"/>
            <w:vMerge w:val="restart"/>
            <w:tcBorders>
              <w:tl2br w:val="nil"/>
              <w:tr2bl w:val="nil"/>
            </w:tcBorders>
            <w:vAlign w:val="center"/>
          </w:tcPr>
          <w:p w:rsidR="005E22F4" w:rsidRDefault="005E22F4">
            <w:pPr>
              <w:widowControl/>
              <w:spacing w:line="360" w:lineRule="exact"/>
              <w:ind w:firstLineChars="0" w:firstLine="0"/>
              <w:jc w:val="center"/>
              <w:rPr>
                <w:bCs/>
                <w:sz w:val="21"/>
                <w:szCs w:val="21"/>
              </w:rPr>
            </w:pPr>
            <w:r>
              <w:rPr>
                <w:bCs/>
                <w:sz w:val="21"/>
                <w:szCs w:val="21"/>
              </w:rPr>
              <w:t>《一般工业固体废物贮存、处置场污染控制标准》（</w:t>
            </w:r>
            <w:r>
              <w:rPr>
                <w:bCs/>
                <w:sz w:val="21"/>
                <w:szCs w:val="21"/>
              </w:rPr>
              <w:t>GB18599—2001</w:t>
            </w:r>
            <w:r>
              <w:rPr>
                <w:bCs/>
                <w:sz w:val="21"/>
                <w:szCs w:val="21"/>
              </w:rPr>
              <w:t>）（</w:t>
            </w:r>
            <w:r>
              <w:rPr>
                <w:bCs/>
                <w:sz w:val="21"/>
                <w:szCs w:val="21"/>
              </w:rPr>
              <w:t>2013</w:t>
            </w:r>
            <w:r>
              <w:rPr>
                <w:bCs/>
                <w:sz w:val="21"/>
                <w:szCs w:val="21"/>
              </w:rPr>
              <w:t>年修改单）</w:t>
            </w:r>
          </w:p>
        </w:tc>
        <w:tc>
          <w:tcPr>
            <w:tcW w:w="1074" w:type="dxa"/>
            <w:gridSpan w:val="2"/>
            <w:tcBorders>
              <w:tl2br w:val="nil"/>
              <w:tr2bl w:val="nil"/>
            </w:tcBorders>
            <w:vAlign w:val="center"/>
          </w:tcPr>
          <w:p w:rsidR="005E22F4" w:rsidRDefault="005E22F4">
            <w:pPr>
              <w:widowControl/>
              <w:spacing w:line="360" w:lineRule="exact"/>
              <w:ind w:firstLineChars="0" w:firstLine="0"/>
              <w:jc w:val="center"/>
              <w:rPr>
                <w:bCs/>
                <w:sz w:val="21"/>
                <w:szCs w:val="21"/>
              </w:rPr>
            </w:pPr>
            <w:r>
              <w:rPr>
                <w:bCs/>
                <w:sz w:val="21"/>
                <w:szCs w:val="21"/>
              </w:rPr>
              <w:t>/</w:t>
            </w:r>
          </w:p>
        </w:tc>
        <w:tc>
          <w:tcPr>
            <w:tcW w:w="971" w:type="dxa"/>
            <w:gridSpan w:val="2"/>
            <w:tcBorders>
              <w:tl2br w:val="nil"/>
              <w:tr2bl w:val="nil"/>
            </w:tcBorders>
            <w:vAlign w:val="center"/>
          </w:tcPr>
          <w:p w:rsidR="005E22F4" w:rsidRDefault="005E22F4">
            <w:pPr>
              <w:widowControl/>
              <w:spacing w:line="360" w:lineRule="exact"/>
              <w:ind w:firstLineChars="0" w:firstLine="0"/>
              <w:jc w:val="center"/>
              <w:rPr>
                <w:bCs/>
                <w:sz w:val="21"/>
                <w:szCs w:val="21"/>
              </w:rPr>
            </w:pPr>
            <w:r>
              <w:rPr>
                <w:bCs/>
                <w:sz w:val="21"/>
                <w:szCs w:val="21"/>
              </w:rPr>
              <w:t>/</w:t>
            </w:r>
          </w:p>
        </w:tc>
        <w:tc>
          <w:tcPr>
            <w:tcW w:w="1287" w:type="dxa"/>
            <w:gridSpan w:val="2"/>
            <w:tcBorders>
              <w:tl2br w:val="nil"/>
              <w:tr2bl w:val="nil"/>
            </w:tcBorders>
            <w:vAlign w:val="center"/>
          </w:tcPr>
          <w:p w:rsidR="005E22F4" w:rsidRDefault="005E22F4">
            <w:pPr>
              <w:widowControl/>
              <w:spacing w:line="360" w:lineRule="exact"/>
              <w:ind w:firstLineChars="0" w:firstLine="0"/>
              <w:jc w:val="center"/>
              <w:rPr>
                <w:bCs/>
                <w:sz w:val="21"/>
                <w:szCs w:val="21"/>
              </w:rPr>
            </w:pPr>
            <w:r>
              <w:rPr>
                <w:bCs/>
                <w:sz w:val="21"/>
                <w:szCs w:val="21"/>
              </w:rPr>
              <w:t>/</w:t>
            </w:r>
          </w:p>
        </w:tc>
        <w:tc>
          <w:tcPr>
            <w:tcW w:w="1040" w:type="dxa"/>
            <w:gridSpan w:val="2"/>
            <w:tcBorders>
              <w:tl2br w:val="nil"/>
              <w:tr2bl w:val="nil"/>
            </w:tcBorders>
            <w:vAlign w:val="center"/>
          </w:tcPr>
          <w:p w:rsidR="005E22F4" w:rsidRDefault="005E22F4">
            <w:pPr>
              <w:widowControl/>
              <w:spacing w:line="360" w:lineRule="exact"/>
              <w:ind w:firstLineChars="0" w:firstLine="0"/>
              <w:jc w:val="center"/>
              <w:rPr>
                <w:bCs/>
                <w:sz w:val="21"/>
                <w:szCs w:val="21"/>
              </w:rPr>
            </w:pPr>
            <w:r>
              <w:rPr>
                <w:bCs/>
                <w:sz w:val="21"/>
                <w:szCs w:val="21"/>
              </w:rPr>
              <w:t>/</w:t>
            </w:r>
          </w:p>
        </w:tc>
        <w:tc>
          <w:tcPr>
            <w:tcW w:w="1014" w:type="dxa"/>
            <w:vMerge w:val="restart"/>
            <w:tcBorders>
              <w:tl2br w:val="nil"/>
              <w:tr2bl w:val="nil"/>
            </w:tcBorders>
            <w:vAlign w:val="center"/>
          </w:tcPr>
          <w:p w:rsidR="005E22F4" w:rsidRDefault="005E22F4">
            <w:pPr>
              <w:widowControl/>
              <w:spacing w:line="240" w:lineRule="auto"/>
              <w:ind w:firstLineChars="0" w:firstLine="0"/>
              <w:jc w:val="center"/>
              <w:rPr>
                <w:bCs/>
                <w:sz w:val="21"/>
                <w:szCs w:val="21"/>
              </w:rPr>
            </w:pPr>
            <w:r>
              <w:rPr>
                <w:rFonts w:eastAsia="Times New Roman"/>
                <w:noProof/>
                <w:position w:val="-13"/>
                <w:sz w:val="20"/>
                <w:szCs w:val="20"/>
              </w:rPr>
              <w:drawing>
                <wp:inline distT="0" distB="0" distL="0" distR="0" wp14:anchorId="3998224D" wp14:editId="1C68A696">
                  <wp:extent cx="554990" cy="5549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54990" cy="554990"/>
                          </a:xfrm>
                          <a:prstGeom prst="rect">
                            <a:avLst/>
                          </a:prstGeom>
                          <a:noFill/>
                          <a:ln>
                            <a:noFill/>
                          </a:ln>
                        </pic:spPr>
                      </pic:pic>
                    </a:graphicData>
                  </a:graphic>
                </wp:inline>
              </w:drawing>
            </w:r>
          </w:p>
        </w:tc>
      </w:tr>
      <w:tr w:rsidR="00115F5F">
        <w:trPr>
          <w:trHeight w:val="20"/>
        </w:trPr>
        <w:tc>
          <w:tcPr>
            <w:tcW w:w="628" w:type="dxa"/>
            <w:gridSpan w:val="2"/>
            <w:vMerge/>
            <w:tcBorders>
              <w:tl2br w:val="nil"/>
              <w:tr2bl w:val="nil"/>
            </w:tcBorders>
            <w:vAlign w:val="center"/>
          </w:tcPr>
          <w:p w:rsidR="00115F5F" w:rsidRDefault="00115F5F">
            <w:pPr>
              <w:pStyle w:val="a4"/>
              <w:spacing w:beforeLines="0" w:line="360" w:lineRule="exact"/>
              <w:ind w:firstLineChars="0" w:firstLine="0"/>
              <w:jc w:val="center"/>
              <w:rPr>
                <w:rFonts w:ascii="Times New Roman" w:hAnsi="Times New Roman"/>
                <w:sz w:val="21"/>
                <w:szCs w:val="21"/>
              </w:rPr>
            </w:pPr>
          </w:p>
        </w:tc>
        <w:tc>
          <w:tcPr>
            <w:tcW w:w="671" w:type="dxa"/>
            <w:gridSpan w:val="2"/>
            <w:vMerge/>
            <w:tcBorders>
              <w:top w:val="single" w:sz="4" w:space="0" w:color="auto"/>
              <w:tl2br w:val="nil"/>
              <w:tr2bl w:val="nil"/>
            </w:tcBorders>
            <w:vAlign w:val="center"/>
          </w:tcPr>
          <w:p w:rsidR="00115F5F" w:rsidRDefault="00115F5F">
            <w:pPr>
              <w:pStyle w:val="a4"/>
              <w:spacing w:beforeLines="0" w:line="360" w:lineRule="exact"/>
              <w:ind w:firstLineChars="0" w:firstLine="0"/>
              <w:jc w:val="center"/>
              <w:rPr>
                <w:rFonts w:ascii="Times New Roman" w:hAnsi="Times New Roman"/>
                <w:sz w:val="21"/>
                <w:szCs w:val="21"/>
              </w:rPr>
            </w:pPr>
          </w:p>
        </w:tc>
        <w:tc>
          <w:tcPr>
            <w:tcW w:w="1475" w:type="dxa"/>
            <w:gridSpan w:val="2"/>
            <w:tcBorders>
              <w:top w:val="single" w:sz="4" w:space="0" w:color="auto"/>
              <w:tl2br w:val="nil"/>
              <w:tr2bl w:val="nil"/>
            </w:tcBorders>
            <w:vAlign w:val="center"/>
          </w:tcPr>
          <w:p w:rsidR="00115F5F" w:rsidRDefault="00115F5F" w:rsidP="005853B1">
            <w:pPr>
              <w:pStyle w:val="Default"/>
              <w:snapToGrid w:val="0"/>
              <w:jc w:val="center"/>
              <w:rPr>
                <w:sz w:val="21"/>
                <w:szCs w:val="21"/>
              </w:rPr>
            </w:pPr>
            <w:r>
              <w:rPr>
                <w:rFonts w:hint="eastAsia"/>
                <w:sz w:val="21"/>
                <w:szCs w:val="21"/>
              </w:rPr>
              <w:t>餐厅</w:t>
            </w:r>
          </w:p>
        </w:tc>
        <w:tc>
          <w:tcPr>
            <w:tcW w:w="1218" w:type="dxa"/>
            <w:gridSpan w:val="2"/>
            <w:tcBorders>
              <w:tl2br w:val="nil"/>
              <w:tr2bl w:val="nil"/>
            </w:tcBorders>
            <w:vAlign w:val="center"/>
          </w:tcPr>
          <w:p w:rsidR="00115F5F" w:rsidRDefault="00115F5F" w:rsidP="005853B1">
            <w:pPr>
              <w:pStyle w:val="Default"/>
              <w:snapToGrid w:val="0"/>
              <w:jc w:val="center"/>
              <w:rPr>
                <w:sz w:val="21"/>
                <w:szCs w:val="21"/>
              </w:rPr>
            </w:pPr>
            <w:r>
              <w:rPr>
                <w:rFonts w:hint="eastAsia"/>
                <w:sz w:val="21"/>
                <w:szCs w:val="21"/>
              </w:rPr>
              <w:t>餐饮垃圾</w:t>
            </w:r>
          </w:p>
        </w:tc>
        <w:tc>
          <w:tcPr>
            <w:tcW w:w="1923" w:type="dxa"/>
            <w:gridSpan w:val="2"/>
            <w:tcBorders>
              <w:tl2br w:val="nil"/>
              <w:tr2bl w:val="nil"/>
            </w:tcBorders>
            <w:vAlign w:val="center"/>
          </w:tcPr>
          <w:p w:rsidR="00115F5F" w:rsidRDefault="00115F5F">
            <w:pPr>
              <w:pStyle w:val="Default"/>
              <w:snapToGrid w:val="0"/>
              <w:jc w:val="center"/>
              <w:rPr>
                <w:color w:val="000000" w:themeColor="text1"/>
                <w:sz w:val="21"/>
                <w:szCs w:val="21"/>
              </w:rPr>
            </w:pPr>
            <w:r w:rsidRPr="0031505B">
              <w:rPr>
                <w:rFonts w:hint="eastAsia"/>
                <w:sz w:val="21"/>
                <w:szCs w:val="21"/>
              </w:rPr>
              <w:t>村民</w:t>
            </w:r>
            <w:proofErr w:type="gramStart"/>
            <w:r w:rsidRPr="0031505B">
              <w:rPr>
                <w:rFonts w:hint="eastAsia"/>
                <w:sz w:val="21"/>
                <w:szCs w:val="21"/>
              </w:rPr>
              <w:t>清运再</w:t>
            </w:r>
            <w:proofErr w:type="gramEnd"/>
            <w:r w:rsidRPr="0031505B">
              <w:rPr>
                <w:rFonts w:hint="eastAsia"/>
                <w:sz w:val="21"/>
                <w:szCs w:val="21"/>
              </w:rPr>
              <w:t>利用</w:t>
            </w:r>
          </w:p>
        </w:tc>
        <w:tc>
          <w:tcPr>
            <w:tcW w:w="1965" w:type="dxa"/>
            <w:gridSpan w:val="3"/>
            <w:vMerge/>
            <w:tcBorders>
              <w:tl2br w:val="nil"/>
              <w:tr2bl w:val="nil"/>
            </w:tcBorders>
            <w:vAlign w:val="center"/>
          </w:tcPr>
          <w:p w:rsidR="00115F5F" w:rsidRDefault="00115F5F">
            <w:pPr>
              <w:widowControl/>
              <w:spacing w:line="360" w:lineRule="exact"/>
              <w:ind w:firstLineChars="0" w:firstLine="0"/>
              <w:jc w:val="center"/>
              <w:rPr>
                <w:bCs/>
                <w:sz w:val="21"/>
                <w:szCs w:val="21"/>
              </w:rPr>
            </w:pPr>
          </w:p>
        </w:tc>
        <w:tc>
          <w:tcPr>
            <w:tcW w:w="1074" w:type="dxa"/>
            <w:gridSpan w:val="2"/>
            <w:tcBorders>
              <w:tl2br w:val="nil"/>
              <w:tr2bl w:val="nil"/>
            </w:tcBorders>
            <w:vAlign w:val="center"/>
          </w:tcPr>
          <w:p w:rsidR="00115F5F" w:rsidRDefault="00115F5F" w:rsidP="005853B1">
            <w:pPr>
              <w:widowControl/>
              <w:spacing w:line="360" w:lineRule="exact"/>
              <w:ind w:firstLineChars="0" w:firstLine="0"/>
              <w:jc w:val="center"/>
              <w:rPr>
                <w:bCs/>
                <w:sz w:val="21"/>
                <w:szCs w:val="21"/>
              </w:rPr>
            </w:pPr>
            <w:r>
              <w:rPr>
                <w:bCs/>
                <w:sz w:val="21"/>
                <w:szCs w:val="21"/>
              </w:rPr>
              <w:t>/</w:t>
            </w:r>
          </w:p>
        </w:tc>
        <w:tc>
          <w:tcPr>
            <w:tcW w:w="971" w:type="dxa"/>
            <w:gridSpan w:val="2"/>
            <w:tcBorders>
              <w:tl2br w:val="nil"/>
              <w:tr2bl w:val="nil"/>
            </w:tcBorders>
            <w:vAlign w:val="center"/>
          </w:tcPr>
          <w:p w:rsidR="00115F5F" w:rsidRDefault="00115F5F" w:rsidP="005853B1">
            <w:pPr>
              <w:widowControl/>
              <w:spacing w:line="360" w:lineRule="exact"/>
              <w:ind w:firstLineChars="0" w:firstLine="0"/>
              <w:jc w:val="center"/>
              <w:rPr>
                <w:bCs/>
                <w:sz w:val="21"/>
                <w:szCs w:val="21"/>
              </w:rPr>
            </w:pPr>
            <w:r>
              <w:rPr>
                <w:bCs/>
                <w:sz w:val="21"/>
                <w:szCs w:val="21"/>
              </w:rPr>
              <w:t>/</w:t>
            </w:r>
          </w:p>
        </w:tc>
        <w:tc>
          <w:tcPr>
            <w:tcW w:w="1287" w:type="dxa"/>
            <w:gridSpan w:val="2"/>
            <w:tcBorders>
              <w:tl2br w:val="nil"/>
              <w:tr2bl w:val="nil"/>
            </w:tcBorders>
            <w:vAlign w:val="center"/>
          </w:tcPr>
          <w:p w:rsidR="00115F5F" w:rsidRDefault="00115F5F" w:rsidP="005853B1">
            <w:pPr>
              <w:widowControl/>
              <w:spacing w:line="360" w:lineRule="exact"/>
              <w:ind w:firstLineChars="0" w:firstLine="0"/>
              <w:jc w:val="center"/>
              <w:rPr>
                <w:bCs/>
                <w:sz w:val="21"/>
                <w:szCs w:val="21"/>
              </w:rPr>
            </w:pPr>
            <w:r>
              <w:rPr>
                <w:bCs/>
                <w:sz w:val="21"/>
                <w:szCs w:val="21"/>
              </w:rPr>
              <w:t>/</w:t>
            </w:r>
          </w:p>
        </w:tc>
        <w:tc>
          <w:tcPr>
            <w:tcW w:w="1040" w:type="dxa"/>
            <w:gridSpan w:val="2"/>
            <w:tcBorders>
              <w:tl2br w:val="nil"/>
              <w:tr2bl w:val="nil"/>
            </w:tcBorders>
            <w:vAlign w:val="center"/>
          </w:tcPr>
          <w:p w:rsidR="00115F5F" w:rsidRDefault="00115F5F" w:rsidP="005853B1">
            <w:pPr>
              <w:widowControl/>
              <w:spacing w:line="360" w:lineRule="exact"/>
              <w:ind w:firstLineChars="0" w:firstLine="0"/>
              <w:jc w:val="center"/>
              <w:rPr>
                <w:bCs/>
                <w:sz w:val="21"/>
                <w:szCs w:val="21"/>
              </w:rPr>
            </w:pPr>
            <w:r>
              <w:rPr>
                <w:bCs/>
                <w:sz w:val="21"/>
                <w:szCs w:val="21"/>
              </w:rPr>
              <w:t>/</w:t>
            </w:r>
          </w:p>
        </w:tc>
        <w:tc>
          <w:tcPr>
            <w:tcW w:w="1014" w:type="dxa"/>
            <w:vMerge/>
            <w:tcBorders>
              <w:tl2br w:val="nil"/>
              <w:tr2bl w:val="nil"/>
            </w:tcBorders>
            <w:vAlign w:val="center"/>
          </w:tcPr>
          <w:p w:rsidR="00115F5F" w:rsidRDefault="00115F5F">
            <w:pPr>
              <w:widowControl/>
              <w:spacing w:line="240" w:lineRule="auto"/>
              <w:ind w:firstLineChars="0" w:firstLine="0"/>
              <w:jc w:val="center"/>
              <w:rPr>
                <w:rFonts w:eastAsia="Times New Roman"/>
                <w:noProof/>
                <w:position w:val="-13"/>
                <w:sz w:val="20"/>
                <w:szCs w:val="20"/>
              </w:rPr>
            </w:pPr>
          </w:p>
        </w:tc>
      </w:tr>
      <w:tr w:rsidR="00115F5F">
        <w:trPr>
          <w:trHeight w:val="20"/>
        </w:trPr>
        <w:tc>
          <w:tcPr>
            <w:tcW w:w="628" w:type="dxa"/>
            <w:gridSpan w:val="2"/>
            <w:vMerge/>
            <w:tcBorders>
              <w:tl2br w:val="nil"/>
              <w:tr2bl w:val="nil"/>
            </w:tcBorders>
            <w:vAlign w:val="center"/>
          </w:tcPr>
          <w:p w:rsidR="00115F5F" w:rsidRDefault="00115F5F">
            <w:pPr>
              <w:pStyle w:val="a4"/>
              <w:spacing w:beforeLines="0" w:line="360" w:lineRule="exact"/>
              <w:ind w:firstLineChars="0" w:firstLine="0"/>
              <w:jc w:val="center"/>
              <w:rPr>
                <w:rFonts w:ascii="Times New Roman" w:hAnsi="Times New Roman"/>
                <w:sz w:val="21"/>
                <w:szCs w:val="21"/>
              </w:rPr>
            </w:pPr>
          </w:p>
        </w:tc>
        <w:tc>
          <w:tcPr>
            <w:tcW w:w="671" w:type="dxa"/>
            <w:gridSpan w:val="2"/>
            <w:vMerge/>
            <w:tcBorders>
              <w:top w:val="single" w:sz="4" w:space="0" w:color="auto"/>
              <w:tl2br w:val="nil"/>
              <w:tr2bl w:val="nil"/>
            </w:tcBorders>
            <w:vAlign w:val="center"/>
          </w:tcPr>
          <w:p w:rsidR="00115F5F" w:rsidRDefault="00115F5F">
            <w:pPr>
              <w:pStyle w:val="a4"/>
              <w:spacing w:beforeLines="0" w:line="360" w:lineRule="exact"/>
              <w:ind w:firstLineChars="0" w:firstLine="0"/>
              <w:jc w:val="center"/>
              <w:rPr>
                <w:rFonts w:ascii="Times New Roman" w:hAnsi="Times New Roman"/>
                <w:sz w:val="21"/>
                <w:szCs w:val="21"/>
              </w:rPr>
            </w:pPr>
          </w:p>
        </w:tc>
        <w:tc>
          <w:tcPr>
            <w:tcW w:w="1475" w:type="dxa"/>
            <w:gridSpan w:val="2"/>
            <w:tcBorders>
              <w:top w:val="single" w:sz="4" w:space="0" w:color="auto"/>
              <w:tl2br w:val="nil"/>
              <w:tr2bl w:val="nil"/>
            </w:tcBorders>
            <w:vAlign w:val="center"/>
          </w:tcPr>
          <w:p w:rsidR="00115F5F" w:rsidRDefault="00115F5F" w:rsidP="005853B1">
            <w:pPr>
              <w:pStyle w:val="Default"/>
              <w:snapToGrid w:val="0"/>
              <w:jc w:val="center"/>
              <w:rPr>
                <w:sz w:val="21"/>
                <w:szCs w:val="21"/>
              </w:rPr>
            </w:pPr>
            <w:r>
              <w:rPr>
                <w:rFonts w:hint="eastAsia"/>
                <w:sz w:val="21"/>
                <w:szCs w:val="21"/>
              </w:rPr>
              <w:t>污水处理站</w:t>
            </w:r>
          </w:p>
        </w:tc>
        <w:tc>
          <w:tcPr>
            <w:tcW w:w="1218" w:type="dxa"/>
            <w:gridSpan w:val="2"/>
            <w:tcBorders>
              <w:tl2br w:val="nil"/>
              <w:tr2bl w:val="nil"/>
            </w:tcBorders>
            <w:vAlign w:val="center"/>
          </w:tcPr>
          <w:p w:rsidR="00115F5F" w:rsidRDefault="00115F5F" w:rsidP="005853B1">
            <w:pPr>
              <w:pStyle w:val="Default"/>
              <w:snapToGrid w:val="0"/>
              <w:jc w:val="center"/>
              <w:rPr>
                <w:sz w:val="21"/>
                <w:szCs w:val="21"/>
              </w:rPr>
            </w:pPr>
            <w:r>
              <w:rPr>
                <w:rFonts w:hint="eastAsia"/>
                <w:sz w:val="21"/>
                <w:szCs w:val="21"/>
              </w:rPr>
              <w:t>污泥</w:t>
            </w:r>
          </w:p>
        </w:tc>
        <w:tc>
          <w:tcPr>
            <w:tcW w:w="1923" w:type="dxa"/>
            <w:gridSpan w:val="2"/>
            <w:tcBorders>
              <w:tl2br w:val="nil"/>
              <w:tr2bl w:val="nil"/>
            </w:tcBorders>
            <w:vAlign w:val="center"/>
          </w:tcPr>
          <w:p w:rsidR="00115F5F" w:rsidRDefault="00115F5F" w:rsidP="0031505B">
            <w:pPr>
              <w:pStyle w:val="Default"/>
              <w:snapToGrid w:val="0"/>
              <w:jc w:val="center"/>
              <w:rPr>
                <w:sz w:val="21"/>
                <w:szCs w:val="21"/>
              </w:rPr>
            </w:pPr>
            <w:r>
              <w:rPr>
                <w:rFonts w:hint="eastAsia"/>
                <w:sz w:val="21"/>
                <w:szCs w:val="21"/>
              </w:rPr>
              <w:t>农田施肥</w:t>
            </w:r>
          </w:p>
        </w:tc>
        <w:tc>
          <w:tcPr>
            <w:tcW w:w="1965" w:type="dxa"/>
            <w:gridSpan w:val="3"/>
            <w:vMerge/>
            <w:tcBorders>
              <w:tl2br w:val="nil"/>
              <w:tr2bl w:val="nil"/>
            </w:tcBorders>
            <w:vAlign w:val="center"/>
          </w:tcPr>
          <w:p w:rsidR="00115F5F" w:rsidRDefault="00115F5F">
            <w:pPr>
              <w:widowControl/>
              <w:spacing w:line="360" w:lineRule="exact"/>
              <w:ind w:firstLineChars="0" w:firstLine="0"/>
              <w:jc w:val="center"/>
              <w:rPr>
                <w:bCs/>
                <w:sz w:val="21"/>
                <w:szCs w:val="21"/>
              </w:rPr>
            </w:pPr>
          </w:p>
        </w:tc>
        <w:tc>
          <w:tcPr>
            <w:tcW w:w="1074" w:type="dxa"/>
            <w:gridSpan w:val="2"/>
            <w:tcBorders>
              <w:tl2br w:val="nil"/>
              <w:tr2bl w:val="nil"/>
            </w:tcBorders>
            <w:vAlign w:val="center"/>
          </w:tcPr>
          <w:p w:rsidR="00115F5F" w:rsidRDefault="00115F5F">
            <w:pPr>
              <w:widowControl/>
              <w:spacing w:line="360" w:lineRule="exact"/>
              <w:ind w:firstLineChars="0" w:firstLine="0"/>
              <w:jc w:val="center"/>
              <w:rPr>
                <w:bCs/>
                <w:sz w:val="21"/>
                <w:szCs w:val="21"/>
              </w:rPr>
            </w:pPr>
            <w:r>
              <w:rPr>
                <w:bCs/>
                <w:sz w:val="21"/>
                <w:szCs w:val="21"/>
              </w:rPr>
              <w:t>/</w:t>
            </w:r>
          </w:p>
        </w:tc>
        <w:tc>
          <w:tcPr>
            <w:tcW w:w="971" w:type="dxa"/>
            <w:gridSpan w:val="2"/>
            <w:tcBorders>
              <w:tl2br w:val="nil"/>
              <w:tr2bl w:val="nil"/>
            </w:tcBorders>
            <w:vAlign w:val="center"/>
          </w:tcPr>
          <w:p w:rsidR="00115F5F" w:rsidRDefault="00115F5F">
            <w:pPr>
              <w:widowControl/>
              <w:spacing w:line="360" w:lineRule="exact"/>
              <w:ind w:firstLineChars="0" w:firstLine="0"/>
              <w:jc w:val="center"/>
              <w:rPr>
                <w:bCs/>
                <w:sz w:val="21"/>
                <w:szCs w:val="21"/>
              </w:rPr>
            </w:pPr>
            <w:r>
              <w:rPr>
                <w:bCs/>
                <w:sz w:val="21"/>
                <w:szCs w:val="21"/>
              </w:rPr>
              <w:t>/</w:t>
            </w:r>
          </w:p>
        </w:tc>
        <w:tc>
          <w:tcPr>
            <w:tcW w:w="1287" w:type="dxa"/>
            <w:gridSpan w:val="2"/>
            <w:tcBorders>
              <w:tl2br w:val="nil"/>
              <w:tr2bl w:val="nil"/>
            </w:tcBorders>
            <w:vAlign w:val="center"/>
          </w:tcPr>
          <w:p w:rsidR="00115F5F" w:rsidRDefault="00115F5F">
            <w:pPr>
              <w:widowControl/>
              <w:spacing w:line="360" w:lineRule="exact"/>
              <w:ind w:firstLineChars="0" w:firstLine="0"/>
              <w:jc w:val="center"/>
              <w:rPr>
                <w:bCs/>
                <w:sz w:val="21"/>
                <w:szCs w:val="21"/>
              </w:rPr>
            </w:pPr>
            <w:r>
              <w:rPr>
                <w:bCs/>
                <w:sz w:val="21"/>
                <w:szCs w:val="21"/>
              </w:rPr>
              <w:t>/</w:t>
            </w:r>
          </w:p>
        </w:tc>
        <w:tc>
          <w:tcPr>
            <w:tcW w:w="1040" w:type="dxa"/>
            <w:gridSpan w:val="2"/>
            <w:tcBorders>
              <w:tl2br w:val="nil"/>
              <w:tr2bl w:val="nil"/>
            </w:tcBorders>
            <w:vAlign w:val="center"/>
          </w:tcPr>
          <w:p w:rsidR="00115F5F" w:rsidRDefault="00115F5F">
            <w:pPr>
              <w:widowControl/>
              <w:spacing w:line="360" w:lineRule="exact"/>
              <w:ind w:firstLineChars="0" w:firstLine="0"/>
              <w:jc w:val="center"/>
              <w:rPr>
                <w:bCs/>
                <w:sz w:val="21"/>
                <w:szCs w:val="21"/>
              </w:rPr>
            </w:pPr>
            <w:r>
              <w:rPr>
                <w:bCs/>
                <w:sz w:val="21"/>
                <w:szCs w:val="21"/>
              </w:rPr>
              <w:t>/</w:t>
            </w:r>
          </w:p>
        </w:tc>
        <w:tc>
          <w:tcPr>
            <w:tcW w:w="1014" w:type="dxa"/>
            <w:vMerge/>
            <w:tcBorders>
              <w:tl2br w:val="nil"/>
              <w:tr2bl w:val="nil"/>
            </w:tcBorders>
            <w:vAlign w:val="center"/>
          </w:tcPr>
          <w:p w:rsidR="00115F5F" w:rsidRDefault="00115F5F">
            <w:pPr>
              <w:widowControl/>
              <w:spacing w:line="240" w:lineRule="auto"/>
              <w:ind w:firstLineChars="0" w:firstLine="0"/>
              <w:jc w:val="center"/>
              <w:rPr>
                <w:rFonts w:eastAsia="Times New Roman"/>
                <w:position w:val="-13"/>
                <w:sz w:val="20"/>
                <w:szCs w:val="20"/>
              </w:rPr>
            </w:pPr>
          </w:p>
        </w:tc>
      </w:tr>
    </w:tbl>
    <w:p w:rsidR="005C16A1" w:rsidRDefault="005C16A1">
      <w:pPr>
        <w:ind w:firstLineChars="0" w:firstLine="0"/>
        <w:sectPr w:rsidR="005C16A1">
          <w:pgSz w:w="16838" w:h="11906" w:orient="landscape"/>
          <w:pgMar w:top="1588" w:right="1985" w:bottom="1588" w:left="1701" w:header="851" w:footer="1134" w:gutter="0"/>
          <w:cols w:space="425"/>
          <w:docGrid w:type="linesAndChars" w:linePitch="312"/>
        </w:sectPr>
      </w:pPr>
    </w:p>
    <w:p w:rsidR="005C16A1" w:rsidRDefault="0008617B">
      <w:pPr>
        <w:pStyle w:val="3"/>
      </w:pPr>
      <w:r>
        <w:lastRenderedPageBreak/>
        <w:t>建设项目拟采取的防治措施及预期治理效果</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5"/>
        <w:gridCol w:w="1399"/>
        <w:gridCol w:w="1419"/>
        <w:gridCol w:w="2552"/>
        <w:gridCol w:w="2355"/>
      </w:tblGrid>
      <w:tr w:rsidR="005C16A1">
        <w:trPr>
          <w:trHeight w:val="20"/>
          <w:jc w:val="center"/>
        </w:trPr>
        <w:tc>
          <w:tcPr>
            <w:tcW w:w="1015" w:type="dxa"/>
            <w:tcBorders>
              <w:tl2br w:val="single" w:sz="4" w:space="0" w:color="auto"/>
            </w:tcBorders>
            <w:vAlign w:val="center"/>
          </w:tcPr>
          <w:p w:rsidR="005C16A1" w:rsidRDefault="0008617B">
            <w:pPr>
              <w:autoSpaceDE w:val="0"/>
              <w:autoSpaceDN w:val="0"/>
              <w:adjustRightInd w:val="0"/>
              <w:snapToGrid w:val="0"/>
              <w:spacing w:afterLines="40" w:after="124" w:line="240" w:lineRule="auto"/>
              <w:ind w:firstLineChars="0" w:firstLine="0"/>
              <w:jc w:val="center"/>
              <w:rPr>
                <w:rFonts w:ascii="黑体" w:eastAsia="黑体" w:hAnsi="黑体"/>
                <w:kern w:val="0"/>
              </w:rPr>
            </w:pPr>
            <w:r>
              <w:rPr>
                <w:rFonts w:ascii="黑体" w:eastAsia="黑体" w:hAnsi="黑体"/>
                <w:kern w:val="0"/>
              </w:rPr>
              <w:t>内容</w:t>
            </w:r>
          </w:p>
          <w:p w:rsidR="005C16A1" w:rsidRDefault="0008617B">
            <w:pPr>
              <w:autoSpaceDE w:val="0"/>
              <w:autoSpaceDN w:val="0"/>
              <w:adjustRightInd w:val="0"/>
              <w:snapToGrid w:val="0"/>
              <w:spacing w:line="240" w:lineRule="auto"/>
              <w:ind w:firstLineChars="0" w:firstLine="0"/>
              <w:rPr>
                <w:rFonts w:ascii="黑体" w:eastAsia="黑体" w:hAnsi="黑体"/>
                <w:kern w:val="0"/>
              </w:rPr>
            </w:pPr>
            <w:r>
              <w:rPr>
                <w:rFonts w:ascii="黑体" w:eastAsia="黑体" w:hAnsi="黑体"/>
                <w:kern w:val="0"/>
              </w:rPr>
              <w:t>类型</w:t>
            </w:r>
          </w:p>
        </w:tc>
        <w:tc>
          <w:tcPr>
            <w:tcW w:w="1399" w:type="dxa"/>
            <w:vAlign w:val="center"/>
          </w:tcPr>
          <w:p w:rsidR="005C16A1" w:rsidRDefault="0008617B">
            <w:pPr>
              <w:autoSpaceDE w:val="0"/>
              <w:autoSpaceDN w:val="0"/>
              <w:adjustRightInd w:val="0"/>
              <w:snapToGrid w:val="0"/>
              <w:spacing w:line="240" w:lineRule="auto"/>
              <w:ind w:firstLineChars="0" w:firstLine="0"/>
              <w:jc w:val="center"/>
              <w:rPr>
                <w:rFonts w:ascii="黑体" w:eastAsia="黑体" w:hAnsi="黑体"/>
                <w:kern w:val="0"/>
              </w:rPr>
            </w:pPr>
            <w:r>
              <w:rPr>
                <w:rFonts w:ascii="黑体" w:eastAsia="黑体" w:hAnsi="黑体"/>
                <w:kern w:val="0"/>
              </w:rPr>
              <w:t>排放源</w:t>
            </w:r>
          </w:p>
          <w:p w:rsidR="005C16A1" w:rsidRDefault="0008617B">
            <w:pPr>
              <w:autoSpaceDE w:val="0"/>
              <w:autoSpaceDN w:val="0"/>
              <w:adjustRightInd w:val="0"/>
              <w:snapToGrid w:val="0"/>
              <w:spacing w:line="240" w:lineRule="auto"/>
              <w:ind w:firstLineChars="0" w:firstLine="0"/>
              <w:jc w:val="center"/>
              <w:rPr>
                <w:rFonts w:ascii="黑体" w:eastAsia="黑体" w:hAnsi="黑体"/>
                <w:kern w:val="0"/>
              </w:rPr>
            </w:pPr>
            <w:r>
              <w:rPr>
                <w:rFonts w:ascii="黑体" w:eastAsia="黑体" w:hAnsi="黑体"/>
                <w:kern w:val="0"/>
              </w:rPr>
              <w:t>(编号)</w:t>
            </w:r>
          </w:p>
        </w:tc>
        <w:tc>
          <w:tcPr>
            <w:tcW w:w="1419" w:type="dxa"/>
            <w:vAlign w:val="center"/>
          </w:tcPr>
          <w:p w:rsidR="005C16A1" w:rsidRDefault="0008617B">
            <w:pPr>
              <w:autoSpaceDE w:val="0"/>
              <w:autoSpaceDN w:val="0"/>
              <w:adjustRightInd w:val="0"/>
              <w:snapToGrid w:val="0"/>
              <w:spacing w:line="240" w:lineRule="auto"/>
              <w:ind w:firstLineChars="0" w:firstLine="0"/>
              <w:jc w:val="center"/>
              <w:rPr>
                <w:rFonts w:ascii="黑体" w:eastAsia="黑体" w:hAnsi="黑体"/>
                <w:kern w:val="0"/>
              </w:rPr>
            </w:pPr>
            <w:r>
              <w:rPr>
                <w:rFonts w:ascii="黑体" w:eastAsia="黑体" w:hAnsi="黑体"/>
                <w:kern w:val="0"/>
              </w:rPr>
              <w:t>污染物</w:t>
            </w:r>
          </w:p>
          <w:p w:rsidR="005C16A1" w:rsidRDefault="0008617B">
            <w:pPr>
              <w:autoSpaceDE w:val="0"/>
              <w:autoSpaceDN w:val="0"/>
              <w:adjustRightInd w:val="0"/>
              <w:snapToGrid w:val="0"/>
              <w:spacing w:line="240" w:lineRule="auto"/>
              <w:ind w:firstLineChars="0" w:firstLine="0"/>
              <w:jc w:val="center"/>
              <w:rPr>
                <w:rFonts w:ascii="黑体" w:eastAsia="黑体" w:hAnsi="黑体"/>
                <w:kern w:val="0"/>
              </w:rPr>
            </w:pPr>
            <w:r>
              <w:rPr>
                <w:rFonts w:ascii="黑体" w:eastAsia="黑体" w:hAnsi="黑体"/>
                <w:kern w:val="0"/>
              </w:rPr>
              <w:t>名称</w:t>
            </w:r>
          </w:p>
        </w:tc>
        <w:tc>
          <w:tcPr>
            <w:tcW w:w="2552" w:type="dxa"/>
            <w:vAlign w:val="center"/>
          </w:tcPr>
          <w:p w:rsidR="005C16A1" w:rsidRDefault="0008617B">
            <w:pPr>
              <w:autoSpaceDE w:val="0"/>
              <w:autoSpaceDN w:val="0"/>
              <w:adjustRightInd w:val="0"/>
              <w:snapToGrid w:val="0"/>
              <w:spacing w:line="240" w:lineRule="auto"/>
              <w:ind w:firstLineChars="0" w:firstLine="0"/>
              <w:jc w:val="center"/>
              <w:rPr>
                <w:rFonts w:ascii="黑体" w:eastAsia="黑体" w:hAnsi="黑体"/>
                <w:kern w:val="0"/>
              </w:rPr>
            </w:pPr>
            <w:r>
              <w:rPr>
                <w:rFonts w:ascii="黑体" w:eastAsia="黑体" w:hAnsi="黑体"/>
                <w:kern w:val="0"/>
              </w:rPr>
              <w:t>防治措施</w:t>
            </w:r>
          </w:p>
        </w:tc>
        <w:tc>
          <w:tcPr>
            <w:tcW w:w="2355" w:type="dxa"/>
            <w:vAlign w:val="center"/>
          </w:tcPr>
          <w:p w:rsidR="005C16A1" w:rsidRDefault="0008617B">
            <w:pPr>
              <w:autoSpaceDE w:val="0"/>
              <w:autoSpaceDN w:val="0"/>
              <w:adjustRightInd w:val="0"/>
              <w:snapToGrid w:val="0"/>
              <w:spacing w:line="240" w:lineRule="auto"/>
              <w:ind w:firstLineChars="0" w:firstLine="0"/>
              <w:jc w:val="center"/>
              <w:rPr>
                <w:rFonts w:ascii="黑体" w:eastAsia="黑体" w:hAnsi="黑体"/>
                <w:kern w:val="0"/>
              </w:rPr>
            </w:pPr>
            <w:r>
              <w:rPr>
                <w:rFonts w:ascii="黑体" w:eastAsia="黑体" w:hAnsi="黑体"/>
                <w:kern w:val="0"/>
              </w:rPr>
              <w:t>预期治理效果</w:t>
            </w:r>
          </w:p>
        </w:tc>
      </w:tr>
      <w:tr w:rsidR="0031505B">
        <w:trPr>
          <w:trHeight w:val="20"/>
          <w:jc w:val="center"/>
        </w:trPr>
        <w:tc>
          <w:tcPr>
            <w:tcW w:w="1015" w:type="dxa"/>
            <w:vMerge w:val="restart"/>
            <w:textDirection w:val="tbRlV"/>
            <w:vAlign w:val="center"/>
          </w:tcPr>
          <w:p w:rsidR="0031505B" w:rsidRDefault="0031505B">
            <w:pPr>
              <w:autoSpaceDE w:val="0"/>
              <w:autoSpaceDN w:val="0"/>
              <w:adjustRightInd w:val="0"/>
              <w:snapToGrid w:val="0"/>
              <w:spacing w:line="240" w:lineRule="auto"/>
              <w:ind w:firstLineChars="0" w:firstLine="0"/>
              <w:jc w:val="center"/>
              <w:rPr>
                <w:rFonts w:ascii="黑体" w:eastAsia="黑体" w:hAnsi="黑体"/>
                <w:kern w:val="0"/>
              </w:rPr>
            </w:pPr>
            <w:r>
              <w:rPr>
                <w:rFonts w:ascii="黑体" w:eastAsia="黑体" w:hAnsi="黑体"/>
                <w:kern w:val="0"/>
              </w:rPr>
              <w:t>大气污染物</w:t>
            </w:r>
          </w:p>
        </w:tc>
        <w:tc>
          <w:tcPr>
            <w:tcW w:w="1399" w:type="dxa"/>
            <w:vAlign w:val="center"/>
          </w:tcPr>
          <w:p w:rsidR="0031505B" w:rsidRDefault="0031505B">
            <w:pPr>
              <w:widowControl/>
              <w:spacing w:line="360" w:lineRule="exact"/>
              <w:ind w:firstLineChars="0" w:firstLine="0"/>
              <w:jc w:val="center"/>
              <w:rPr>
                <w:sz w:val="21"/>
                <w:szCs w:val="21"/>
                <w:lang w:val="en-GB"/>
              </w:rPr>
            </w:pPr>
            <w:r>
              <w:rPr>
                <w:rFonts w:hint="eastAsia"/>
                <w:sz w:val="21"/>
                <w:szCs w:val="21"/>
                <w:lang w:val="en-GB"/>
              </w:rPr>
              <w:t>机动车尾气</w:t>
            </w:r>
          </w:p>
        </w:tc>
        <w:tc>
          <w:tcPr>
            <w:tcW w:w="1419" w:type="dxa"/>
            <w:vAlign w:val="center"/>
          </w:tcPr>
          <w:p w:rsidR="0031505B" w:rsidRDefault="0031505B" w:rsidP="0031505B">
            <w:pPr>
              <w:widowControl/>
              <w:spacing w:line="360" w:lineRule="exact"/>
              <w:ind w:firstLineChars="0" w:firstLine="0"/>
              <w:jc w:val="center"/>
              <w:rPr>
                <w:bCs/>
                <w:sz w:val="21"/>
                <w:szCs w:val="21"/>
              </w:rPr>
            </w:pPr>
            <w:r>
              <w:rPr>
                <w:rFonts w:hint="eastAsia"/>
                <w:bCs/>
                <w:sz w:val="21"/>
                <w:szCs w:val="21"/>
              </w:rPr>
              <w:t>CO</w:t>
            </w:r>
            <w:r>
              <w:rPr>
                <w:rFonts w:hint="eastAsia"/>
                <w:bCs/>
                <w:sz w:val="21"/>
                <w:szCs w:val="21"/>
              </w:rPr>
              <w:t>、</w:t>
            </w:r>
            <w:r>
              <w:rPr>
                <w:rFonts w:hint="eastAsia"/>
                <w:bCs/>
                <w:sz w:val="21"/>
                <w:szCs w:val="21"/>
              </w:rPr>
              <w:t>THC</w:t>
            </w:r>
            <w:r>
              <w:rPr>
                <w:rFonts w:hint="eastAsia"/>
                <w:bCs/>
                <w:sz w:val="21"/>
                <w:szCs w:val="21"/>
              </w:rPr>
              <w:t>、</w:t>
            </w:r>
            <w:r>
              <w:rPr>
                <w:rFonts w:hint="eastAsia"/>
                <w:bCs/>
                <w:sz w:val="21"/>
                <w:szCs w:val="21"/>
              </w:rPr>
              <w:t>NOx</w:t>
            </w:r>
            <w:r>
              <w:rPr>
                <w:rFonts w:hint="eastAsia"/>
                <w:bCs/>
                <w:sz w:val="21"/>
                <w:szCs w:val="21"/>
              </w:rPr>
              <w:t>等</w:t>
            </w:r>
          </w:p>
        </w:tc>
        <w:tc>
          <w:tcPr>
            <w:tcW w:w="2552" w:type="dxa"/>
            <w:vAlign w:val="center"/>
          </w:tcPr>
          <w:p w:rsidR="0031505B" w:rsidRDefault="0031505B" w:rsidP="00E24F76">
            <w:pPr>
              <w:widowControl/>
              <w:spacing w:line="360" w:lineRule="exact"/>
              <w:ind w:firstLineChars="0" w:firstLine="0"/>
              <w:jc w:val="center"/>
              <w:rPr>
                <w:sz w:val="21"/>
                <w:szCs w:val="21"/>
              </w:rPr>
            </w:pPr>
            <w:r w:rsidRPr="00F71C3B">
              <w:rPr>
                <w:rFonts w:hint="eastAsia"/>
                <w:sz w:val="21"/>
                <w:szCs w:val="21"/>
              </w:rPr>
              <w:t>自然扩散、风力稀释、植物吸收</w:t>
            </w:r>
            <w:r>
              <w:rPr>
                <w:rFonts w:hint="eastAsia"/>
                <w:sz w:val="21"/>
                <w:szCs w:val="21"/>
              </w:rPr>
              <w:t>；</w:t>
            </w:r>
          </w:p>
        </w:tc>
        <w:tc>
          <w:tcPr>
            <w:tcW w:w="2355" w:type="dxa"/>
            <w:vAlign w:val="center"/>
          </w:tcPr>
          <w:p w:rsidR="0031505B" w:rsidRDefault="0031505B">
            <w:pPr>
              <w:autoSpaceDE w:val="0"/>
              <w:autoSpaceDN w:val="0"/>
              <w:adjustRightInd w:val="0"/>
              <w:spacing w:line="360" w:lineRule="exact"/>
              <w:ind w:firstLineChars="0" w:firstLine="0"/>
              <w:jc w:val="center"/>
              <w:rPr>
                <w:kern w:val="0"/>
                <w:sz w:val="21"/>
                <w:szCs w:val="21"/>
              </w:rPr>
            </w:pPr>
            <w:r w:rsidRPr="0031505B">
              <w:rPr>
                <w:rFonts w:hint="eastAsia"/>
                <w:kern w:val="0"/>
                <w:sz w:val="21"/>
                <w:szCs w:val="21"/>
              </w:rPr>
              <w:t>对区内和周边空气环境的影响不大</w:t>
            </w:r>
          </w:p>
        </w:tc>
      </w:tr>
      <w:tr w:rsidR="0031505B">
        <w:trPr>
          <w:trHeight w:val="20"/>
          <w:jc w:val="center"/>
        </w:trPr>
        <w:tc>
          <w:tcPr>
            <w:tcW w:w="1015" w:type="dxa"/>
            <w:vMerge/>
            <w:textDirection w:val="tbRlV"/>
            <w:vAlign w:val="center"/>
          </w:tcPr>
          <w:p w:rsidR="0031505B" w:rsidRDefault="0031505B">
            <w:pPr>
              <w:autoSpaceDE w:val="0"/>
              <w:autoSpaceDN w:val="0"/>
              <w:adjustRightInd w:val="0"/>
              <w:snapToGrid w:val="0"/>
              <w:spacing w:line="240" w:lineRule="auto"/>
              <w:ind w:firstLineChars="0" w:firstLine="0"/>
              <w:jc w:val="center"/>
              <w:rPr>
                <w:rFonts w:ascii="黑体" w:eastAsia="黑体" w:hAnsi="黑体"/>
                <w:kern w:val="0"/>
              </w:rPr>
            </w:pPr>
          </w:p>
        </w:tc>
        <w:tc>
          <w:tcPr>
            <w:tcW w:w="1399" w:type="dxa"/>
            <w:vAlign w:val="center"/>
          </w:tcPr>
          <w:p w:rsidR="0031505B" w:rsidRDefault="0031505B">
            <w:pPr>
              <w:widowControl/>
              <w:spacing w:line="360" w:lineRule="exact"/>
              <w:ind w:firstLineChars="0" w:firstLine="0"/>
              <w:jc w:val="center"/>
              <w:rPr>
                <w:sz w:val="21"/>
                <w:szCs w:val="21"/>
                <w:lang w:val="en-GB"/>
              </w:rPr>
            </w:pPr>
            <w:r>
              <w:rPr>
                <w:rFonts w:hint="eastAsia"/>
                <w:sz w:val="21"/>
                <w:szCs w:val="21"/>
                <w:lang w:val="en-GB"/>
              </w:rPr>
              <w:t>特色餐厅</w:t>
            </w:r>
          </w:p>
        </w:tc>
        <w:tc>
          <w:tcPr>
            <w:tcW w:w="1419" w:type="dxa"/>
            <w:vAlign w:val="center"/>
          </w:tcPr>
          <w:p w:rsidR="0031505B" w:rsidRDefault="0031505B" w:rsidP="00E24F76">
            <w:pPr>
              <w:widowControl/>
              <w:spacing w:line="360" w:lineRule="exact"/>
              <w:ind w:firstLineChars="0" w:firstLine="0"/>
              <w:jc w:val="center"/>
              <w:rPr>
                <w:bCs/>
                <w:sz w:val="21"/>
                <w:szCs w:val="21"/>
              </w:rPr>
            </w:pPr>
            <w:r>
              <w:rPr>
                <w:rFonts w:hint="eastAsia"/>
                <w:bCs/>
                <w:sz w:val="21"/>
                <w:szCs w:val="21"/>
              </w:rPr>
              <w:t>油烟</w:t>
            </w:r>
          </w:p>
        </w:tc>
        <w:tc>
          <w:tcPr>
            <w:tcW w:w="2552" w:type="dxa"/>
            <w:vAlign w:val="center"/>
          </w:tcPr>
          <w:p w:rsidR="0031505B" w:rsidRPr="00F71C3B" w:rsidRDefault="0031505B" w:rsidP="00E24F76">
            <w:pPr>
              <w:widowControl/>
              <w:spacing w:line="360" w:lineRule="exact"/>
              <w:ind w:firstLineChars="0" w:firstLine="0"/>
              <w:jc w:val="center"/>
              <w:rPr>
                <w:sz w:val="21"/>
                <w:szCs w:val="21"/>
              </w:rPr>
            </w:pPr>
            <w:r>
              <w:rPr>
                <w:rFonts w:hint="eastAsia"/>
                <w:sz w:val="21"/>
                <w:szCs w:val="21"/>
              </w:rPr>
              <w:t>油烟净化器</w:t>
            </w:r>
          </w:p>
        </w:tc>
        <w:tc>
          <w:tcPr>
            <w:tcW w:w="2355" w:type="dxa"/>
            <w:vAlign w:val="center"/>
          </w:tcPr>
          <w:p w:rsidR="0031505B" w:rsidRDefault="0031505B">
            <w:pPr>
              <w:autoSpaceDE w:val="0"/>
              <w:autoSpaceDN w:val="0"/>
              <w:adjustRightInd w:val="0"/>
              <w:spacing w:line="360" w:lineRule="exact"/>
              <w:ind w:firstLineChars="0" w:firstLine="0"/>
              <w:jc w:val="center"/>
              <w:rPr>
                <w:kern w:val="0"/>
                <w:sz w:val="21"/>
                <w:szCs w:val="21"/>
              </w:rPr>
            </w:pPr>
            <w:r w:rsidRPr="0031505B">
              <w:rPr>
                <w:rFonts w:hint="eastAsia"/>
                <w:kern w:val="0"/>
                <w:sz w:val="21"/>
                <w:szCs w:val="21"/>
              </w:rPr>
              <w:t>《餐饮业油烟污染物排放标准》（</w:t>
            </w:r>
            <w:r w:rsidRPr="0031505B">
              <w:rPr>
                <w:rFonts w:hint="eastAsia"/>
                <w:kern w:val="0"/>
                <w:sz w:val="21"/>
                <w:szCs w:val="21"/>
              </w:rPr>
              <w:t>DB41/1604-2018</w:t>
            </w:r>
            <w:r w:rsidRPr="0031505B">
              <w:rPr>
                <w:rFonts w:hint="eastAsia"/>
                <w:kern w:val="0"/>
                <w:sz w:val="21"/>
                <w:szCs w:val="21"/>
              </w:rPr>
              <w:t>）中“中型”标准</w:t>
            </w:r>
          </w:p>
        </w:tc>
      </w:tr>
      <w:tr w:rsidR="0031505B">
        <w:trPr>
          <w:trHeight w:val="20"/>
          <w:jc w:val="center"/>
        </w:trPr>
        <w:tc>
          <w:tcPr>
            <w:tcW w:w="1015" w:type="dxa"/>
            <w:vMerge/>
            <w:textDirection w:val="tbRlV"/>
            <w:vAlign w:val="center"/>
          </w:tcPr>
          <w:p w:rsidR="0031505B" w:rsidRDefault="0031505B">
            <w:pPr>
              <w:autoSpaceDE w:val="0"/>
              <w:autoSpaceDN w:val="0"/>
              <w:adjustRightInd w:val="0"/>
              <w:snapToGrid w:val="0"/>
              <w:spacing w:line="240" w:lineRule="auto"/>
              <w:ind w:firstLineChars="0" w:firstLine="0"/>
              <w:jc w:val="center"/>
              <w:rPr>
                <w:rFonts w:ascii="黑体" w:eastAsia="黑体" w:hAnsi="黑体"/>
                <w:kern w:val="0"/>
              </w:rPr>
            </w:pPr>
          </w:p>
        </w:tc>
        <w:tc>
          <w:tcPr>
            <w:tcW w:w="1399" w:type="dxa"/>
            <w:vAlign w:val="center"/>
          </w:tcPr>
          <w:p w:rsidR="0031505B" w:rsidRDefault="0031505B">
            <w:pPr>
              <w:widowControl/>
              <w:spacing w:line="360" w:lineRule="exact"/>
              <w:ind w:firstLineChars="0" w:firstLine="0"/>
              <w:jc w:val="center"/>
              <w:rPr>
                <w:sz w:val="21"/>
                <w:szCs w:val="21"/>
                <w:lang w:val="en-GB"/>
              </w:rPr>
            </w:pPr>
            <w:r>
              <w:rPr>
                <w:rFonts w:hint="eastAsia"/>
                <w:sz w:val="21"/>
                <w:szCs w:val="21"/>
                <w:lang w:val="en-GB"/>
              </w:rPr>
              <w:t>垃圾桶和公厕</w:t>
            </w:r>
          </w:p>
        </w:tc>
        <w:tc>
          <w:tcPr>
            <w:tcW w:w="1419" w:type="dxa"/>
            <w:vAlign w:val="center"/>
          </w:tcPr>
          <w:p w:rsidR="0031505B" w:rsidRDefault="0031505B" w:rsidP="00E24F76">
            <w:pPr>
              <w:widowControl/>
              <w:spacing w:line="360" w:lineRule="exact"/>
              <w:ind w:firstLineChars="0" w:firstLine="0"/>
              <w:jc w:val="center"/>
              <w:rPr>
                <w:bCs/>
                <w:sz w:val="21"/>
                <w:szCs w:val="21"/>
              </w:rPr>
            </w:pPr>
            <w:r>
              <w:rPr>
                <w:rFonts w:hint="eastAsia"/>
                <w:bCs/>
                <w:sz w:val="21"/>
                <w:szCs w:val="21"/>
              </w:rPr>
              <w:t>恶臭</w:t>
            </w:r>
          </w:p>
        </w:tc>
        <w:tc>
          <w:tcPr>
            <w:tcW w:w="2552" w:type="dxa"/>
            <w:vAlign w:val="center"/>
          </w:tcPr>
          <w:p w:rsidR="0031505B" w:rsidRDefault="0031505B" w:rsidP="00E24F76">
            <w:pPr>
              <w:widowControl/>
              <w:spacing w:line="360" w:lineRule="exact"/>
              <w:ind w:firstLineChars="0" w:firstLine="0"/>
              <w:jc w:val="center"/>
              <w:rPr>
                <w:sz w:val="21"/>
                <w:szCs w:val="21"/>
              </w:rPr>
            </w:pPr>
            <w:r>
              <w:rPr>
                <w:rFonts w:hint="eastAsia"/>
                <w:sz w:val="21"/>
                <w:szCs w:val="21"/>
              </w:rPr>
              <w:t>加强管理，定期消毒</w:t>
            </w:r>
          </w:p>
        </w:tc>
        <w:tc>
          <w:tcPr>
            <w:tcW w:w="2355" w:type="dxa"/>
            <w:vAlign w:val="center"/>
          </w:tcPr>
          <w:p w:rsidR="0031505B" w:rsidRDefault="0031505B">
            <w:pPr>
              <w:autoSpaceDE w:val="0"/>
              <w:autoSpaceDN w:val="0"/>
              <w:adjustRightInd w:val="0"/>
              <w:spacing w:line="360" w:lineRule="exact"/>
              <w:ind w:firstLineChars="0" w:firstLine="0"/>
              <w:jc w:val="center"/>
              <w:rPr>
                <w:kern w:val="0"/>
                <w:sz w:val="21"/>
                <w:szCs w:val="21"/>
              </w:rPr>
            </w:pPr>
            <w:r>
              <w:rPr>
                <w:rFonts w:hint="eastAsia"/>
                <w:kern w:val="0"/>
                <w:sz w:val="21"/>
                <w:szCs w:val="21"/>
              </w:rPr>
              <w:t>周边无异味</w:t>
            </w:r>
          </w:p>
        </w:tc>
      </w:tr>
      <w:tr w:rsidR="005C16A1">
        <w:trPr>
          <w:trHeight w:val="20"/>
          <w:jc w:val="center"/>
        </w:trPr>
        <w:tc>
          <w:tcPr>
            <w:tcW w:w="1015" w:type="dxa"/>
            <w:vMerge w:val="restart"/>
            <w:textDirection w:val="tbRlV"/>
            <w:vAlign w:val="center"/>
          </w:tcPr>
          <w:p w:rsidR="005C16A1" w:rsidRDefault="0008617B">
            <w:pPr>
              <w:autoSpaceDE w:val="0"/>
              <w:autoSpaceDN w:val="0"/>
              <w:adjustRightInd w:val="0"/>
              <w:snapToGrid w:val="0"/>
              <w:spacing w:line="240" w:lineRule="auto"/>
              <w:ind w:firstLineChars="0" w:firstLine="0"/>
              <w:jc w:val="center"/>
              <w:rPr>
                <w:rFonts w:ascii="黑体" w:eastAsia="黑体" w:hAnsi="黑体"/>
                <w:kern w:val="0"/>
              </w:rPr>
            </w:pPr>
            <w:r>
              <w:rPr>
                <w:rFonts w:ascii="黑体" w:eastAsia="黑体" w:hAnsi="黑体"/>
                <w:kern w:val="0"/>
              </w:rPr>
              <w:t>水污染物</w:t>
            </w:r>
          </w:p>
        </w:tc>
        <w:tc>
          <w:tcPr>
            <w:tcW w:w="1399" w:type="dxa"/>
            <w:vAlign w:val="center"/>
          </w:tcPr>
          <w:p w:rsidR="005C16A1" w:rsidRDefault="0008617B" w:rsidP="0031505B">
            <w:pPr>
              <w:autoSpaceDE w:val="0"/>
              <w:autoSpaceDN w:val="0"/>
              <w:adjustRightInd w:val="0"/>
              <w:snapToGrid w:val="0"/>
              <w:spacing w:line="360" w:lineRule="exact"/>
              <w:ind w:firstLineChars="0" w:firstLine="0"/>
              <w:jc w:val="center"/>
              <w:rPr>
                <w:kern w:val="0"/>
                <w:sz w:val="21"/>
                <w:szCs w:val="21"/>
              </w:rPr>
            </w:pPr>
            <w:r>
              <w:rPr>
                <w:kern w:val="0"/>
                <w:sz w:val="21"/>
                <w:szCs w:val="21"/>
              </w:rPr>
              <w:t>生活</w:t>
            </w:r>
            <w:r>
              <w:rPr>
                <w:rFonts w:hint="eastAsia"/>
                <w:kern w:val="0"/>
                <w:sz w:val="21"/>
                <w:szCs w:val="21"/>
              </w:rPr>
              <w:t>废水</w:t>
            </w:r>
          </w:p>
        </w:tc>
        <w:tc>
          <w:tcPr>
            <w:tcW w:w="1419" w:type="dxa"/>
            <w:vAlign w:val="center"/>
          </w:tcPr>
          <w:p w:rsidR="005C16A1" w:rsidRDefault="0008617B" w:rsidP="0031505B">
            <w:pPr>
              <w:autoSpaceDE w:val="0"/>
              <w:autoSpaceDN w:val="0"/>
              <w:adjustRightInd w:val="0"/>
              <w:snapToGrid w:val="0"/>
              <w:spacing w:line="360" w:lineRule="exact"/>
              <w:ind w:firstLineChars="0" w:firstLine="0"/>
              <w:jc w:val="center"/>
              <w:rPr>
                <w:kern w:val="0"/>
                <w:sz w:val="21"/>
                <w:szCs w:val="21"/>
              </w:rPr>
            </w:pPr>
            <w:r>
              <w:rPr>
                <w:kern w:val="0"/>
                <w:sz w:val="21"/>
                <w:szCs w:val="21"/>
              </w:rPr>
              <w:t>COD</w:t>
            </w:r>
            <w:r>
              <w:rPr>
                <w:rFonts w:hint="eastAsia"/>
                <w:kern w:val="0"/>
                <w:sz w:val="21"/>
                <w:szCs w:val="21"/>
              </w:rPr>
              <w:t>、</w:t>
            </w:r>
            <w:r>
              <w:rPr>
                <w:kern w:val="0"/>
                <w:sz w:val="21"/>
                <w:szCs w:val="21"/>
              </w:rPr>
              <w:t>氨氮</w:t>
            </w:r>
            <w:r w:rsidR="0031505B">
              <w:rPr>
                <w:rFonts w:hint="eastAsia"/>
                <w:kern w:val="0"/>
                <w:sz w:val="21"/>
                <w:szCs w:val="21"/>
              </w:rPr>
              <w:t>等</w:t>
            </w:r>
          </w:p>
        </w:tc>
        <w:tc>
          <w:tcPr>
            <w:tcW w:w="2552" w:type="dxa"/>
            <w:vAlign w:val="center"/>
          </w:tcPr>
          <w:p w:rsidR="005C16A1" w:rsidRDefault="00965423">
            <w:pPr>
              <w:autoSpaceDE w:val="0"/>
              <w:autoSpaceDN w:val="0"/>
              <w:adjustRightInd w:val="0"/>
              <w:snapToGrid w:val="0"/>
              <w:spacing w:line="360" w:lineRule="exact"/>
              <w:ind w:firstLineChars="0" w:firstLine="0"/>
              <w:jc w:val="center"/>
              <w:rPr>
                <w:kern w:val="0"/>
                <w:sz w:val="21"/>
                <w:szCs w:val="21"/>
              </w:rPr>
            </w:pPr>
            <w:r w:rsidRPr="00864FF6">
              <w:rPr>
                <w:rFonts w:hint="eastAsia"/>
                <w:sz w:val="21"/>
                <w:szCs w:val="21"/>
                <w:u w:val="single"/>
              </w:rPr>
              <w:t>A/O</w:t>
            </w:r>
            <w:r w:rsidRPr="00864FF6">
              <w:rPr>
                <w:rFonts w:hint="eastAsia"/>
                <w:sz w:val="21"/>
                <w:szCs w:val="21"/>
                <w:u w:val="single"/>
              </w:rPr>
              <w:t>一体化处理设施</w:t>
            </w:r>
          </w:p>
        </w:tc>
        <w:tc>
          <w:tcPr>
            <w:tcW w:w="2355" w:type="dxa"/>
            <w:vAlign w:val="center"/>
          </w:tcPr>
          <w:p w:rsidR="005C16A1" w:rsidRDefault="0031505B">
            <w:pPr>
              <w:autoSpaceDE w:val="0"/>
              <w:autoSpaceDN w:val="0"/>
              <w:adjustRightInd w:val="0"/>
              <w:snapToGrid w:val="0"/>
              <w:spacing w:line="360" w:lineRule="exact"/>
              <w:ind w:firstLineChars="0" w:firstLine="0"/>
              <w:jc w:val="center"/>
              <w:rPr>
                <w:kern w:val="0"/>
                <w:sz w:val="21"/>
                <w:szCs w:val="21"/>
              </w:rPr>
            </w:pPr>
            <w:r w:rsidRPr="0031505B">
              <w:rPr>
                <w:rFonts w:hint="eastAsia"/>
                <w:kern w:val="0"/>
                <w:sz w:val="21"/>
                <w:szCs w:val="21"/>
              </w:rPr>
              <w:t>林地浇灌</w:t>
            </w:r>
            <w:r>
              <w:rPr>
                <w:rFonts w:hint="eastAsia"/>
                <w:kern w:val="0"/>
                <w:sz w:val="21"/>
                <w:szCs w:val="21"/>
              </w:rPr>
              <w:t>不外排</w:t>
            </w:r>
          </w:p>
        </w:tc>
      </w:tr>
      <w:tr w:rsidR="005C16A1">
        <w:trPr>
          <w:trHeight w:val="20"/>
          <w:jc w:val="center"/>
        </w:trPr>
        <w:tc>
          <w:tcPr>
            <w:tcW w:w="1015" w:type="dxa"/>
            <w:vMerge/>
            <w:textDirection w:val="tbRlV"/>
            <w:vAlign w:val="center"/>
          </w:tcPr>
          <w:p w:rsidR="005C16A1" w:rsidRDefault="005C16A1">
            <w:pPr>
              <w:autoSpaceDE w:val="0"/>
              <w:autoSpaceDN w:val="0"/>
              <w:adjustRightInd w:val="0"/>
              <w:snapToGrid w:val="0"/>
              <w:spacing w:line="240" w:lineRule="auto"/>
              <w:ind w:firstLineChars="0" w:firstLine="0"/>
              <w:jc w:val="center"/>
              <w:rPr>
                <w:rFonts w:ascii="黑体" w:eastAsia="黑体" w:hAnsi="黑体"/>
                <w:kern w:val="0"/>
              </w:rPr>
            </w:pPr>
          </w:p>
        </w:tc>
        <w:tc>
          <w:tcPr>
            <w:tcW w:w="1399" w:type="dxa"/>
            <w:vAlign w:val="center"/>
          </w:tcPr>
          <w:p w:rsidR="005C16A1" w:rsidRDefault="0031505B">
            <w:pPr>
              <w:spacing w:line="360" w:lineRule="exact"/>
              <w:ind w:firstLineChars="0" w:firstLine="0"/>
              <w:jc w:val="center"/>
              <w:rPr>
                <w:sz w:val="21"/>
                <w:szCs w:val="21"/>
              </w:rPr>
            </w:pPr>
            <w:r>
              <w:rPr>
                <w:rFonts w:hint="eastAsia"/>
                <w:sz w:val="21"/>
                <w:szCs w:val="21"/>
              </w:rPr>
              <w:t>餐饮废水</w:t>
            </w:r>
          </w:p>
        </w:tc>
        <w:tc>
          <w:tcPr>
            <w:tcW w:w="1419" w:type="dxa"/>
            <w:vAlign w:val="center"/>
          </w:tcPr>
          <w:p w:rsidR="005C16A1" w:rsidRDefault="0031505B">
            <w:pPr>
              <w:autoSpaceDE w:val="0"/>
              <w:autoSpaceDN w:val="0"/>
              <w:adjustRightInd w:val="0"/>
              <w:snapToGrid w:val="0"/>
              <w:spacing w:line="360" w:lineRule="exact"/>
              <w:ind w:firstLineChars="0" w:firstLine="0"/>
              <w:jc w:val="center"/>
              <w:rPr>
                <w:kern w:val="0"/>
                <w:sz w:val="21"/>
                <w:szCs w:val="21"/>
              </w:rPr>
            </w:pPr>
            <w:r>
              <w:rPr>
                <w:kern w:val="0"/>
                <w:sz w:val="21"/>
                <w:szCs w:val="21"/>
              </w:rPr>
              <w:t>COD</w:t>
            </w:r>
            <w:r>
              <w:rPr>
                <w:rFonts w:hint="eastAsia"/>
                <w:kern w:val="0"/>
                <w:sz w:val="21"/>
                <w:szCs w:val="21"/>
              </w:rPr>
              <w:t>、</w:t>
            </w:r>
            <w:r>
              <w:rPr>
                <w:kern w:val="0"/>
                <w:sz w:val="21"/>
                <w:szCs w:val="21"/>
              </w:rPr>
              <w:t>氨氮</w:t>
            </w:r>
            <w:r>
              <w:rPr>
                <w:rFonts w:hint="eastAsia"/>
                <w:kern w:val="0"/>
                <w:sz w:val="21"/>
                <w:szCs w:val="21"/>
              </w:rPr>
              <w:t>、动植物油等</w:t>
            </w:r>
          </w:p>
        </w:tc>
        <w:tc>
          <w:tcPr>
            <w:tcW w:w="2552" w:type="dxa"/>
            <w:vAlign w:val="center"/>
          </w:tcPr>
          <w:p w:rsidR="005C16A1" w:rsidRDefault="0031505B">
            <w:pPr>
              <w:autoSpaceDE w:val="0"/>
              <w:autoSpaceDN w:val="0"/>
              <w:adjustRightInd w:val="0"/>
              <w:snapToGrid w:val="0"/>
              <w:spacing w:line="360" w:lineRule="exact"/>
              <w:ind w:firstLineChars="0" w:firstLine="0"/>
              <w:jc w:val="center"/>
              <w:rPr>
                <w:kern w:val="0"/>
                <w:sz w:val="21"/>
                <w:szCs w:val="21"/>
              </w:rPr>
            </w:pPr>
            <w:r>
              <w:rPr>
                <w:rFonts w:hint="eastAsia"/>
                <w:kern w:val="0"/>
                <w:sz w:val="21"/>
                <w:szCs w:val="21"/>
              </w:rPr>
              <w:t>隔油池</w:t>
            </w:r>
            <w:r>
              <w:rPr>
                <w:rFonts w:hint="eastAsia"/>
                <w:kern w:val="0"/>
                <w:sz w:val="21"/>
                <w:szCs w:val="21"/>
              </w:rPr>
              <w:t>+</w:t>
            </w:r>
            <w:r w:rsidR="00965423" w:rsidRPr="00864FF6">
              <w:rPr>
                <w:rFonts w:hint="eastAsia"/>
                <w:sz w:val="21"/>
                <w:szCs w:val="21"/>
                <w:u w:val="single"/>
              </w:rPr>
              <w:t xml:space="preserve"> A/O</w:t>
            </w:r>
            <w:r w:rsidR="00965423" w:rsidRPr="00864FF6">
              <w:rPr>
                <w:rFonts w:hint="eastAsia"/>
                <w:sz w:val="21"/>
                <w:szCs w:val="21"/>
                <w:u w:val="single"/>
              </w:rPr>
              <w:t>一体化处理设施</w:t>
            </w:r>
          </w:p>
        </w:tc>
        <w:tc>
          <w:tcPr>
            <w:tcW w:w="2355" w:type="dxa"/>
            <w:vAlign w:val="center"/>
          </w:tcPr>
          <w:p w:rsidR="005C16A1" w:rsidRDefault="0031505B">
            <w:pPr>
              <w:autoSpaceDE w:val="0"/>
              <w:autoSpaceDN w:val="0"/>
              <w:adjustRightInd w:val="0"/>
              <w:snapToGrid w:val="0"/>
              <w:spacing w:line="360" w:lineRule="exact"/>
              <w:ind w:firstLineChars="0" w:firstLine="0"/>
              <w:jc w:val="center"/>
              <w:rPr>
                <w:kern w:val="0"/>
                <w:sz w:val="21"/>
                <w:szCs w:val="21"/>
              </w:rPr>
            </w:pPr>
            <w:r w:rsidRPr="0031505B">
              <w:rPr>
                <w:rFonts w:hint="eastAsia"/>
                <w:kern w:val="0"/>
                <w:sz w:val="21"/>
                <w:szCs w:val="21"/>
              </w:rPr>
              <w:t>林地浇灌</w:t>
            </w:r>
            <w:r>
              <w:rPr>
                <w:rFonts w:hint="eastAsia"/>
                <w:kern w:val="0"/>
                <w:sz w:val="21"/>
                <w:szCs w:val="21"/>
              </w:rPr>
              <w:t>不外排</w:t>
            </w:r>
          </w:p>
        </w:tc>
      </w:tr>
      <w:tr w:rsidR="0031505B">
        <w:trPr>
          <w:trHeight w:val="20"/>
          <w:jc w:val="center"/>
        </w:trPr>
        <w:tc>
          <w:tcPr>
            <w:tcW w:w="1015" w:type="dxa"/>
            <w:vMerge w:val="restart"/>
            <w:textDirection w:val="tbRlV"/>
            <w:vAlign w:val="center"/>
          </w:tcPr>
          <w:p w:rsidR="0031505B" w:rsidRDefault="0031505B">
            <w:pPr>
              <w:autoSpaceDE w:val="0"/>
              <w:autoSpaceDN w:val="0"/>
              <w:adjustRightInd w:val="0"/>
              <w:snapToGrid w:val="0"/>
              <w:spacing w:line="240" w:lineRule="auto"/>
              <w:ind w:firstLineChars="0" w:firstLine="0"/>
              <w:jc w:val="center"/>
              <w:rPr>
                <w:rFonts w:ascii="黑体" w:eastAsia="黑体" w:hAnsi="黑体"/>
                <w:kern w:val="0"/>
              </w:rPr>
            </w:pPr>
            <w:r>
              <w:rPr>
                <w:rFonts w:ascii="黑体" w:eastAsia="黑体" w:hAnsi="黑体"/>
                <w:kern w:val="0"/>
              </w:rPr>
              <w:t>固体废物</w:t>
            </w:r>
          </w:p>
        </w:tc>
        <w:tc>
          <w:tcPr>
            <w:tcW w:w="1399" w:type="dxa"/>
            <w:vAlign w:val="center"/>
          </w:tcPr>
          <w:p w:rsidR="0031505B" w:rsidRDefault="0031505B" w:rsidP="00E24F76">
            <w:pPr>
              <w:pStyle w:val="Default"/>
              <w:snapToGrid w:val="0"/>
              <w:jc w:val="center"/>
              <w:rPr>
                <w:sz w:val="21"/>
                <w:szCs w:val="21"/>
              </w:rPr>
            </w:pPr>
            <w:r>
              <w:rPr>
                <w:rFonts w:hint="eastAsia"/>
                <w:sz w:val="21"/>
                <w:szCs w:val="21"/>
              </w:rPr>
              <w:t>员工和游客</w:t>
            </w:r>
          </w:p>
        </w:tc>
        <w:tc>
          <w:tcPr>
            <w:tcW w:w="1419" w:type="dxa"/>
            <w:vAlign w:val="center"/>
          </w:tcPr>
          <w:p w:rsidR="0031505B" w:rsidRDefault="0031505B" w:rsidP="00E24F76">
            <w:pPr>
              <w:pStyle w:val="Default"/>
              <w:snapToGrid w:val="0"/>
              <w:jc w:val="center"/>
              <w:rPr>
                <w:sz w:val="21"/>
                <w:szCs w:val="21"/>
              </w:rPr>
            </w:pPr>
            <w:r>
              <w:rPr>
                <w:rFonts w:hint="eastAsia"/>
                <w:sz w:val="21"/>
                <w:szCs w:val="21"/>
              </w:rPr>
              <w:t>生活垃圾</w:t>
            </w:r>
          </w:p>
        </w:tc>
        <w:tc>
          <w:tcPr>
            <w:tcW w:w="2552" w:type="dxa"/>
            <w:vAlign w:val="center"/>
          </w:tcPr>
          <w:p w:rsidR="0031505B" w:rsidRDefault="0031505B">
            <w:pPr>
              <w:autoSpaceDE w:val="0"/>
              <w:autoSpaceDN w:val="0"/>
              <w:adjustRightInd w:val="0"/>
              <w:snapToGrid w:val="0"/>
              <w:spacing w:line="360" w:lineRule="exact"/>
              <w:ind w:firstLineChars="0" w:firstLine="0"/>
              <w:jc w:val="center"/>
              <w:rPr>
                <w:kern w:val="0"/>
                <w:sz w:val="21"/>
                <w:szCs w:val="21"/>
              </w:rPr>
            </w:pPr>
            <w:r w:rsidRPr="0031505B">
              <w:rPr>
                <w:rFonts w:hint="eastAsia"/>
                <w:kern w:val="0"/>
                <w:sz w:val="21"/>
                <w:szCs w:val="21"/>
              </w:rPr>
              <w:t>收集后，运往村镇垃圾中转站</w:t>
            </w:r>
          </w:p>
        </w:tc>
        <w:tc>
          <w:tcPr>
            <w:tcW w:w="2355" w:type="dxa"/>
            <w:vAlign w:val="center"/>
          </w:tcPr>
          <w:p w:rsidR="0031505B" w:rsidRDefault="0031505B">
            <w:pPr>
              <w:autoSpaceDE w:val="0"/>
              <w:autoSpaceDN w:val="0"/>
              <w:adjustRightInd w:val="0"/>
              <w:snapToGrid w:val="0"/>
              <w:spacing w:line="360" w:lineRule="exact"/>
              <w:ind w:firstLineChars="0" w:firstLine="0"/>
              <w:jc w:val="center"/>
              <w:rPr>
                <w:kern w:val="0"/>
                <w:sz w:val="21"/>
                <w:szCs w:val="21"/>
              </w:rPr>
            </w:pPr>
            <w:r>
              <w:rPr>
                <w:rFonts w:hint="eastAsia"/>
                <w:kern w:val="0"/>
                <w:sz w:val="21"/>
                <w:szCs w:val="21"/>
              </w:rPr>
              <w:t>不产生二次污染</w:t>
            </w:r>
          </w:p>
        </w:tc>
      </w:tr>
      <w:tr w:rsidR="00115F5F">
        <w:trPr>
          <w:trHeight w:val="20"/>
          <w:jc w:val="center"/>
        </w:trPr>
        <w:tc>
          <w:tcPr>
            <w:tcW w:w="1015" w:type="dxa"/>
            <w:vMerge/>
            <w:textDirection w:val="tbRlV"/>
            <w:vAlign w:val="center"/>
          </w:tcPr>
          <w:p w:rsidR="00115F5F" w:rsidRDefault="00115F5F">
            <w:pPr>
              <w:autoSpaceDE w:val="0"/>
              <w:autoSpaceDN w:val="0"/>
              <w:adjustRightInd w:val="0"/>
              <w:snapToGrid w:val="0"/>
              <w:spacing w:line="240" w:lineRule="auto"/>
              <w:ind w:firstLineChars="0" w:firstLine="0"/>
              <w:jc w:val="center"/>
              <w:rPr>
                <w:rFonts w:ascii="黑体" w:eastAsia="黑体" w:hAnsi="黑体"/>
                <w:kern w:val="0"/>
              </w:rPr>
            </w:pPr>
          </w:p>
        </w:tc>
        <w:tc>
          <w:tcPr>
            <w:tcW w:w="1399" w:type="dxa"/>
            <w:vAlign w:val="center"/>
          </w:tcPr>
          <w:p w:rsidR="00115F5F" w:rsidRDefault="00115F5F" w:rsidP="005853B1">
            <w:pPr>
              <w:pStyle w:val="Default"/>
              <w:snapToGrid w:val="0"/>
              <w:jc w:val="center"/>
              <w:rPr>
                <w:sz w:val="21"/>
                <w:szCs w:val="21"/>
              </w:rPr>
            </w:pPr>
            <w:r>
              <w:rPr>
                <w:rFonts w:hint="eastAsia"/>
                <w:sz w:val="21"/>
                <w:szCs w:val="21"/>
              </w:rPr>
              <w:t>餐厅</w:t>
            </w:r>
          </w:p>
        </w:tc>
        <w:tc>
          <w:tcPr>
            <w:tcW w:w="1419" w:type="dxa"/>
            <w:vAlign w:val="center"/>
          </w:tcPr>
          <w:p w:rsidR="00115F5F" w:rsidRDefault="00115F5F" w:rsidP="005853B1">
            <w:pPr>
              <w:pStyle w:val="Default"/>
              <w:snapToGrid w:val="0"/>
              <w:jc w:val="center"/>
              <w:rPr>
                <w:sz w:val="21"/>
                <w:szCs w:val="21"/>
              </w:rPr>
            </w:pPr>
            <w:r>
              <w:rPr>
                <w:rFonts w:hint="eastAsia"/>
                <w:sz w:val="21"/>
                <w:szCs w:val="21"/>
              </w:rPr>
              <w:t>餐饮垃圾</w:t>
            </w:r>
          </w:p>
        </w:tc>
        <w:tc>
          <w:tcPr>
            <w:tcW w:w="2552" w:type="dxa"/>
            <w:vAlign w:val="center"/>
          </w:tcPr>
          <w:p w:rsidR="00115F5F" w:rsidRDefault="00115F5F" w:rsidP="005853B1">
            <w:pPr>
              <w:autoSpaceDE w:val="0"/>
              <w:autoSpaceDN w:val="0"/>
              <w:adjustRightInd w:val="0"/>
              <w:snapToGrid w:val="0"/>
              <w:spacing w:line="360" w:lineRule="exact"/>
              <w:ind w:firstLineChars="0" w:firstLine="0"/>
              <w:jc w:val="center"/>
              <w:rPr>
                <w:kern w:val="0"/>
                <w:sz w:val="21"/>
                <w:szCs w:val="21"/>
              </w:rPr>
            </w:pPr>
            <w:r w:rsidRPr="0031505B">
              <w:rPr>
                <w:rFonts w:hint="eastAsia"/>
                <w:kern w:val="0"/>
                <w:sz w:val="21"/>
                <w:szCs w:val="21"/>
              </w:rPr>
              <w:t>村民</w:t>
            </w:r>
            <w:proofErr w:type="gramStart"/>
            <w:r w:rsidRPr="0031505B">
              <w:rPr>
                <w:rFonts w:hint="eastAsia"/>
                <w:kern w:val="0"/>
                <w:sz w:val="21"/>
                <w:szCs w:val="21"/>
              </w:rPr>
              <w:t>清运再</w:t>
            </w:r>
            <w:proofErr w:type="gramEnd"/>
            <w:r w:rsidRPr="0031505B">
              <w:rPr>
                <w:rFonts w:hint="eastAsia"/>
                <w:kern w:val="0"/>
                <w:sz w:val="21"/>
                <w:szCs w:val="21"/>
              </w:rPr>
              <w:t>利用</w:t>
            </w:r>
          </w:p>
        </w:tc>
        <w:tc>
          <w:tcPr>
            <w:tcW w:w="2355" w:type="dxa"/>
            <w:vAlign w:val="center"/>
          </w:tcPr>
          <w:p w:rsidR="00115F5F" w:rsidRDefault="00115F5F" w:rsidP="005853B1">
            <w:pPr>
              <w:autoSpaceDE w:val="0"/>
              <w:autoSpaceDN w:val="0"/>
              <w:adjustRightInd w:val="0"/>
              <w:snapToGrid w:val="0"/>
              <w:spacing w:line="360" w:lineRule="exact"/>
              <w:ind w:firstLineChars="0" w:firstLine="0"/>
              <w:jc w:val="center"/>
              <w:rPr>
                <w:kern w:val="0"/>
                <w:sz w:val="21"/>
                <w:szCs w:val="21"/>
              </w:rPr>
            </w:pPr>
            <w:r>
              <w:rPr>
                <w:rFonts w:hint="eastAsia"/>
                <w:kern w:val="0"/>
                <w:sz w:val="21"/>
                <w:szCs w:val="21"/>
              </w:rPr>
              <w:t>不产生二次污染</w:t>
            </w:r>
          </w:p>
        </w:tc>
      </w:tr>
      <w:tr w:rsidR="00115F5F">
        <w:trPr>
          <w:trHeight w:val="20"/>
          <w:jc w:val="center"/>
        </w:trPr>
        <w:tc>
          <w:tcPr>
            <w:tcW w:w="1015" w:type="dxa"/>
            <w:vMerge/>
            <w:textDirection w:val="tbRlV"/>
            <w:vAlign w:val="center"/>
          </w:tcPr>
          <w:p w:rsidR="00115F5F" w:rsidRDefault="00115F5F">
            <w:pPr>
              <w:autoSpaceDE w:val="0"/>
              <w:autoSpaceDN w:val="0"/>
              <w:adjustRightInd w:val="0"/>
              <w:snapToGrid w:val="0"/>
              <w:spacing w:line="240" w:lineRule="auto"/>
              <w:ind w:firstLineChars="0" w:firstLine="0"/>
              <w:jc w:val="center"/>
              <w:rPr>
                <w:rFonts w:ascii="黑体" w:eastAsia="黑体" w:hAnsi="黑体"/>
                <w:kern w:val="0"/>
              </w:rPr>
            </w:pPr>
          </w:p>
        </w:tc>
        <w:tc>
          <w:tcPr>
            <w:tcW w:w="1399" w:type="dxa"/>
            <w:vAlign w:val="center"/>
          </w:tcPr>
          <w:p w:rsidR="00115F5F" w:rsidRDefault="00115F5F" w:rsidP="005853B1">
            <w:pPr>
              <w:pStyle w:val="Default"/>
              <w:snapToGrid w:val="0"/>
              <w:jc w:val="center"/>
              <w:rPr>
                <w:sz w:val="21"/>
                <w:szCs w:val="21"/>
              </w:rPr>
            </w:pPr>
            <w:r>
              <w:rPr>
                <w:rFonts w:hint="eastAsia"/>
                <w:sz w:val="21"/>
                <w:szCs w:val="21"/>
              </w:rPr>
              <w:t>污水处理站</w:t>
            </w:r>
          </w:p>
        </w:tc>
        <w:tc>
          <w:tcPr>
            <w:tcW w:w="1419" w:type="dxa"/>
            <w:vAlign w:val="center"/>
          </w:tcPr>
          <w:p w:rsidR="00115F5F" w:rsidRDefault="00115F5F" w:rsidP="005853B1">
            <w:pPr>
              <w:pStyle w:val="Default"/>
              <w:snapToGrid w:val="0"/>
              <w:jc w:val="center"/>
              <w:rPr>
                <w:sz w:val="21"/>
                <w:szCs w:val="21"/>
              </w:rPr>
            </w:pPr>
            <w:r>
              <w:rPr>
                <w:rFonts w:hint="eastAsia"/>
                <w:sz w:val="21"/>
                <w:szCs w:val="21"/>
              </w:rPr>
              <w:t>污泥</w:t>
            </w:r>
          </w:p>
        </w:tc>
        <w:tc>
          <w:tcPr>
            <w:tcW w:w="2552" w:type="dxa"/>
            <w:vAlign w:val="center"/>
          </w:tcPr>
          <w:p w:rsidR="00115F5F" w:rsidRDefault="00115F5F">
            <w:pPr>
              <w:autoSpaceDE w:val="0"/>
              <w:autoSpaceDN w:val="0"/>
              <w:adjustRightInd w:val="0"/>
              <w:snapToGrid w:val="0"/>
              <w:spacing w:line="360" w:lineRule="exact"/>
              <w:ind w:firstLineChars="0" w:firstLine="0"/>
              <w:jc w:val="center"/>
              <w:rPr>
                <w:kern w:val="0"/>
                <w:sz w:val="21"/>
                <w:szCs w:val="21"/>
              </w:rPr>
            </w:pPr>
            <w:r>
              <w:rPr>
                <w:rFonts w:hint="eastAsia"/>
                <w:kern w:val="0"/>
                <w:sz w:val="21"/>
                <w:szCs w:val="21"/>
              </w:rPr>
              <w:t>农田施肥</w:t>
            </w:r>
          </w:p>
        </w:tc>
        <w:tc>
          <w:tcPr>
            <w:tcW w:w="2355" w:type="dxa"/>
            <w:vAlign w:val="center"/>
          </w:tcPr>
          <w:p w:rsidR="00115F5F" w:rsidRDefault="00115F5F">
            <w:pPr>
              <w:autoSpaceDE w:val="0"/>
              <w:autoSpaceDN w:val="0"/>
              <w:adjustRightInd w:val="0"/>
              <w:snapToGrid w:val="0"/>
              <w:spacing w:line="360" w:lineRule="exact"/>
              <w:ind w:firstLineChars="0" w:firstLine="0"/>
              <w:jc w:val="center"/>
              <w:rPr>
                <w:kern w:val="0"/>
                <w:sz w:val="21"/>
                <w:szCs w:val="21"/>
              </w:rPr>
            </w:pPr>
            <w:r>
              <w:rPr>
                <w:rFonts w:hint="eastAsia"/>
                <w:kern w:val="0"/>
                <w:sz w:val="21"/>
                <w:szCs w:val="21"/>
              </w:rPr>
              <w:t>不产生二次污染</w:t>
            </w:r>
          </w:p>
        </w:tc>
      </w:tr>
      <w:tr w:rsidR="00115F5F">
        <w:trPr>
          <w:trHeight w:val="20"/>
          <w:jc w:val="center"/>
        </w:trPr>
        <w:tc>
          <w:tcPr>
            <w:tcW w:w="1015" w:type="dxa"/>
            <w:textDirection w:val="tbRlV"/>
            <w:vAlign w:val="center"/>
          </w:tcPr>
          <w:p w:rsidR="00115F5F" w:rsidRDefault="00115F5F">
            <w:pPr>
              <w:autoSpaceDE w:val="0"/>
              <w:autoSpaceDN w:val="0"/>
              <w:adjustRightInd w:val="0"/>
              <w:snapToGrid w:val="0"/>
              <w:spacing w:line="240" w:lineRule="auto"/>
              <w:ind w:firstLineChars="0" w:firstLine="0"/>
              <w:jc w:val="center"/>
              <w:rPr>
                <w:rFonts w:ascii="黑体" w:eastAsia="黑体" w:hAnsi="黑体"/>
                <w:spacing w:val="70"/>
                <w:kern w:val="0"/>
              </w:rPr>
            </w:pPr>
            <w:r>
              <w:rPr>
                <w:rFonts w:ascii="黑体" w:eastAsia="黑体" w:hAnsi="黑体"/>
                <w:spacing w:val="70"/>
                <w:kern w:val="0"/>
              </w:rPr>
              <w:t>噪声</w:t>
            </w:r>
          </w:p>
        </w:tc>
        <w:tc>
          <w:tcPr>
            <w:tcW w:w="1399" w:type="dxa"/>
            <w:vAlign w:val="center"/>
          </w:tcPr>
          <w:p w:rsidR="00115F5F" w:rsidRDefault="00115F5F">
            <w:pPr>
              <w:autoSpaceDE w:val="0"/>
              <w:autoSpaceDN w:val="0"/>
              <w:adjustRightInd w:val="0"/>
              <w:snapToGrid w:val="0"/>
              <w:spacing w:line="360" w:lineRule="exact"/>
              <w:ind w:firstLineChars="0" w:firstLine="0"/>
              <w:jc w:val="center"/>
              <w:rPr>
                <w:kern w:val="0"/>
                <w:sz w:val="21"/>
                <w:szCs w:val="21"/>
              </w:rPr>
            </w:pPr>
            <w:r>
              <w:rPr>
                <w:kern w:val="0"/>
                <w:sz w:val="21"/>
                <w:szCs w:val="21"/>
              </w:rPr>
              <w:t>营运期</w:t>
            </w:r>
          </w:p>
        </w:tc>
        <w:tc>
          <w:tcPr>
            <w:tcW w:w="1419" w:type="dxa"/>
            <w:vAlign w:val="center"/>
          </w:tcPr>
          <w:p w:rsidR="00115F5F" w:rsidRDefault="00115F5F">
            <w:pPr>
              <w:autoSpaceDE w:val="0"/>
              <w:autoSpaceDN w:val="0"/>
              <w:adjustRightInd w:val="0"/>
              <w:snapToGrid w:val="0"/>
              <w:spacing w:line="360" w:lineRule="exact"/>
              <w:ind w:firstLineChars="0" w:firstLine="0"/>
              <w:jc w:val="center"/>
              <w:rPr>
                <w:kern w:val="0"/>
                <w:sz w:val="21"/>
                <w:szCs w:val="21"/>
              </w:rPr>
            </w:pPr>
            <w:r>
              <w:rPr>
                <w:rFonts w:hint="eastAsia"/>
                <w:kern w:val="0"/>
                <w:sz w:val="21"/>
                <w:szCs w:val="21"/>
              </w:rPr>
              <w:t>设备噪声</w:t>
            </w:r>
          </w:p>
        </w:tc>
        <w:tc>
          <w:tcPr>
            <w:tcW w:w="4907" w:type="dxa"/>
            <w:gridSpan w:val="2"/>
            <w:vAlign w:val="center"/>
          </w:tcPr>
          <w:p w:rsidR="00115F5F" w:rsidRDefault="00115F5F">
            <w:pPr>
              <w:autoSpaceDE w:val="0"/>
              <w:autoSpaceDN w:val="0"/>
              <w:adjustRightInd w:val="0"/>
              <w:snapToGrid w:val="0"/>
              <w:spacing w:line="360" w:lineRule="exact"/>
              <w:ind w:firstLineChars="0" w:firstLine="0"/>
              <w:jc w:val="center"/>
              <w:rPr>
                <w:kern w:val="0"/>
                <w:sz w:val="21"/>
                <w:szCs w:val="21"/>
              </w:rPr>
            </w:pPr>
            <w:r>
              <w:rPr>
                <w:rFonts w:hint="eastAsia"/>
                <w:sz w:val="21"/>
                <w:szCs w:val="21"/>
              </w:rPr>
              <w:t>采取隔声、减振和消声措施后，噪声厂界达标。</w:t>
            </w:r>
            <w:r>
              <w:rPr>
                <w:kern w:val="0"/>
                <w:sz w:val="21"/>
                <w:szCs w:val="21"/>
              </w:rPr>
              <w:t xml:space="preserve"> </w:t>
            </w:r>
          </w:p>
        </w:tc>
      </w:tr>
      <w:tr w:rsidR="00115F5F">
        <w:trPr>
          <w:trHeight w:val="20"/>
          <w:jc w:val="center"/>
        </w:trPr>
        <w:tc>
          <w:tcPr>
            <w:tcW w:w="8740" w:type="dxa"/>
            <w:gridSpan w:val="5"/>
          </w:tcPr>
          <w:p w:rsidR="00115F5F" w:rsidRDefault="00115F5F">
            <w:pPr>
              <w:autoSpaceDE w:val="0"/>
              <w:autoSpaceDN w:val="0"/>
              <w:adjustRightInd w:val="0"/>
              <w:snapToGrid w:val="0"/>
              <w:spacing w:line="360" w:lineRule="auto"/>
              <w:ind w:firstLineChars="0" w:firstLine="0"/>
              <w:rPr>
                <w:rFonts w:eastAsia="黑体"/>
                <w:bCs/>
                <w:kern w:val="0"/>
              </w:rPr>
            </w:pPr>
            <w:r>
              <w:rPr>
                <w:rFonts w:eastAsia="黑体"/>
                <w:bCs/>
                <w:kern w:val="0"/>
              </w:rPr>
              <w:t>生态保护措施及预期效果：</w:t>
            </w:r>
          </w:p>
          <w:p w:rsidR="00115F5F" w:rsidRPr="0031505B" w:rsidRDefault="00115F5F" w:rsidP="0031505B">
            <w:pPr>
              <w:autoSpaceDE w:val="0"/>
              <w:autoSpaceDN w:val="0"/>
              <w:adjustRightInd w:val="0"/>
              <w:snapToGrid w:val="0"/>
              <w:spacing w:line="360" w:lineRule="auto"/>
              <w:ind w:firstLine="480"/>
              <w:rPr>
                <w:kern w:val="0"/>
              </w:rPr>
            </w:pPr>
            <w:r w:rsidRPr="0031505B">
              <w:rPr>
                <w:rFonts w:hint="eastAsia"/>
                <w:kern w:val="0"/>
              </w:rPr>
              <w:t>1</w:t>
            </w:r>
            <w:r w:rsidRPr="0031505B">
              <w:rPr>
                <w:rFonts w:hint="eastAsia"/>
                <w:kern w:val="0"/>
              </w:rPr>
              <w:t>、施工期生态保护措施</w:t>
            </w:r>
          </w:p>
          <w:p w:rsidR="00115F5F" w:rsidRPr="0031505B" w:rsidRDefault="00115F5F" w:rsidP="0031505B">
            <w:pPr>
              <w:autoSpaceDE w:val="0"/>
              <w:autoSpaceDN w:val="0"/>
              <w:adjustRightInd w:val="0"/>
              <w:snapToGrid w:val="0"/>
              <w:spacing w:line="360" w:lineRule="auto"/>
              <w:ind w:firstLine="480"/>
              <w:rPr>
                <w:kern w:val="0"/>
              </w:rPr>
            </w:pPr>
            <w:r w:rsidRPr="0031505B">
              <w:rPr>
                <w:rFonts w:hint="eastAsia"/>
                <w:kern w:val="0"/>
              </w:rPr>
              <w:t>（</w:t>
            </w:r>
            <w:r w:rsidRPr="0031505B">
              <w:rPr>
                <w:rFonts w:hint="eastAsia"/>
                <w:kern w:val="0"/>
              </w:rPr>
              <w:t>1</w:t>
            </w:r>
            <w:r w:rsidRPr="0031505B">
              <w:rPr>
                <w:rFonts w:hint="eastAsia"/>
                <w:kern w:val="0"/>
              </w:rPr>
              <w:t>）施工上，要尽量求得土石工程的平衡，减少弃土，做好各项排水、截水、防止水土流失的设计，做好必要的防护坡，防止水土流失进入附近水体。</w:t>
            </w:r>
          </w:p>
          <w:p w:rsidR="00115F5F" w:rsidRPr="0031505B" w:rsidRDefault="00115F5F" w:rsidP="0031505B">
            <w:pPr>
              <w:autoSpaceDE w:val="0"/>
              <w:autoSpaceDN w:val="0"/>
              <w:adjustRightInd w:val="0"/>
              <w:snapToGrid w:val="0"/>
              <w:spacing w:line="360" w:lineRule="auto"/>
              <w:ind w:firstLine="480"/>
              <w:rPr>
                <w:kern w:val="0"/>
              </w:rPr>
            </w:pPr>
            <w:r w:rsidRPr="0031505B">
              <w:rPr>
                <w:rFonts w:hint="eastAsia"/>
                <w:kern w:val="0"/>
              </w:rPr>
              <w:t>（</w:t>
            </w:r>
            <w:r w:rsidRPr="0031505B">
              <w:rPr>
                <w:rFonts w:hint="eastAsia"/>
                <w:kern w:val="0"/>
              </w:rPr>
              <w:t>2</w:t>
            </w:r>
            <w:r w:rsidRPr="0031505B">
              <w:rPr>
                <w:rFonts w:hint="eastAsia"/>
                <w:kern w:val="0"/>
              </w:rPr>
              <w:t>）施工建设尽量在红线范围内进行，施工期间，开挖土方要有次序的分片动工，避免造成景观凌乱，减少景观污染。</w:t>
            </w:r>
          </w:p>
          <w:p w:rsidR="00115F5F" w:rsidRPr="0031505B" w:rsidRDefault="00115F5F" w:rsidP="0031505B">
            <w:pPr>
              <w:autoSpaceDE w:val="0"/>
              <w:autoSpaceDN w:val="0"/>
              <w:adjustRightInd w:val="0"/>
              <w:snapToGrid w:val="0"/>
              <w:spacing w:line="360" w:lineRule="auto"/>
              <w:ind w:firstLine="480"/>
              <w:rPr>
                <w:kern w:val="0"/>
              </w:rPr>
            </w:pPr>
            <w:r w:rsidRPr="0031505B">
              <w:rPr>
                <w:rFonts w:hint="eastAsia"/>
                <w:kern w:val="0"/>
              </w:rPr>
              <w:t>（</w:t>
            </w:r>
            <w:r w:rsidRPr="0031505B">
              <w:rPr>
                <w:rFonts w:hint="eastAsia"/>
                <w:kern w:val="0"/>
              </w:rPr>
              <w:t>3</w:t>
            </w:r>
            <w:r w:rsidRPr="0031505B">
              <w:rPr>
                <w:rFonts w:hint="eastAsia"/>
                <w:kern w:val="0"/>
              </w:rPr>
              <w:t>）施工地点应做好安排，减少占地，防止施工废水与地表径流直接排入附近水体，避免对周围生态环境造成负面影响。</w:t>
            </w:r>
          </w:p>
          <w:p w:rsidR="00115F5F" w:rsidRPr="0031505B" w:rsidRDefault="00115F5F" w:rsidP="0031505B">
            <w:pPr>
              <w:autoSpaceDE w:val="0"/>
              <w:autoSpaceDN w:val="0"/>
              <w:adjustRightInd w:val="0"/>
              <w:snapToGrid w:val="0"/>
              <w:spacing w:line="360" w:lineRule="auto"/>
              <w:ind w:firstLine="480"/>
              <w:rPr>
                <w:kern w:val="0"/>
              </w:rPr>
            </w:pPr>
            <w:r w:rsidRPr="0031505B">
              <w:rPr>
                <w:rFonts w:hint="eastAsia"/>
                <w:kern w:val="0"/>
              </w:rPr>
              <w:t>2</w:t>
            </w:r>
            <w:r w:rsidRPr="0031505B">
              <w:rPr>
                <w:rFonts w:hint="eastAsia"/>
                <w:kern w:val="0"/>
              </w:rPr>
              <w:t>、运营期生态预期效果</w:t>
            </w:r>
          </w:p>
          <w:p w:rsidR="00115F5F" w:rsidRDefault="00115F5F" w:rsidP="00115F5F">
            <w:pPr>
              <w:autoSpaceDE w:val="0"/>
              <w:autoSpaceDN w:val="0"/>
              <w:adjustRightInd w:val="0"/>
              <w:snapToGrid w:val="0"/>
              <w:spacing w:line="360" w:lineRule="auto"/>
              <w:ind w:firstLine="480"/>
              <w:rPr>
                <w:kern w:val="0"/>
              </w:rPr>
            </w:pPr>
            <w:r w:rsidRPr="0031505B">
              <w:rPr>
                <w:rFonts w:hint="eastAsia"/>
                <w:kern w:val="0"/>
              </w:rPr>
              <w:t>本项目的建设将引导周边区域整体环境建设，满足市民休憩需求、城市生态建设与绿化的生态需要，更好地服务该区域及周边市民的生活。本项目的建成能极大地美化周边环境，提高周边居民的居住质量。本项目对</w:t>
            </w:r>
            <w:r>
              <w:rPr>
                <w:rFonts w:hint="eastAsia"/>
                <w:kern w:val="0"/>
              </w:rPr>
              <w:t>区域</w:t>
            </w:r>
            <w:r w:rsidRPr="0031505B">
              <w:rPr>
                <w:rFonts w:hint="eastAsia"/>
                <w:kern w:val="0"/>
              </w:rPr>
              <w:t>生态系统的正面影响增加，有利于区域生态环境的改善。</w:t>
            </w:r>
          </w:p>
          <w:p w:rsidR="00115F5F" w:rsidRDefault="00115F5F">
            <w:pPr>
              <w:autoSpaceDE w:val="0"/>
              <w:autoSpaceDN w:val="0"/>
              <w:adjustRightInd w:val="0"/>
              <w:snapToGrid w:val="0"/>
              <w:spacing w:line="360" w:lineRule="auto"/>
              <w:ind w:firstLine="480"/>
              <w:rPr>
                <w:kern w:val="0"/>
              </w:rPr>
            </w:pPr>
          </w:p>
        </w:tc>
      </w:tr>
    </w:tbl>
    <w:p w:rsidR="005C16A1" w:rsidRDefault="0008617B">
      <w:pPr>
        <w:pStyle w:val="3"/>
      </w:pPr>
      <w:r>
        <w:rPr>
          <w:color w:val="FF0000"/>
        </w:rPr>
        <w:br w:type="page"/>
      </w:r>
      <w:r>
        <w:lastRenderedPageBreak/>
        <w:t>结论与建议</w:t>
      </w: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4"/>
      </w:tblGrid>
      <w:tr w:rsidR="005C16A1">
        <w:trPr>
          <w:jc w:val="center"/>
        </w:trPr>
        <w:tc>
          <w:tcPr>
            <w:tcW w:w="8714" w:type="dxa"/>
          </w:tcPr>
          <w:p w:rsidR="005C16A1" w:rsidRDefault="0008617B">
            <w:pPr>
              <w:spacing w:line="360" w:lineRule="auto"/>
              <w:ind w:firstLineChars="0" w:firstLine="0"/>
              <w:rPr>
                <w:rFonts w:ascii="黑体" w:eastAsia="黑体" w:hAnsi="黑体"/>
                <w:sz w:val="28"/>
                <w:szCs w:val="28"/>
              </w:rPr>
            </w:pPr>
            <w:r>
              <w:rPr>
                <w:rFonts w:ascii="黑体" w:eastAsia="黑体" w:hAnsi="黑体"/>
                <w:sz w:val="28"/>
                <w:szCs w:val="28"/>
              </w:rPr>
              <w:t>一、结论</w:t>
            </w:r>
          </w:p>
          <w:p w:rsidR="005C16A1" w:rsidRDefault="0008617B">
            <w:pPr>
              <w:spacing w:line="360" w:lineRule="auto"/>
              <w:ind w:firstLine="480"/>
              <w:rPr>
                <w:rFonts w:ascii="黑体" w:eastAsia="黑体" w:hAnsi="黑体"/>
              </w:rPr>
            </w:pPr>
            <w:r>
              <w:rPr>
                <w:rFonts w:ascii="黑体" w:eastAsia="黑体" w:hAnsi="黑体" w:hint="eastAsia"/>
              </w:rPr>
              <w:t>1、项目概况</w:t>
            </w:r>
          </w:p>
          <w:p w:rsidR="003F19FC" w:rsidRDefault="00370715" w:rsidP="003F19FC">
            <w:pPr>
              <w:spacing w:line="360" w:lineRule="auto"/>
              <w:ind w:firstLine="480"/>
              <w:rPr>
                <w:szCs w:val="21"/>
              </w:rPr>
            </w:pPr>
            <w:r>
              <w:rPr>
                <w:rFonts w:hint="eastAsia"/>
              </w:rPr>
              <w:t>遂平县槐树靓丽寨沟林场跑马岭公园旅游发展项目</w:t>
            </w:r>
            <w:r w:rsidR="0008617B">
              <w:rPr>
                <w:rFonts w:cs="宋体" w:hint="eastAsia"/>
                <w:kern w:val="0"/>
              </w:rPr>
              <w:t>建设地点位于</w:t>
            </w:r>
            <w:r>
              <w:rPr>
                <w:rFonts w:cs="宋体" w:hint="eastAsia"/>
                <w:kern w:val="0"/>
              </w:rPr>
              <w:t>驻马店市遂平县槐树乡李兴楼村寨沟林场</w:t>
            </w:r>
            <w:r w:rsidR="0008617B">
              <w:rPr>
                <w:rFonts w:cs="宋体" w:hint="eastAsia"/>
                <w:kern w:val="0"/>
              </w:rPr>
              <w:t>，项目投资</w:t>
            </w:r>
            <w:r w:rsidR="003F19FC">
              <w:rPr>
                <w:rFonts w:hint="eastAsia"/>
              </w:rPr>
              <w:t>19</w:t>
            </w:r>
            <w:r w:rsidR="0008617B">
              <w:rPr>
                <w:rFonts w:hint="eastAsia"/>
              </w:rPr>
              <w:t>000</w:t>
            </w:r>
            <w:r w:rsidR="0008617B">
              <w:rPr>
                <w:rFonts w:cs="宋体" w:hint="eastAsia"/>
                <w:kern w:val="0"/>
              </w:rPr>
              <w:t>万元</w:t>
            </w:r>
            <w:r w:rsidR="0008617B">
              <w:rPr>
                <w:rFonts w:hint="eastAsia"/>
                <w:szCs w:val="21"/>
              </w:rPr>
              <w:t>，</w:t>
            </w:r>
            <w:r w:rsidR="003F19FC">
              <w:rPr>
                <w:rFonts w:hint="eastAsia"/>
                <w:szCs w:val="21"/>
              </w:rPr>
              <w:t>景区占地面积</w:t>
            </w:r>
            <w:r w:rsidR="003F19FC" w:rsidRPr="003F19FC">
              <w:rPr>
                <w:rFonts w:hint="eastAsia"/>
                <w:szCs w:val="21"/>
              </w:rPr>
              <w:t>2475</w:t>
            </w:r>
            <w:r w:rsidR="003F19FC">
              <w:rPr>
                <w:rFonts w:hint="eastAsia"/>
                <w:szCs w:val="21"/>
              </w:rPr>
              <w:t>亩，项目分</w:t>
            </w:r>
            <w:r w:rsidR="003F19FC">
              <w:rPr>
                <w:rFonts w:hint="eastAsia"/>
                <w:szCs w:val="21"/>
              </w:rPr>
              <w:t>2</w:t>
            </w:r>
            <w:r w:rsidR="003F19FC">
              <w:rPr>
                <w:rFonts w:hint="eastAsia"/>
                <w:szCs w:val="21"/>
              </w:rPr>
              <w:t>期建设，</w:t>
            </w:r>
            <w:r w:rsidR="003F19FC" w:rsidRPr="003F19FC">
              <w:rPr>
                <w:rFonts w:hint="eastAsia"/>
                <w:szCs w:val="21"/>
              </w:rPr>
              <w:t>一期主要完成道路生态，水体系统景观门，特色餐厅</w:t>
            </w:r>
            <w:r w:rsidR="003F19FC" w:rsidRPr="003F19FC">
              <w:rPr>
                <w:rFonts w:hint="eastAsia"/>
                <w:szCs w:val="21"/>
              </w:rPr>
              <w:t>,</w:t>
            </w:r>
            <w:r w:rsidR="003F19FC" w:rsidRPr="003F19FC">
              <w:rPr>
                <w:rFonts w:hint="eastAsia"/>
                <w:szCs w:val="21"/>
              </w:rPr>
              <w:t>药王庙和部分</w:t>
            </w:r>
            <w:r w:rsidR="00731EE4">
              <w:rPr>
                <w:rFonts w:hint="eastAsia"/>
                <w:szCs w:val="21"/>
              </w:rPr>
              <w:t>民宿</w:t>
            </w:r>
            <w:r w:rsidR="003F19FC" w:rsidRPr="003F19FC">
              <w:rPr>
                <w:rFonts w:hint="eastAsia"/>
                <w:szCs w:val="21"/>
              </w:rPr>
              <w:t>在内的主要景观及服务建设，同时完成景区周边的道路交通，环境改造工程。二期完成</w:t>
            </w:r>
            <w:r w:rsidR="00731EE4">
              <w:rPr>
                <w:rFonts w:hint="eastAsia"/>
                <w:szCs w:val="21"/>
              </w:rPr>
              <w:t>民宿</w:t>
            </w:r>
            <w:r w:rsidR="003F19FC" w:rsidRPr="003F19FC">
              <w:rPr>
                <w:rFonts w:hint="eastAsia"/>
                <w:szCs w:val="21"/>
              </w:rPr>
              <w:t>，跑马岭寨、药王庙、部分景观等，后期工程和周边乡村的环境，街道、民居改造工程。</w:t>
            </w:r>
            <w:r w:rsidR="003F19FC">
              <w:rPr>
                <w:rFonts w:hint="eastAsia"/>
                <w:szCs w:val="21"/>
              </w:rPr>
              <w:t>建成后预计年接待游客</w:t>
            </w:r>
            <w:r w:rsidR="003F19FC">
              <w:rPr>
                <w:rFonts w:hint="eastAsia"/>
              </w:rPr>
              <w:t>22</w:t>
            </w:r>
            <w:r w:rsidR="003F19FC">
              <w:rPr>
                <w:rFonts w:hint="eastAsia"/>
              </w:rPr>
              <w:t>万人次。</w:t>
            </w:r>
          </w:p>
          <w:p w:rsidR="005C16A1" w:rsidRDefault="0008617B">
            <w:pPr>
              <w:spacing w:line="360" w:lineRule="auto"/>
              <w:ind w:firstLine="480"/>
              <w:rPr>
                <w:rFonts w:ascii="黑体" w:eastAsia="黑体" w:hAnsi="黑体"/>
              </w:rPr>
            </w:pPr>
            <w:r>
              <w:rPr>
                <w:rFonts w:ascii="黑体" w:eastAsia="黑体" w:hAnsi="黑体" w:hint="eastAsia"/>
              </w:rPr>
              <w:t>2</w:t>
            </w:r>
            <w:r>
              <w:rPr>
                <w:rFonts w:ascii="黑体" w:eastAsia="黑体" w:hAnsi="黑体"/>
              </w:rPr>
              <w:t>、产业政策相符性</w:t>
            </w:r>
          </w:p>
          <w:p w:rsidR="002A1965" w:rsidRPr="005401E1" w:rsidRDefault="002A1965" w:rsidP="002A1965">
            <w:pPr>
              <w:tabs>
                <w:tab w:val="left" w:leader="middleDot" w:pos="8399"/>
              </w:tabs>
              <w:adjustRightInd w:val="0"/>
              <w:snapToGrid w:val="0"/>
              <w:spacing w:line="360" w:lineRule="auto"/>
              <w:ind w:firstLine="480"/>
              <w:rPr>
                <w:rFonts w:cs="宋体"/>
                <w:kern w:val="0"/>
                <w:u w:val="single"/>
              </w:rPr>
            </w:pPr>
            <w:r w:rsidRPr="005401E1">
              <w:rPr>
                <w:rFonts w:cs="宋体" w:hint="eastAsia"/>
                <w:kern w:val="0"/>
                <w:u w:val="single"/>
              </w:rPr>
              <w:t>根据《产业结构调整指导目录（</w:t>
            </w:r>
            <w:r w:rsidRPr="005401E1">
              <w:rPr>
                <w:rFonts w:cs="宋体" w:hint="eastAsia"/>
                <w:kern w:val="0"/>
                <w:u w:val="single"/>
              </w:rPr>
              <w:t>20</w:t>
            </w:r>
            <w:r>
              <w:rPr>
                <w:rFonts w:cs="宋体" w:hint="eastAsia"/>
                <w:kern w:val="0"/>
                <w:u w:val="single"/>
              </w:rPr>
              <w:t>19</w:t>
            </w:r>
            <w:r w:rsidRPr="005401E1">
              <w:rPr>
                <w:rFonts w:cs="宋体" w:hint="eastAsia"/>
                <w:kern w:val="0"/>
                <w:u w:val="single"/>
              </w:rPr>
              <w:t>年本）》，本项目属于第一类鼓励类中第三十四项“旅游业”第</w:t>
            </w:r>
            <w:r w:rsidRPr="005401E1">
              <w:rPr>
                <w:rFonts w:cs="宋体" w:hint="eastAsia"/>
                <w:kern w:val="0"/>
                <w:u w:val="single"/>
              </w:rPr>
              <w:t>2</w:t>
            </w:r>
            <w:r w:rsidRPr="005401E1">
              <w:rPr>
                <w:rFonts w:cs="宋体" w:hint="eastAsia"/>
                <w:kern w:val="0"/>
                <w:u w:val="single"/>
              </w:rPr>
              <w:t>条“</w:t>
            </w:r>
            <w:r w:rsidRPr="002A1965">
              <w:rPr>
                <w:rFonts w:cs="宋体" w:hint="eastAsia"/>
                <w:color w:val="FF0000"/>
                <w:kern w:val="0"/>
                <w:u w:val="single"/>
              </w:rPr>
              <w:t>文化旅游、健康旅游、乡村旅游、生态旅游、海洋旅游、森林旅游、草原旅游、工业旅游、体育旅游、红色旅游、民族风情游及其他旅游资源综合开发、基础设施建设及信息等服务</w:t>
            </w:r>
            <w:r w:rsidRPr="005401E1">
              <w:rPr>
                <w:rFonts w:cs="宋体" w:hint="eastAsia"/>
                <w:kern w:val="0"/>
                <w:u w:val="single"/>
              </w:rPr>
              <w:t>”，属于政策鼓励类项目。项目已取得</w:t>
            </w:r>
            <w:r w:rsidRPr="005401E1">
              <w:rPr>
                <w:rFonts w:hint="eastAsia"/>
                <w:u w:val="single"/>
              </w:rPr>
              <w:t>遂平县发展和改革委员会批复，符合国家和地方产业政策，该项目已编制了《遂平县龙天沟景区小寨沟跑马岭区域旅游开发规划》并取得了遂平县旅游局批复。</w:t>
            </w:r>
            <w:r w:rsidRPr="005401E1">
              <w:rPr>
                <w:rFonts w:cs="宋体" w:hint="eastAsia"/>
                <w:kern w:val="0"/>
                <w:u w:val="single"/>
              </w:rPr>
              <w:t>综上，本项目符合国家产业政策和区域旅游</w:t>
            </w:r>
            <w:bookmarkStart w:id="8" w:name="_GoBack"/>
            <w:bookmarkEnd w:id="8"/>
            <w:r w:rsidRPr="005401E1">
              <w:rPr>
                <w:rFonts w:cs="宋体" w:hint="eastAsia"/>
                <w:kern w:val="0"/>
                <w:u w:val="single"/>
              </w:rPr>
              <w:t>发展规划。</w:t>
            </w:r>
          </w:p>
          <w:p w:rsidR="005C16A1" w:rsidRDefault="0008617B">
            <w:pPr>
              <w:spacing w:line="360" w:lineRule="auto"/>
              <w:ind w:firstLine="480"/>
              <w:rPr>
                <w:rFonts w:ascii="黑体" w:eastAsia="黑体" w:hAnsi="黑体"/>
              </w:rPr>
            </w:pPr>
            <w:r>
              <w:rPr>
                <w:rFonts w:ascii="黑体" w:eastAsia="黑体" w:hAnsi="黑体" w:hint="eastAsia"/>
              </w:rPr>
              <w:t>3</w:t>
            </w:r>
            <w:r>
              <w:rPr>
                <w:rFonts w:ascii="黑体" w:eastAsia="黑体" w:hAnsi="黑体"/>
              </w:rPr>
              <w:t>、项目选址可行性</w:t>
            </w:r>
          </w:p>
          <w:p w:rsidR="003F19FC" w:rsidRPr="00691B9D" w:rsidRDefault="003F19FC" w:rsidP="003F19FC">
            <w:pPr>
              <w:tabs>
                <w:tab w:val="left" w:leader="middleDot" w:pos="8399"/>
              </w:tabs>
              <w:adjustRightInd w:val="0"/>
              <w:snapToGrid w:val="0"/>
              <w:spacing w:line="360" w:lineRule="auto"/>
              <w:ind w:firstLine="480"/>
              <w:rPr>
                <w:szCs w:val="28"/>
              </w:rPr>
            </w:pPr>
            <w:r w:rsidRPr="00691B9D">
              <w:rPr>
                <w:rFonts w:hint="eastAsia"/>
                <w:szCs w:val="28"/>
              </w:rPr>
              <w:t>本项目位于</w:t>
            </w:r>
            <w:r w:rsidRPr="00691B9D">
              <w:rPr>
                <w:rFonts w:hint="eastAsia"/>
              </w:rPr>
              <w:t>驻马店市遂平县槐树乡李兴楼村寨沟林场</w:t>
            </w:r>
            <w:r w:rsidRPr="00691B9D">
              <w:rPr>
                <w:rFonts w:hint="eastAsia"/>
                <w:szCs w:val="28"/>
              </w:rPr>
              <w:t>，</w:t>
            </w:r>
            <w:proofErr w:type="gramStart"/>
            <w:r w:rsidRPr="00691B9D">
              <w:rPr>
                <w:rFonts w:hint="eastAsia"/>
                <w:szCs w:val="28"/>
              </w:rPr>
              <w:t>属租承包</w:t>
            </w:r>
            <w:proofErr w:type="gramEnd"/>
            <w:r w:rsidRPr="00691B9D">
              <w:rPr>
                <w:rFonts w:hint="eastAsia"/>
                <w:szCs w:val="28"/>
              </w:rPr>
              <w:t>的寨沟林场林地，区域用地性质为林地。项目景区内道路和蓄水池等有关设施建设已取得遂平县林业局许可。</w:t>
            </w:r>
          </w:p>
          <w:p w:rsidR="003F19FC" w:rsidRDefault="003F19FC" w:rsidP="003F19FC">
            <w:pPr>
              <w:tabs>
                <w:tab w:val="left" w:leader="middleDot" w:pos="8399"/>
              </w:tabs>
              <w:adjustRightInd w:val="0"/>
              <w:snapToGrid w:val="0"/>
              <w:spacing w:line="360" w:lineRule="auto"/>
              <w:ind w:firstLine="480"/>
            </w:pPr>
            <w:r w:rsidRPr="00691B9D">
              <w:rPr>
                <w:rFonts w:hint="eastAsia"/>
              </w:rPr>
              <w:t>根据现场勘查，</w:t>
            </w:r>
            <w:proofErr w:type="gramStart"/>
            <w:r>
              <w:rPr>
                <w:rFonts w:hint="eastAsia"/>
              </w:rPr>
              <w:t>距项目</w:t>
            </w:r>
            <w:proofErr w:type="gramEnd"/>
            <w:r>
              <w:rPr>
                <w:rFonts w:hint="eastAsia"/>
              </w:rPr>
              <w:t>最近的村镇集中式饮用水井为东侧</w:t>
            </w:r>
            <w:r>
              <w:rPr>
                <w:rFonts w:hint="eastAsia"/>
              </w:rPr>
              <w:t>590m</w:t>
            </w:r>
            <w:r>
              <w:rPr>
                <w:rFonts w:hint="eastAsia"/>
              </w:rPr>
              <w:t>处为磨镰场村集中式饮用水井，本项目</w:t>
            </w:r>
            <w:r w:rsidRPr="00691B9D">
              <w:rPr>
                <w:rFonts w:hint="eastAsia"/>
                <w:color w:val="000000"/>
              </w:rPr>
              <w:t>不在</w:t>
            </w:r>
            <w:r>
              <w:rPr>
                <w:rFonts w:hint="eastAsia"/>
                <w:color w:val="000000"/>
              </w:rPr>
              <w:t>其</w:t>
            </w:r>
            <w:r w:rsidRPr="00691B9D">
              <w:rPr>
                <w:rFonts w:hint="eastAsia"/>
                <w:color w:val="000000"/>
              </w:rPr>
              <w:t>饮用水源保护区范围内。</w:t>
            </w:r>
          </w:p>
          <w:p w:rsidR="008912A4" w:rsidRPr="0021155F" w:rsidRDefault="008912A4" w:rsidP="008912A4">
            <w:pPr>
              <w:tabs>
                <w:tab w:val="left" w:leader="middleDot" w:pos="8399"/>
              </w:tabs>
              <w:adjustRightInd w:val="0"/>
              <w:snapToGrid w:val="0"/>
              <w:spacing w:line="360" w:lineRule="auto"/>
              <w:ind w:firstLine="480"/>
              <w:rPr>
                <w:color w:val="000000"/>
                <w:u w:val="single"/>
              </w:rPr>
            </w:pPr>
            <w:r w:rsidRPr="008912A4">
              <w:rPr>
                <w:rFonts w:hint="eastAsia"/>
                <w:color w:val="000000"/>
                <w:u w:val="single"/>
              </w:rPr>
              <w:t>根据遂平县国土部门意见，本项目红线范围内大部门为其他草地，</w:t>
            </w:r>
            <w:proofErr w:type="gramStart"/>
            <w:r w:rsidRPr="008912A4">
              <w:rPr>
                <w:rFonts w:hint="eastAsia"/>
                <w:color w:val="000000"/>
                <w:u w:val="single"/>
              </w:rPr>
              <w:t>少部门</w:t>
            </w:r>
            <w:proofErr w:type="gramEnd"/>
            <w:r w:rsidRPr="008912A4">
              <w:rPr>
                <w:rFonts w:hint="eastAsia"/>
                <w:color w:val="000000"/>
                <w:u w:val="single"/>
              </w:rPr>
              <w:t>为林地、河流、及居民点。</w:t>
            </w:r>
          </w:p>
          <w:p w:rsidR="003F19FC" w:rsidRDefault="003F19FC" w:rsidP="003F19FC">
            <w:pPr>
              <w:tabs>
                <w:tab w:val="left" w:leader="middleDot" w:pos="8399"/>
              </w:tabs>
              <w:adjustRightInd w:val="0"/>
              <w:snapToGrid w:val="0"/>
              <w:spacing w:line="360" w:lineRule="auto"/>
              <w:ind w:firstLine="480"/>
              <w:rPr>
                <w:szCs w:val="28"/>
              </w:rPr>
            </w:pPr>
            <w:r>
              <w:rPr>
                <w:rFonts w:hint="eastAsia"/>
                <w:szCs w:val="28"/>
              </w:rPr>
              <w:t>根据遂平县槐树乡人民政府出具的准入证明，本项目符合槐树乡建设总体规划、土地利用总体规划以及产业布局总体规划，准许该项目入驻该乡。</w:t>
            </w:r>
          </w:p>
          <w:p w:rsidR="003F19FC" w:rsidRPr="00691B9D" w:rsidRDefault="003F19FC" w:rsidP="003F19FC">
            <w:pPr>
              <w:tabs>
                <w:tab w:val="left" w:leader="middleDot" w:pos="8399"/>
              </w:tabs>
              <w:adjustRightInd w:val="0"/>
              <w:snapToGrid w:val="0"/>
              <w:spacing w:line="360" w:lineRule="auto"/>
              <w:ind w:firstLine="480"/>
              <w:rPr>
                <w:szCs w:val="28"/>
              </w:rPr>
            </w:pPr>
            <w:r w:rsidRPr="00691B9D">
              <w:rPr>
                <w:rFonts w:hint="eastAsia"/>
                <w:szCs w:val="28"/>
              </w:rPr>
              <w:lastRenderedPageBreak/>
              <w:t>本项目不在</w:t>
            </w:r>
            <w:r>
              <w:rPr>
                <w:rFonts w:hint="eastAsia"/>
                <w:szCs w:val="28"/>
              </w:rPr>
              <w:t>遂平</w:t>
            </w:r>
            <w:r w:rsidRPr="00691B9D">
              <w:rPr>
                <w:rFonts w:hint="eastAsia"/>
                <w:szCs w:val="28"/>
              </w:rPr>
              <w:t>县县级和乡镇级饮用水源保护区范围内</w:t>
            </w:r>
          </w:p>
          <w:p w:rsidR="003F19FC" w:rsidRPr="00691B9D" w:rsidRDefault="003F19FC" w:rsidP="003F19FC">
            <w:pPr>
              <w:tabs>
                <w:tab w:val="left" w:leader="middleDot" w:pos="8399"/>
              </w:tabs>
              <w:adjustRightInd w:val="0"/>
              <w:snapToGrid w:val="0"/>
              <w:spacing w:line="360" w:lineRule="auto"/>
              <w:ind w:firstLine="480"/>
            </w:pPr>
            <w:r w:rsidRPr="00691B9D">
              <w:rPr>
                <w:rFonts w:hint="eastAsia"/>
              </w:rPr>
              <w:t>综上分析，本项目选址可行。</w:t>
            </w:r>
          </w:p>
          <w:p w:rsidR="005C16A1" w:rsidRDefault="0008617B">
            <w:pPr>
              <w:spacing w:line="360" w:lineRule="auto"/>
              <w:ind w:firstLine="480"/>
              <w:rPr>
                <w:rFonts w:ascii="黑体" w:eastAsia="黑体" w:hAnsi="黑体"/>
              </w:rPr>
            </w:pPr>
            <w:r>
              <w:rPr>
                <w:rFonts w:ascii="黑体" w:eastAsia="黑体" w:hAnsi="黑体" w:hint="eastAsia"/>
              </w:rPr>
              <w:t>4</w:t>
            </w:r>
            <w:r>
              <w:rPr>
                <w:rFonts w:ascii="黑体" w:eastAsia="黑体" w:hAnsi="黑体"/>
              </w:rPr>
              <w:t>、</w:t>
            </w:r>
            <w:r>
              <w:rPr>
                <w:rFonts w:ascii="黑体" w:eastAsia="黑体" w:hAnsi="黑体" w:hint="eastAsia"/>
              </w:rPr>
              <w:t>建设项目所在地环境现状</w:t>
            </w:r>
          </w:p>
          <w:p w:rsidR="003F19FC" w:rsidRDefault="0008617B">
            <w:pPr>
              <w:pStyle w:val="a9"/>
              <w:spacing w:after="0" w:line="360" w:lineRule="auto"/>
              <w:ind w:leftChars="0" w:left="0" w:firstLine="480"/>
            </w:pPr>
            <w:r>
              <w:rPr>
                <w:rFonts w:hint="eastAsia"/>
              </w:rPr>
              <w:t>4.1</w:t>
            </w:r>
            <w:r w:rsidR="003F19FC">
              <w:rPr>
                <w:rFonts w:hint="eastAsia"/>
              </w:rPr>
              <w:t>遂平</w:t>
            </w:r>
            <w:r>
              <w:rPr>
                <w:rFonts w:hint="eastAsia"/>
              </w:rPr>
              <w:t>县</w:t>
            </w:r>
            <w:r w:rsidR="003F19FC">
              <w:rPr>
                <w:snapToGrid w:val="0"/>
                <w:color w:val="000000" w:themeColor="text1"/>
                <w:kern w:val="0"/>
              </w:rPr>
              <w:t>一个基准年内环境空气</w:t>
            </w:r>
            <w:r w:rsidR="003F19FC">
              <w:rPr>
                <w:snapToGrid w:val="0"/>
                <w:color w:val="000000" w:themeColor="text1"/>
                <w:kern w:val="0"/>
              </w:rPr>
              <w:t>6</w:t>
            </w:r>
            <w:r w:rsidR="003F19FC">
              <w:rPr>
                <w:snapToGrid w:val="0"/>
                <w:color w:val="000000" w:themeColor="text1"/>
                <w:kern w:val="0"/>
              </w:rPr>
              <w:t>项常规污染物项目中</w:t>
            </w:r>
            <w:r w:rsidR="003F19FC">
              <w:rPr>
                <w:snapToGrid w:val="0"/>
                <w:color w:val="000000" w:themeColor="text1"/>
                <w:kern w:val="0"/>
              </w:rPr>
              <w:t>SO</w:t>
            </w:r>
            <w:r w:rsidR="003F19FC">
              <w:rPr>
                <w:snapToGrid w:val="0"/>
                <w:color w:val="000000" w:themeColor="text1"/>
                <w:kern w:val="0"/>
                <w:vertAlign w:val="subscript"/>
              </w:rPr>
              <w:t>2</w:t>
            </w:r>
            <w:r w:rsidR="003F19FC">
              <w:rPr>
                <w:snapToGrid w:val="0"/>
                <w:color w:val="000000" w:themeColor="text1"/>
                <w:kern w:val="0"/>
              </w:rPr>
              <w:t>、</w:t>
            </w:r>
            <w:r w:rsidR="003F19FC">
              <w:rPr>
                <w:snapToGrid w:val="0"/>
                <w:color w:val="000000" w:themeColor="text1"/>
                <w:kern w:val="0"/>
              </w:rPr>
              <w:t>NO</w:t>
            </w:r>
            <w:r w:rsidR="003F19FC">
              <w:rPr>
                <w:snapToGrid w:val="0"/>
                <w:color w:val="000000" w:themeColor="text1"/>
                <w:kern w:val="0"/>
                <w:vertAlign w:val="subscript"/>
              </w:rPr>
              <w:t>2</w:t>
            </w:r>
            <w:r w:rsidR="003F19FC">
              <w:rPr>
                <w:snapToGrid w:val="0"/>
                <w:color w:val="000000" w:themeColor="text1"/>
                <w:kern w:val="0"/>
              </w:rPr>
              <w:t>、</w:t>
            </w:r>
            <w:r w:rsidR="003F19FC">
              <w:rPr>
                <w:snapToGrid w:val="0"/>
                <w:color w:val="000000" w:themeColor="text1"/>
                <w:kern w:val="0"/>
              </w:rPr>
              <w:t>CO</w:t>
            </w:r>
            <w:r w:rsidR="003F19FC">
              <w:rPr>
                <w:snapToGrid w:val="0"/>
                <w:color w:val="000000" w:themeColor="text1"/>
                <w:kern w:val="0"/>
              </w:rPr>
              <w:t>、</w:t>
            </w:r>
            <w:r w:rsidR="003F19FC">
              <w:rPr>
                <w:snapToGrid w:val="0"/>
                <w:color w:val="000000" w:themeColor="text1"/>
                <w:kern w:val="0"/>
              </w:rPr>
              <w:t>O</w:t>
            </w:r>
            <w:r w:rsidR="003F19FC">
              <w:rPr>
                <w:snapToGrid w:val="0"/>
                <w:color w:val="000000" w:themeColor="text1"/>
                <w:kern w:val="0"/>
                <w:vertAlign w:val="subscript"/>
              </w:rPr>
              <w:t>3</w:t>
            </w:r>
            <w:r w:rsidR="003F19FC">
              <w:rPr>
                <w:snapToGrid w:val="0"/>
                <w:color w:val="000000" w:themeColor="text1"/>
                <w:kern w:val="0"/>
              </w:rPr>
              <w:t xml:space="preserve"> 4 </w:t>
            </w:r>
            <w:r w:rsidR="003F19FC">
              <w:rPr>
                <w:snapToGrid w:val="0"/>
                <w:color w:val="000000" w:themeColor="text1"/>
                <w:kern w:val="0"/>
              </w:rPr>
              <w:t>项指标均能达到《环境空气质量标准》（</w:t>
            </w:r>
            <w:r w:rsidR="003F19FC">
              <w:rPr>
                <w:snapToGrid w:val="0"/>
                <w:color w:val="000000" w:themeColor="text1"/>
                <w:kern w:val="0"/>
              </w:rPr>
              <w:t>GB3095-2012</w:t>
            </w:r>
            <w:r w:rsidR="003F19FC">
              <w:rPr>
                <w:snapToGrid w:val="0"/>
                <w:color w:val="000000" w:themeColor="text1"/>
                <w:kern w:val="0"/>
              </w:rPr>
              <w:t>）二级标准限值要求；而</w:t>
            </w:r>
            <w:r w:rsidR="003F19FC">
              <w:rPr>
                <w:snapToGrid w:val="0"/>
                <w:color w:val="000000" w:themeColor="text1"/>
                <w:kern w:val="0"/>
              </w:rPr>
              <w:t>PM</w:t>
            </w:r>
            <w:r w:rsidR="003F19FC">
              <w:rPr>
                <w:snapToGrid w:val="0"/>
                <w:color w:val="000000" w:themeColor="text1"/>
                <w:kern w:val="0"/>
                <w:vertAlign w:val="subscript"/>
              </w:rPr>
              <w:t>10</w:t>
            </w:r>
            <w:r w:rsidR="003F19FC">
              <w:rPr>
                <w:snapToGrid w:val="0"/>
                <w:color w:val="000000" w:themeColor="text1"/>
                <w:kern w:val="0"/>
              </w:rPr>
              <w:t>、</w:t>
            </w:r>
            <w:r w:rsidR="003F19FC">
              <w:rPr>
                <w:snapToGrid w:val="0"/>
                <w:color w:val="000000" w:themeColor="text1"/>
                <w:kern w:val="0"/>
              </w:rPr>
              <w:t>PM</w:t>
            </w:r>
            <w:r w:rsidR="003F19FC">
              <w:rPr>
                <w:snapToGrid w:val="0"/>
                <w:color w:val="000000" w:themeColor="text1"/>
                <w:kern w:val="0"/>
                <w:vertAlign w:val="subscript"/>
              </w:rPr>
              <w:t>2.5</w:t>
            </w:r>
            <w:r w:rsidR="003F19FC">
              <w:rPr>
                <w:snapToGrid w:val="0"/>
                <w:color w:val="000000" w:themeColor="text1"/>
                <w:kern w:val="0"/>
              </w:rPr>
              <w:t>存在超标现象。</w:t>
            </w:r>
          </w:p>
          <w:p w:rsidR="003F19FC" w:rsidRDefault="0008617B" w:rsidP="003F19FC">
            <w:pPr>
              <w:spacing w:line="360" w:lineRule="auto"/>
              <w:ind w:firstLine="480"/>
              <w:rPr>
                <w:rFonts w:hAnsi="宋体"/>
                <w:snapToGrid w:val="0"/>
                <w:kern w:val="0"/>
              </w:rPr>
            </w:pPr>
            <w:r>
              <w:rPr>
                <w:rFonts w:hint="eastAsia"/>
              </w:rPr>
              <w:t>4.2</w:t>
            </w:r>
            <w:r w:rsidR="003F19FC">
              <w:rPr>
                <w:rFonts w:hAnsi="宋体" w:hint="eastAsia"/>
                <w:snapToGrid w:val="0"/>
                <w:kern w:val="0"/>
              </w:rPr>
              <w:t>奎旺河</w:t>
            </w:r>
            <w:proofErr w:type="gramStart"/>
            <w:r w:rsidR="003F19FC">
              <w:rPr>
                <w:rFonts w:hAnsi="宋体" w:hint="eastAsia"/>
                <w:snapToGrid w:val="0"/>
                <w:kern w:val="0"/>
              </w:rPr>
              <w:t>疙瘩刘</w:t>
            </w:r>
            <w:proofErr w:type="gramEnd"/>
            <w:r w:rsidR="003F19FC">
              <w:rPr>
                <w:rFonts w:hAnsi="宋体" w:hint="eastAsia"/>
                <w:snapToGrid w:val="0"/>
                <w:kern w:val="0"/>
              </w:rPr>
              <w:t>断面</w:t>
            </w:r>
            <w:r w:rsidR="003F19FC">
              <w:rPr>
                <w:rFonts w:hint="eastAsia"/>
              </w:rPr>
              <w:t>近</w:t>
            </w:r>
            <w:r w:rsidR="003F19FC">
              <w:rPr>
                <w:rFonts w:hint="eastAsia"/>
              </w:rPr>
              <w:t>1</w:t>
            </w:r>
            <w:r w:rsidR="003F19FC">
              <w:rPr>
                <w:rFonts w:hint="eastAsia"/>
              </w:rPr>
              <w:t>年常规监测数据显示，</w:t>
            </w:r>
            <w:r w:rsidR="003F19FC">
              <w:rPr>
                <w:rFonts w:hint="eastAsia"/>
              </w:rPr>
              <w:t>COD</w:t>
            </w:r>
            <w:r w:rsidR="003F19FC">
              <w:rPr>
                <w:rFonts w:hint="eastAsia"/>
              </w:rPr>
              <w:t>、</w:t>
            </w:r>
            <w:r w:rsidR="003F19FC">
              <w:rPr>
                <w:rFonts w:hint="eastAsia"/>
              </w:rPr>
              <w:t>NH</w:t>
            </w:r>
            <w:r w:rsidR="003F19FC">
              <w:rPr>
                <w:rFonts w:hint="eastAsia"/>
                <w:vertAlign w:val="subscript"/>
              </w:rPr>
              <w:t>3</w:t>
            </w:r>
            <w:r w:rsidR="003F19FC">
              <w:rPr>
                <w:rFonts w:hint="eastAsia"/>
              </w:rPr>
              <w:t>-N</w:t>
            </w:r>
            <w:r w:rsidR="003F19FC">
              <w:rPr>
                <w:rFonts w:hint="eastAsia"/>
              </w:rPr>
              <w:t>、</w:t>
            </w:r>
            <w:r w:rsidR="003F19FC">
              <w:rPr>
                <w:rFonts w:hint="eastAsia"/>
              </w:rPr>
              <w:t>TP</w:t>
            </w:r>
            <w:r w:rsidR="003F19FC">
              <w:rPr>
                <w:rFonts w:hint="eastAsia"/>
              </w:rPr>
              <w:t>平均值总体满足《地表水环境质量标准》（</w:t>
            </w:r>
            <w:r w:rsidR="003F19FC">
              <w:rPr>
                <w:rFonts w:hint="eastAsia"/>
              </w:rPr>
              <w:t>GB3838-2002</w:t>
            </w:r>
            <w:r w:rsidR="003F19FC">
              <w:rPr>
                <w:rFonts w:hint="eastAsia"/>
              </w:rPr>
              <w:t>）Ⅲ类水质标准和责任目标值，个别月份数据有一定超标现象。</w:t>
            </w:r>
          </w:p>
          <w:p w:rsidR="003F19FC" w:rsidRPr="007F0221" w:rsidRDefault="0008617B" w:rsidP="003F19FC">
            <w:pPr>
              <w:spacing w:line="360" w:lineRule="auto"/>
              <w:ind w:firstLine="480"/>
              <w:rPr>
                <w:kern w:val="24"/>
              </w:rPr>
            </w:pPr>
            <w:r>
              <w:rPr>
                <w:rFonts w:hint="eastAsia"/>
              </w:rPr>
              <w:t>4.3</w:t>
            </w:r>
            <w:r w:rsidR="003F19FC" w:rsidRPr="007F0221">
              <w:rPr>
                <w:rFonts w:hint="eastAsia"/>
              </w:rPr>
              <w:t>本项目</w:t>
            </w:r>
            <w:r w:rsidR="003F19FC">
              <w:rPr>
                <w:rFonts w:hint="eastAsia"/>
              </w:rPr>
              <w:t>四周</w:t>
            </w:r>
            <w:r w:rsidR="003F19FC" w:rsidRPr="007F0221">
              <w:rPr>
                <w:rFonts w:hint="eastAsia"/>
              </w:rPr>
              <w:t>厂界噪声现状均能够满足</w:t>
            </w:r>
            <w:r w:rsidR="003F19FC" w:rsidRPr="007F0221">
              <w:rPr>
                <w:kern w:val="24"/>
              </w:rPr>
              <w:t>《声环境质量标准》（</w:t>
            </w:r>
            <w:r w:rsidR="003F19FC" w:rsidRPr="007F0221">
              <w:rPr>
                <w:kern w:val="24"/>
              </w:rPr>
              <w:t>GB3096-2008</w:t>
            </w:r>
            <w:r w:rsidR="003F19FC" w:rsidRPr="007F0221">
              <w:rPr>
                <w:kern w:val="24"/>
              </w:rPr>
              <w:t>）</w:t>
            </w:r>
            <w:r w:rsidR="003F19FC" w:rsidRPr="007F0221">
              <w:rPr>
                <w:rFonts w:hint="eastAsia"/>
                <w:kern w:val="24"/>
              </w:rPr>
              <w:t>2</w:t>
            </w:r>
            <w:r w:rsidR="003F19FC" w:rsidRPr="007F0221">
              <w:rPr>
                <w:kern w:val="24"/>
              </w:rPr>
              <w:t>类</w:t>
            </w:r>
            <w:r w:rsidR="003F19FC" w:rsidRPr="007F0221">
              <w:rPr>
                <w:rFonts w:hint="eastAsia"/>
                <w:kern w:val="24"/>
              </w:rPr>
              <w:t>标准</w:t>
            </w:r>
            <w:r w:rsidR="003F19FC">
              <w:rPr>
                <w:rFonts w:hint="eastAsia"/>
                <w:kern w:val="24"/>
              </w:rPr>
              <w:t>，磨镰场、长岭寨噪声能够满足</w:t>
            </w:r>
            <w:r w:rsidR="003F19FC" w:rsidRPr="007F0221">
              <w:rPr>
                <w:kern w:val="24"/>
              </w:rPr>
              <w:t>《声环境质量标准》（</w:t>
            </w:r>
            <w:r w:rsidR="003F19FC" w:rsidRPr="007F0221">
              <w:rPr>
                <w:kern w:val="24"/>
              </w:rPr>
              <w:t>GB3096-2008</w:t>
            </w:r>
            <w:r w:rsidR="003F19FC" w:rsidRPr="007F0221">
              <w:rPr>
                <w:kern w:val="24"/>
              </w:rPr>
              <w:t>）</w:t>
            </w:r>
            <w:r w:rsidR="003F19FC">
              <w:rPr>
                <w:rFonts w:hint="eastAsia"/>
                <w:kern w:val="24"/>
              </w:rPr>
              <w:t>1</w:t>
            </w:r>
            <w:r w:rsidR="003F19FC" w:rsidRPr="007F0221">
              <w:rPr>
                <w:kern w:val="24"/>
              </w:rPr>
              <w:t>类</w:t>
            </w:r>
            <w:r w:rsidR="003F19FC" w:rsidRPr="007F0221">
              <w:rPr>
                <w:rFonts w:hint="eastAsia"/>
                <w:kern w:val="24"/>
              </w:rPr>
              <w:t>标准</w:t>
            </w:r>
            <w:r w:rsidR="003F19FC" w:rsidRPr="007F0221">
              <w:t>。</w:t>
            </w:r>
          </w:p>
          <w:p w:rsidR="005C16A1" w:rsidRDefault="0008617B">
            <w:pPr>
              <w:spacing w:line="360" w:lineRule="auto"/>
              <w:ind w:firstLine="480"/>
              <w:rPr>
                <w:rFonts w:ascii="黑体" w:eastAsia="黑体" w:hAnsi="黑体"/>
              </w:rPr>
            </w:pPr>
            <w:r>
              <w:rPr>
                <w:rFonts w:ascii="黑体" w:eastAsia="黑体" w:hAnsi="黑体" w:hint="eastAsia"/>
              </w:rPr>
              <w:t>5</w:t>
            </w:r>
            <w:r>
              <w:rPr>
                <w:rFonts w:ascii="黑体" w:eastAsia="黑体" w:hAnsi="黑体"/>
              </w:rPr>
              <w:t>、</w:t>
            </w:r>
            <w:r>
              <w:rPr>
                <w:rFonts w:ascii="黑体" w:eastAsia="黑体" w:hAnsi="黑体" w:hint="eastAsia"/>
              </w:rPr>
              <w:t>建设项目对</w:t>
            </w:r>
            <w:r>
              <w:rPr>
                <w:rFonts w:ascii="黑体" w:eastAsia="黑体" w:hAnsi="黑体"/>
              </w:rPr>
              <w:t>环境影响</w:t>
            </w:r>
            <w:r>
              <w:rPr>
                <w:rFonts w:ascii="黑体" w:eastAsia="黑体" w:hAnsi="黑体" w:hint="eastAsia"/>
              </w:rPr>
              <w:t>及污染防治措施</w:t>
            </w:r>
          </w:p>
          <w:p w:rsidR="003F19FC" w:rsidRPr="007F1BDE" w:rsidRDefault="003F19FC" w:rsidP="003F19FC">
            <w:pPr>
              <w:spacing w:line="360" w:lineRule="auto"/>
              <w:ind w:firstLine="480"/>
            </w:pPr>
            <w:r>
              <w:rPr>
                <w:rFonts w:hint="eastAsia"/>
              </w:rPr>
              <w:t>5</w:t>
            </w:r>
            <w:r w:rsidRPr="007F1BDE">
              <w:rPr>
                <w:rFonts w:hint="eastAsia"/>
              </w:rPr>
              <w:t>.1.1</w:t>
            </w:r>
            <w:r w:rsidRPr="007F1BDE">
              <w:rPr>
                <w:rFonts w:hint="eastAsia"/>
              </w:rPr>
              <w:t>施工扬尘</w:t>
            </w:r>
          </w:p>
          <w:p w:rsidR="003F19FC" w:rsidRDefault="003F19FC" w:rsidP="003F19FC">
            <w:pPr>
              <w:spacing w:line="360" w:lineRule="auto"/>
              <w:ind w:firstLine="480"/>
              <w:rPr>
                <w:b/>
              </w:rPr>
            </w:pPr>
            <w:r>
              <w:rPr>
                <w:color w:val="000000"/>
              </w:rPr>
              <w:t>主要是</w:t>
            </w:r>
            <w:r>
              <w:rPr>
                <w:rFonts w:hint="eastAsia"/>
                <w:color w:val="000000"/>
              </w:rPr>
              <w:t>工地</w:t>
            </w:r>
            <w:r>
              <w:rPr>
                <w:color w:val="000000"/>
              </w:rPr>
              <w:t>施工扬尘、施工机械及车辆废气</w:t>
            </w:r>
            <w:r>
              <w:rPr>
                <w:rFonts w:hint="eastAsia"/>
                <w:color w:val="000000"/>
              </w:rPr>
              <w:t>，影响范围约为下风向</w:t>
            </w:r>
            <w:r>
              <w:rPr>
                <w:rFonts w:hint="eastAsia"/>
                <w:color w:val="000000"/>
              </w:rPr>
              <w:t>100-150m</w:t>
            </w:r>
            <w:r>
              <w:rPr>
                <w:rFonts w:hint="eastAsia"/>
                <w:color w:val="000000"/>
              </w:rPr>
              <w:t>。</w:t>
            </w:r>
            <w:r>
              <w:rPr>
                <w:color w:val="000000"/>
              </w:rPr>
              <w:t>施工期</w:t>
            </w:r>
            <w:r w:rsidRPr="00D05E65">
              <w:rPr>
                <w:rFonts w:hint="eastAsia"/>
              </w:rPr>
              <w:t>应严格执行原国家境保护总局和建设部发的《关于有效控制城市扬尘污染的通知》（国环发</w:t>
            </w:r>
            <w:r w:rsidRPr="00D05E65">
              <w:rPr>
                <w:rFonts w:hint="eastAsia"/>
              </w:rPr>
              <w:t>[2001]56</w:t>
            </w:r>
            <w:r w:rsidRPr="00D05E65">
              <w:rPr>
                <w:rFonts w:hint="eastAsia"/>
              </w:rPr>
              <w:t>号）、河南省环境保护厅发布的《河南省建筑扬尘管理办法》中的相关规定、《河南省治理扬尘污染攻坚战实施方案</w:t>
            </w:r>
            <w:r w:rsidRPr="00D05E65">
              <w:rPr>
                <w:rFonts w:hint="eastAsia"/>
              </w:rPr>
              <w:t>(2016</w:t>
            </w:r>
            <w:r w:rsidRPr="00D05E65">
              <w:rPr>
                <w:rFonts w:hint="eastAsia"/>
              </w:rPr>
              <w:t>—</w:t>
            </w:r>
            <w:r w:rsidRPr="00D05E65">
              <w:rPr>
                <w:rFonts w:hint="eastAsia"/>
              </w:rPr>
              <w:t>2017</w:t>
            </w:r>
            <w:r w:rsidRPr="00D05E65">
              <w:rPr>
                <w:rFonts w:hint="eastAsia"/>
              </w:rPr>
              <w:t>年</w:t>
            </w:r>
            <w:r w:rsidRPr="00D05E65">
              <w:rPr>
                <w:rFonts w:hint="eastAsia"/>
              </w:rPr>
              <w:t>)</w:t>
            </w:r>
            <w:r w:rsidRPr="00D05E65">
              <w:rPr>
                <w:rFonts w:hint="eastAsia"/>
              </w:rPr>
              <w:t>》、《城市房屋建筑和市政基础设施工程及道路扬尘污染防治标准</w:t>
            </w:r>
            <w:r w:rsidRPr="00D05E65">
              <w:rPr>
                <w:rFonts w:hint="eastAsia"/>
              </w:rPr>
              <w:t>(</w:t>
            </w:r>
            <w:r w:rsidRPr="00D05E65">
              <w:rPr>
                <w:rFonts w:hint="eastAsia"/>
              </w:rPr>
              <w:t>试行</w:t>
            </w:r>
            <w:r w:rsidRPr="00D05E65">
              <w:rPr>
                <w:rFonts w:hint="eastAsia"/>
              </w:rPr>
              <w:t>)</w:t>
            </w:r>
            <w:r>
              <w:rPr>
                <w:rFonts w:hint="eastAsia"/>
              </w:rPr>
              <w:t>》等要求，强化施工扬尘控制措施等要求</w:t>
            </w:r>
            <w:r>
              <w:rPr>
                <w:rFonts w:hint="eastAsia"/>
                <w:iCs/>
              </w:rPr>
              <w:t>。</w:t>
            </w:r>
          </w:p>
          <w:p w:rsidR="003F19FC" w:rsidRPr="007F1BDE" w:rsidRDefault="003F19FC" w:rsidP="003F19FC">
            <w:pPr>
              <w:spacing w:line="360" w:lineRule="auto"/>
              <w:ind w:firstLine="480"/>
            </w:pPr>
            <w:r>
              <w:rPr>
                <w:rFonts w:hint="eastAsia"/>
              </w:rPr>
              <w:t>5</w:t>
            </w:r>
            <w:r w:rsidRPr="007F1BDE">
              <w:rPr>
                <w:rFonts w:hint="eastAsia"/>
              </w:rPr>
              <w:t>.1.2</w:t>
            </w:r>
            <w:r w:rsidRPr="007F1BDE">
              <w:rPr>
                <w:rFonts w:hint="eastAsia"/>
              </w:rPr>
              <w:t>废水</w:t>
            </w:r>
          </w:p>
          <w:p w:rsidR="003F19FC" w:rsidRDefault="003F19FC" w:rsidP="003F19FC">
            <w:pPr>
              <w:spacing w:line="360" w:lineRule="auto"/>
              <w:ind w:firstLine="480"/>
            </w:pPr>
            <w:r>
              <w:rPr>
                <w:rFonts w:hint="eastAsia"/>
              </w:rPr>
              <w:t>主要包括</w:t>
            </w:r>
            <w:r>
              <w:t>施工废水及工人生活废水</w:t>
            </w:r>
            <w:r>
              <w:rPr>
                <w:rFonts w:hint="eastAsia"/>
              </w:rPr>
              <w:t>、管道试压废水，施工废水和管道试压废水沉淀后回用，生活污水</w:t>
            </w:r>
            <w:r w:rsidRPr="009D25E5">
              <w:rPr>
                <w:rFonts w:hint="eastAsia"/>
              </w:rPr>
              <w:t>收集至经防渗处理的</w:t>
            </w:r>
            <w:r>
              <w:rPr>
                <w:rFonts w:hint="eastAsia"/>
              </w:rPr>
              <w:t>化粪池内处理后</w:t>
            </w:r>
            <w:r w:rsidRPr="003F19FC">
              <w:rPr>
                <w:rFonts w:hint="eastAsia"/>
              </w:rPr>
              <w:t>肥田。</w:t>
            </w:r>
          </w:p>
          <w:p w:rsidR="003F19FC" w:rsidRPr="007F1BDE" w:rsidRDefault="003F19FC" w:rsidP="003F19FC">
            <w:pPr>
              <w:spacing w:line="360" w:lineRule="auto"/>
              <w:ind w:firstLine="480"/>
            </w:pPr>
            <w:r>
              <w:rPr>
                <w:rFonts w:hint="eastAsia"/>
              </w:rPr>
              <w:t>5</w:t>
            </w:r>
            <w:r w:rsidRPr="007F1BDE">
              <w:rPr>
                <w:rFonts w:hint="eastAsia"/>
              </w:rPr>
              <w:t>.1.3</w:t>
            </w:r>
            <w:r w:rsidRPr="007F1BDE">
              <w:rPr>
                <w:rFonts w:hint="eastAsia"/>
              </w:rPr>
              <w:t>施工噪声</w:t>
            </w:r>
          </w:p>
          <w:p w:rsidR="003F19FC" w:rsidRDefault="003F19FC" w:rsidP="003F19FC">
            <w:pPr>
              <w:spacing w:line="360" w:lineRule="auto"/>
              <w:ind w:firstLine="480"/>
            </w:pPr>
            <w:r w:rsidRPr="00DC6BFF">
              <w:rPr>
                <w:rFonts w:hint="eastAsia"/>
              </w:rPr>
              <w:t>主要是建筑机械</w:t>
            </w:r>
            <w:r>
              <w:rPr>
                <w:rFonts w:hint="eastAsia"/>
              </w:rPr>
              <w:t>、管道施工机械及车辆噪声，</w:t>
            </w:r>
            <w:r w:rsidRPr="004D0BD3">
              <w:rPr>
                <w:lang w:val="en-GB"/>
              </w:rPr>
              <w:t>当施工位置距离施工</w:t>
            </w:r>
            <w:r>
              <w:rPr>
                <w:lang w:val="en-GB"/>
              </w:rPr>
              <w:t>场界</w:t>
            </w:r>
            <w:r w:rsidRPr="004D0BD3">
              <w:rPr>
                <w:lang w:val="en-GB"/>
              </w:rPr>
              <w:t>较近时</w:t>
            </w:r>
            <w:r w:rsidRPr="004D0BD3">
              <w:rPr>
                <w:rFonts w:hint="eastAsia"/>
                <w:lang w:val="en-GB"/>
              </w:rPr>
              <w:t>（以</w:t>
            </w:r>
            <w:r w:rsidRPr="004D0BD3">
              <w:rPr>
                <w:rFonts w:hint="eastAsia"/>
                <w:lang w:val="en-GB"/>
              </w:rPr>
              <w:t>5 m</w:t>
            </w:r>
            <w:r w:rsidRPr="004D0BD3">
              <w:rPr>
                <w:rFonts w:hint="eastAsia"/>
                <w:lang w:val="en-GB"/>
              </w:rPr>
              <w:t>计），将会出现施工</w:t>
            </w:r>
            <w:r>
              <w:rPr>
                <w:rFonts w:hint="eastAsia"/>
                <w:lang w:val="en-GB"/>
              </w:rPr>
              <w:t>场界</w:t>
            </w:r>
            <w:r w:rsidRPr="004D0BD3">
              <w:rPr>
                <w:rFonts w:hint="eastAsia"/>
                <w:lang w:val="en-GB"/>
              </w:rPr>
              <w:t>噪声超过《建筑施工</w:t>
            </w:r>
            <w:r>
              <w:rPr>
                <w:rFonts w:hint="eastAsia"/>
                <w:lang w:val="en-GB"/>
              </w:rPr>
              <w:t>场界</w:t>
            </w:r>
            <w:r w:rsidRPr="004D0BD3">
              <w:rPr>
                <w:rFonts w:hint="eastAsia"/>
                <w:lang w:val="en-GB"/>
              </w:rPr>
              <w:t>环境噪声排放标准》</w:t>
            </w:r>
            <w:r>
              <w:rPr>
                <w:rFonts w:hint="eastAsia"/>
                <w:lang w:val="en-GB"/>
              </w:rPr>
              <w:t>（</w:t>
            </w:r>
            <w:r w:rsidRPr="004D0BD3">
              <w:rPr>
                <w:rFonts w:hint="eastAsia"/>
                <w:lang w:val="en-GB"/>
              </w:rPr>
              <w:t>GB12523-2011</w:t>
            </w:r>
            <w:r>
              <w:rPr>
                <w:rFonts w:hint="eastAsia"/>
                <w:lang w:val="en-GB"/>
              </w:rPr>
              <w:t>）</w:t>
            </w:r>
            <w:r w:rsidRPr="004D0BD3">
              <w:rPr>
                <w:rFonts w:hint="eastAsia"/>
                <w:lang w:val="en-GB"/>
              </w:rPr>
              <w:t>的现象。</w:t>
            </w:r>
            <w:r w:rsidRPr="00DC6BFF">
              <w:rPr>
                <w:rFonts w:hint="eastAsia"/>
              </w:rPr>
              <w:t>采用低噪声施工设备、合理安排</w:t>
            </w:r>
            <w:r>
              <w:rPr>
                <w:rFonts w:hint="eastAsia"/>
              </w:rPr>
              <w:t>施工</w:t>
            </w:r>
            <w:r w:rsidRPr="00DC6BFF">
              <w:rPr>
                <w:rFonts w:hint="eastAsia"/>
              </w:rPr>
              <w:t>时间</w:t>
            </w:r>
            <w:r>
              <w:rPr>
                <w:rFonts w:hint="eastAsia"/>
              </w:rPr>
              <w:t>，工地围挡等措施后能够达标排放。</w:t>
            </w:r>
          </w:p>
          <w:p w:rsidR="003F19FC" w:rsidRPr="007F1BDE" w:rsidRDefault="003F19FC" w:rsidP="003F19FC">
            <w:pPr>
              <w:spacing w:line="360" w:lineRule="auto"/>
              <w:ind w:firstLine="480"/>
            </w:pPr>
            <w:r>
              <w:rPr>
                <w:rFonts w:hint="eastAsia"/>
              </w:rPr>
              <w:lastRenderedPageBreak/>
              <w:t>5</w:t>
            </w:r>
            <w:r w:rsidRPr="007F1BDE">
              <w:rPr>
                <w:rFonts w:hint="eastAsia"/>
              </w:rPr>
              <w:t>.1.4</w:t>
            </w:r>
            <w:r w:rsidRPr="007F1BDE">
              <w:rPr>
                <w:rFonts w:hint="eastAsia"/>
              </w:rPr>
              <w:t>固废</w:t>
            </w:r>
          </w:p>
          <w:p w:rsidR="003F19FC" w:rsidRDefault="003F19FC" w:rsidP="003F19FC">
            <w:pPr>
              <w:spacing w:line="360" w:lineRule="auto"/>
              <w:ind w:firstLine="480"/>
              <w:rPr>
                <w:kern w:val="0"/>
              </w:rPr>
            </w:pPr>
            <w:r w:rsidRPr="00DC6BFF">
              <w:rPr>
                <w:kern w:val="0"/>
              </w:rPr>
              <w:t>施工</w:t>
            </w:r>
            <w:r>
              <w:rPr>
                <w:rFonts w:hint="eastAsia"/>
                <w:kern w:val="0"/>
              </w:rPr>
              <w:t>弃土</w:t>
            </w:r>
            <w:r w:rsidRPr="00DC6BFF">
              <w:rPr>
                <w:kern w:val="0"/>
              </w:rPr>
              <w:t>合理利用</w:t>
            </w:r>
            <w:r w:rsidRPr="00DC6BFF">
              <w:rPr>
                <w:rFonts w:hint="eastAsia"/>
                <w:kern w:val="0"/>
              </w:rPr>
              <w:t>，</w:t>
            </w:r>
            <w:r>
              <w:rPr>
                <w:rFonts w:hint="eastAsia"/>
                <w:kern w:val="0"/>
              </w:rPr>
              <w:t>多余部分堆放至政府指定的施工弃土堆存点。</w:t>
            </w:r>
          </w:p>
          <w:p w:rsidR="003F19FC" w:rsidRDefault="003F19FC" w:rsidP="003F19FC">
            <w:pPr>
              <w:spacing w:line="360" w:lineRule="auto"/>
              <w:ind w:firstLine="480"/>
              <w:rPr>
                <w:kern w:val="0"/>
              </w:rPr>
            </w:pPr>
            <w:r w:rsidRPr="00DC6BFF">
              <w:t>建筑垃圾</w:t>
            </w:r>
            <w:r w:rsidRPr="00DC6BFF">
              <w:rPr>
                <w:kern w:val="0"/>
              </w:rPr>
              <w:t>收集后堆放于</w:t>
            </w:r>
            <w:r>
              <w:rPr>
                <w:rFonts w:hint="eastAsia"/>
                <w:kern w:val="0"/>
              </w:rPr>
              <w:t>市政部门</w:t>
            </w:r>
            <w:r w:rsidRPr="00DC6BFF">
              <w:rPr>
                <w:kern w:val="0"/>
              </w:rPr>
              <w:t>指定</w:t>
            </w:r>
            <w:r>
              <w:rPr>
                <w:rFonts w:hint="eastAsia"/>
                <w:kern w:val="0"/>
              </w:rPr>
              <w:t>的建筑垃圾堆存</w:t>
            </w:r>
            <w:r w:rsidRPr="00DC6BFF">
              <w:rPr>
                <w:kern w:val="0"/>
              </w:rPr>
              <w:t>地点</w:t>
            </w:r>
            <w:r>
              <w:rPr>
                <w:rFonts w:hint="eastAsia"/>
                <w:kern w:val="0"/>
              </w:rPr>
              <w:t>。</w:t>
            </w:r>
          </w:p>
          <w:p w:rsidR="003F19FC" w:rsidRPr="00F35304" w:rsidRDefault="003F19FC" w:rsidP="003F19FC">
            <w:pPr>
              <w:spacing w:line="360" w:lineRule="auto"/>
              <w:ind w:firstLine="480"/>
              <w:rPr>
                <w:kern w:val="0"/>
              </w:rPr>
            </w:pPr>
            <w:r>
              <w:rPr>
                <w:rFonts w:hint="eastAsia"/>
                <w:kern w:val="0"/>
              </w:rPr>
              <w:t>施工人员</w:t>
            </w:r>
            <w:r w:rsidRPr="00DC6BFF">
              <w:rPr>
                <w:kern w:val="0"/>
              </w:rPr>
              <w:t>生活垃圾</w:t>
            </w:r>
            <w:r w:rsidRPr="00DC6BFF">
              <w:rPr>
                <w:rFonts w:hint="eastAsia"/>
                <w:bCs/>
              </w:rPr>
              <w:t>收集后</w:t>
            </w:r>
            <w:r w:rsidRPr="00F35304">
              <w:rPr>
                <w:rFonts w:hint="eastAsia"/>
              </w:rPr>
              <w:t>运至垃圾处理场</w:t>
            </w:r>
            <w:r w:rsidRPr="00DC6BFF">
              <w:rPr>
                <w:rFonts w:hint="eastAsia"/>
              </w:rPr>
              <w:t>，</w:t>
            </w:r>
            <w:r w:rsidRPr="00DC6BFF">
              <w:t>不会产生二次污染</w:t>
            </w:r>
            <w:r w:rsidRPr="00DC6BFF">
              <w:rPr>
                <w:rFonts w:hint="eastAsia"/>
              </w:rPr>
              <w:t>。</w:t>
            </w:r>
          </w:p>
          <w:p w:rsidR="005C16A1" w:rsidRDefault="0008617B">
            <w:pPr>
              <w:spacing w:line="360" w:lineRule="auto"/>
              <w:ind w:firstLine="480"/>
              <w:rPr>
                <w:rFonts w:ascii="黑体" w:eastAsia="黑体" w:hAnsi="黑体"/>
              </w:rPr>
            </w:pPr>
            <w:r>
              <w:rPr>
                <w:rFonts w:ascii="黑体" w:eastAsia="黑体" w:hAnsi="黑体" w:hint="eastAsia"/>
              </w:rPr>
              <w:t>5.2运营期</w:t>
            </w:r>
          </w:p>
          <w:p w:rsidR="003F19FC" w:rsidRDefault="003F19FC" w:rsidP="003F19FC">
            <w:pPr>
              <w:spacing w:line="360" w:lineRule="auto"/>
              <w:ind w:firstLine="480"/>
            </w:pPr>
            <w:r>
              <w:rPr>
                <w:rFonts w:hint="eastAsia"/>
              </w:rPr>
              <w:t>5.2.1</w:t>
            </w:r>
            <w:r>
              <w:rPr>
                <w:rFonts w:hint="eastAsia"/>
              </w:rPr>
              <w:t>废气</w:t>
            </w:r>
          </w:p>
          <w:p w:rsidR="003F19FC" w:rsidRPr="00E24F76" w:rsidRDefault="003F19FC" w:rsidP="003F19FC">
            <w:pPr>
              <w:spacing w:line="360" w:lineRule="auto"/>
              <w:ind w:firstLine="480"/>
              <w:jc w:val="left"/>
              <w:rPr>
                <w:bCs/>
                <w:kern w:val="0"/>
                <w:lang w:val="en-GB"/>
              </w:rPr>
            </w:pPr>
            <w:r w:rsidRPr="00E24F76">
              <w:rPr>
                <w:rFonts w:hint="eastAsia"/>
                <w:bCs/>
                <w:kern w:val="0"/>
                <w:lang w:val="en-GB"/>
              </w:rPr>
              <w:t>（</w:t>
            </w:r>
            <w:r w:rsidRPr="00E24F76">
              <w:rPr>
                <w:rFonts w:hint="eastAsia"/>
                <w:bCs/>
                <w:kern w:val="0"/>
                <w:lang w:val="en-GB"/>
              </w:rPr>
              <w:t>1</w:t>
            </w:r>
            <w:r w:rsidRPr="00E24F76">
              <w:rPr>
                <w:rFonts w:hint="eastAsia"/>
                <w:bCs/>
                <w:kern w:val="0"/>
                <w:lang w:val="en-GB"/>
              </w:rPr>
              <w:t>）油烟废气</w:t>
            </w:r>
          </w:p>
          <w:p w:rsidR="003F19FC" w:rsidRPr="00E24F76" w:rsidRDefault="003F19FC" w:rsidP="003F19FC">
            <w:pPr>
              <w:spacing w:line="360" w:lineRule="auto"/>
              <w:ind w:firstLine="480"/>
              <w:jc w:val="left"/>
              <w:rPr>
                <w:bCs/>
                <w:kern w:val="0"/>
                <w:lang w:val="en-GB"/>
              </w:rPr>
            </w:pPr>
            <w:r w:rsidRPr="00E24F76">
              <w:rPr>
                <w:rFonts w:hint="eastAsia"/>
                <w:bCs/>
                <w:kern w:val="0"/>
                <w:lang w:val="en-GB"/>
              </w:rPr>
              <w:t>根据工程分析，本项目食堂产生的少量油烟废气（主要污染物为挥发性油脂），这部分废气为非连续排放，且废气排放间隔时间长，废气产生量很小，浓度很低。经油烟净化设施净化后通过烟道引至屋顶排放。油烟净化设施的净化效率能够满足《餐饮业油烟污染物排放标准》（</w:t>
            </w:r>
            <w:r w:rsidRPr="00E24F76">
              <w:rPr>
                <w:rFonts w:hint="eastAsia"/>
                <w:bCs/>
                <w:kern w:val="0"/>
                <w:lang w:val="en-GB"/>
              </w:rPr>
              <w:t>DB41/1604-2018</w:t>
            </w:r>
            <w:r>
              <w:rPr>
                <w:rFonts w:hint="eastAsia"/>
                <w:bCs/>
                <w:kern w:val="0"/>
                <w:lang w:val="en-GB"/>
              </w:rPr>
              <w:t>）中“中</w:t>
            </w:r>
            <w:r w:rsidRPr="00E24F76">
              <w:rPr>
                <w:rFonts w:hint="eastAsia"/>
                <w:bCs/>
                <w:kern w:val="0"/>
                <w:lang w:val="en-GB"/>
              </w:rPr>
              <w:t>型”标准限值要求，对周边影响很小。</w:t>
            </w:r>
          </w:p>
          <w:p w:rsidR="003F19FC" w:rsidRPr="00E24F76" w:rsidRDefault="003F19FC" w:rsidP="003F19FC">
            <w:pPr>
              <w:spacing w:line="360" w:lineRule="auto"/>
              <w:ind w:firstLine="480"/>
              <w:jc w:val="left"/>
              <w:rPr>
                <w:bCs/>
                <w:kern w:val="0"/>
              </w:rPr>
            </w:pPr>
            <w:r w:rsidRPr="00E24F76">
              <w:rPr>
                <w:rFonts w:hint="eastAsia"/>
                <w:bCs/>
                <w:kern w:val="0"/>
              </w:rPr>
              <w:t>（</w:t>
            </w:r>
            <w:r w:rsidRPr="00E24F76">
              <w:rPr>
                <w:rFonts w:hint="eastAsia"/>
                <w:bCs/>
                <w:kern w:val="0"/>
              </w:rPr>
              <w:t>2</w:t>
            </w:r>
            <w:r w:rsidRPr="00E24F76">
              <w:rPr>
                <w:rFonts w:hint="eastAsia"/>
                <w:bCs/>
                <w:kern w:val="0"/>
              </w:rPr>
              <w:t>）机动车尾气</w:t>
            </w:r>
            <w:r>
              <w:rPr>
                <w:rFonts w:hint="eastAsia"/>
                <w:bCs/>
                <w:kern w:val="0"/>
              </w:rPr>
              <w:t>经采取自然扩散、风力稀释、植物吸收后</w:t>
            </w:r>
            <w:r w:rsidRPr="00E24F76">
              <w:rPr>
                <w:rFonts w:hint="eastAsia"/>
                <w:bCs/>
                <w:kern w:val="0"/>
              </w:rPr>
              <w:t>对区内和周边空气环境的影响不大</w:t>
            </w:r>
            <w:r>
              <w:rPr>
                <w:rFonts w:hint="eastAsia"/>
                <w:bCs/>
                <w:kern w:val="0"/>
              </w:rPr>
              <w:t>。</w:t>
            </w:r>
          </w:p>
          <w:p w:rsidR="003F19FC" w:rsidRDefault="003F19FC" w:rsidP="003F19FC">
            <w:pPr>
              <w:spacing w:line="360" w:lineRule="auto"/>
              <w:ind w:firstLine="480"/>
              <w:jc w:val="left"/>
              <w:rPr>
                <w:bCs/>
                <w:kern w:val="0"/>
              </w:rPr>
            </w:pPr>
            <w:r>
              <w:rPr>
                <w:rFonts w:hint="eastAsia"/>
                <w:bCs/>
                <w:kern w:val="0"/>
              </w:rPr>
              <w:t>（</w:t>
            </w:r>
            <w:r>
              <w:rPr>
                <w:rFonts w:hint="eastAsia"/>
                <w:bCs/>
                <w:kern w:val="0"/>
              </w:rPr>
              <w:t>3</w:t>
            </w:r>
            <w:r>
              <w:rPr>
                <w:rFonts w:hint="eastAsia"/>
                <w:bCs/>
                <w:kern w:val="0"/>
              </w:rPr>
              <w:t>）</w:t>
            </w:r>
            <w:r w:rsidRPr="00E24F76">
              <w:rPr>
                <w:rFonts w:hint="eastAsia"/>
                <w:bCs/>
                <w:kern w:val="0"/>
              </w:rPr>
              <w:t>垃圾桶和公厕</w:t>
            </w:r>
            <w:r>
              <w:rPr>
                <w:rFonts w:hint="eastAsia"/>
                <w:bCs/>
                <w:kern w:val="0"/>
              </w:rPr>
              <w:t>恶臭经采取</w:t>
            </w:r>
            <w:r w:rsidRPr="00103A3E">
              <w:rPr>
                <w:rFonts w:hint="eastAsia"/>
                <w:bCs/>
                <w:kern w:val="0"/>
              </w:rPr>
              <w:t>加强管理，定期消毒</w:t>
            </w:r>
            <w:r>
              <w:rPr>
                <w:rFonts w:hint="eastAsia"/>
                <w:bCs/>
                <w:kern w:val="0"/>
              </w:rPr>
              <w:t>后周边</w:t>
            </w:r>
            <w:r>
              <w:rPr>
                <w:rFonts w:hint="eastAsia"/>
                <w:bCs/>
                <w:kern w:val="0"/>
              </w:rPr>
              <w:t>10m</w:t>
            </w:r>
            <w:r>
              <w:rPr>
                <w:rFonts w:hint="eastAsia"/>
                <w:bCs/>
                <w:kern w:val="0"/>
              </w:rPr>
              <w:t>处基本无异味。</w:t>
            </w:r>
          </w:p>
          <w:p w:rsidR="003F19FC" w:rsidRDefault="003F19FC" w:rsidP="003F19FC">
            <w:pPr>
              <w:spacing w:line="360" w:lineRule="auto"/>
              <w:ind w:firstLine="480"/>
            </w:pPr>
            <w:r>
              <w:rPr>
                <w:rFonts w:hint="eastAsia"/>
              </w:rPr>
              <w:t>5.2.2</w:t>
            </w:r>
            <w:r>
              <w:rPr>
                <w:rFonts w:hint="eastAsia"/>
              </w:rPr>
              <w:t>废水</w:t>
            </w:r>
          </w:p>
          <w:p w:rsidR="003F19FC" w:rsidRDefault="003F19FC" w:rsidP="00D25D84">
            <w:pPr>
              <w:spacing w:line="360" w:lineRule="auto"/>
              <w:ind w:firstLine="480"/>
            </w:pPr>
            <w:r w:rsidRPr="00103A3E">
              <w:rPr>
                <w:rFonts w:hint="eastAsia"/>
              </w:rPr>
              <w:t>本项</w:t>
            </w:r>
            <w:r>
              <w:rPr>
                <w:rFonts w:hint="eastAsia"/>
              </w:rPr>
              <w:t>目</w:t>
            </w:r>
            <w:r w:rsidR="00D25D84" w:rsidRPr="00D25D84">
              <w:rPr>
                <w:rFonts w:hint="eastAsia"/>
              </w:rPr>
              <w:t>在餐厅设置隔油池</w:t>
            </w:r>
            <w:r w:rsidR="00D25D84" w:rsidRPr="00D25D84">
              <w:rPr>
                <w:rFonts w:hint="eastAsia"/>
              </w:rPr>
              <w:t>+ A/O</w:t>
            </w:r>
            <w:r w:rsidR="00D25D84" w:rsidRPr="00D25D84">
              <w:rPr>
                <w:rFonts w:hint="eastAsia"/>
              </w:rPr>
              <w:t>一体化处理设施</w:t>
            </w:r>
            <w:r w:rsidR="00D25D84" w:rsidRPr="00D25D84">
              <w:rPr>
                <w:rFonts w:hint="eastAsia"/>
              </w:rPr>
              <w:t>1</w:t>
            </w:r>
            <w:r w:rsidR="00D25D84" w:rsidRPr="00D25D84">
              <w:rPr>
                <w:rFonts w:hint="eastAsia"/>
              </w:rPr>
              <w:t>座，游客接待中心、进景区的水冲式厕所各设</w:t>
            </w:r>
            <w:r w:rsidR="00D25D84" w:rsidRPr="00D25D84">
              <w:rPr>
                <w:rFonts w:hint="eastAsia"/>
              </w:rPr>
              <w:t>A/O</w:t>
            </w:r>
            <w:r w:rsidR="00D25D84" w:rsidRPr="00D25D84">
              <w:rPr>
                <w:rFonts w:hint="eastAsia"/>
              </w:rPr>
              <w:t>一体化处理设施</w:t>
            </w:r>
            <w:r w:rsidR="00D25D84" w:rsidRPr="00D25D84">
              <w:rPr>
                <w:rFonts w:hint="eastAsia"/>
              </w:rPr>
              <w:t>1</w:t>
            </w:r>
            <w:r w:rsidR="00D25D84" w:rsidRPr="00D25D84">
              <w:rPr>
                <w:rFonts w:hint="eastAsia"/>
              </w:rPr>
              <w:t>座，民宿区设</w:t>
            </w:r>
            <w:r w:rsidR="00D25D84" w:rsidRPr="00D25D84">
              <w:rPr>
                <w:rFonts w:hint="eastAsia"/>
              </w:rPr>
              <w:t>A/O</w:t>
            </w:r>
            <w:r w:rsidR="00D25D84" w:rsidRPr="00D25D84">
              <w:rPr>
                <w:rFonts w:hint="eastAsia"/>
              </w:rPr>
              <w:t>一体化处理设施</w:t>
            </w:r>
            <w:r w:rsidR="00D25D84" w:rsidRPr="00D25D84">
              <w:rPr>
                <w:rFonts w:hint="eastAsia"/>
              </w:rPr>
              <w:t>1</w:t>
            </w:r>
            <w:r w:rsidR="00D25D84" w:rsidRPr="00D25D84">
              <w:rPr>
                <w:rFonts w:hint="eastAsia"/>
              </w:rPr>
              <w:t>座，另外</w:t>
            </w:r>
            <w:r w:rsidR="00D25D84" w:rsidRPr="00D25D84">
              <w:rPr>
                <w:rFonts w:hint="eastAsia"/>
              </w:rPr>
              <w:t>4</w:t>
            </w:r>
            <w:r w:rsidR="00D25D84" w:rsidRPr="00D25D84">
              <w:rPr>
                <w:rFonts w:hint="eastAsia"/>
              </w:rPr>
              <w:t>座厕所分别设地埋式一体三格化粪池各</w:t>
            </w:r>
            <w:r w:rsidR="00D25D84" w:rsidRPr="00D25D84">
              <w:rPr>
                <w:rFonts w:hint="eastAsia"/>
              </w:rPr>
              <w:t>1</w:t>
            </w:r>
            <w:r w:rsidR="00D25D84" w:rsidRPr="00D25D84">
              <w:rPr>
                <w:rFonts w:hint="eastAsia"/>
              </w:rPr>
              <w:t>座。</w:t>
            </w:r>
            <w:r>
              <w:rPr>
                <w:rFonts w:hint="eastAsia"/>
              </w:rPr>
              <w:t>将废水收集处理后</w:t>
            </w:r>
            <w:r w:rsidRPr="007B06D7">
              <w:rPr>
                <w:rFonts w:hint="eastAsia"/>
              </w:rPr>
              <w:t>出水指标满足《农田灌溉水质标准》（</w:t>
            </w:r>
            <w:r w:rsidRPr="007B06D7">
              <w:rPr>
                <w:rFonts w:hint="eastAsia"/>
              </w:rPr>
              <w:t>GB5084-2005</w:t>
            </w:r>
            <w:r w:rsidRPr="007B06D7">
              <w:rPr>
                <w:rFonts w:hint="eastAsia"/>
              </w:rPr>
              <w:t>）标准要求后</w:t>
            </w:r>
            <w:r>
              <w:rPr>
                <w:rFonts w:hint="eastAsia"/>
              </w:rPr>
              <w:t>用于园林养护，不外排，</w:t>
            </w:r>
            <w:r w:rsidRPr="00DE7725">
              <w:rPr>
                <w:rFonts w:hint="eastAsia"/>
              </w:rPr>
              <w:t>对周围水环境影响较小。</w:t>
            </w:r>
          </w:p>
          <w:p w:rsidR="003F19FC" w:rsidRDefault="003F19FC" w:rsidP="003F19FC">
            <w:pPr>
              <w:spacing w:line="360" w:lineRule="auto"/>
              <w:ind w:firstLine="480"/>
            </w:pPr>
            <w:r>
              <w:rPr>
                <w:rFonts w:hint="eastAsia"/>
              </w:rPr>
              <w:t>5.2.3</w:t>
            </w:r>
            <w:r>
              <w:rPr>
                <w:rFonts w:hint="eastAsia"/>
              </w:rPr>
              <w:t>地下水</w:t>
            </w:r>
          </w:p>
          <w:p w:rsidR="003F19FC" w:rsidRDefault="00AD54D0" w:rsidP="003F19FC">
            <w:pPr>
              <w:spacing w:line="360" w:lineRule="auto"/>
              <w:ind w:firstLine="480"/>
            </w:pPr>
            <w:r>
              <w:rPr>
                <w:rFonts w:hint="eastAsia"/>
              </w:rPr>
              <w:t>污水处理站、</w:t>
            </w:r>
            <w:r w:rsidR="003F19FC">
              <w:rPr>
                <w:rFonts w:hint="eastAsia"/>
              </w:rPr>
              <w:t>化粪池及管道经防渗处理，项目废水对地下水影响很小。</w:t>
            </w:r>
          </w:p>
          <w:p w:rsidR="003F19FC" w:rsidRDefault="003F19FC" w:rsidP="003F19FC">
            <w:pPr>
              <w:spacing w:line="360" w:lineRule="auto"/>
              <w:ind w:firstLine="480"/>
            </w:pPr>
            <w:r>
              <w:rPr>
                <w:rFonts w:hint="eastAsia"/>
              </w:rPr>
              <w:t>5.2.4</w:t>
            </w:r>
            <w:r>
              <w:rPr>
                <w:rFonts w:hint="eastAsia"/>
              </w:rPr>
              <w:t>噪声</w:t>
            </w:r>
          </w:p>
          <w:p w:rsidR="003F19FC" w:rsidRDefault="003F19FC" w:rsidP="003F19FC">
            <w:pPr>
              <w:spacing w:line="360" w:lineRule="auto"/>
              <w:ind w:firstLine="480"/>
              <w:jc w:val="left"/>
            </w:pPr>
            <w:r>
              <w:rPr>
                <w:rFonts w:hint="eastAsia"/>
              </w:rPr>
              <w:t>经采取</w:t>
            </w:r>
            <w:r w:rsidRPr="00103A3E">
              <w:rPr>
                <w:rFonts w:hint="eastAsia"/>
              </w:rPr>
              <w:t>高噪声设备采取隔声措施，布置在室内；旅游车辆统一停放在停车场；景区由电瓶车运送游客；交通车辆采取低噪车型、减速慢行、禁止鸣笛等措施。</w:t>
            </w:r>
            <w:r>
              <w:rPr>
                <w:rFonts w:hint="eastAsia"/>
              </w:rPr>
              <w:t>厂界噪声能够满足</w:t>
            </w:r>
            <w:r w:rsidRPr="00103A3E">
              <w:rPr>
                <w:rFonts w:hint="eastAsia"/>
                <w:bCs/>
                <w:szCs w:val="21"/>
              </w:rPr>
              <w:t>《社会生活环境噪声排放标准》（</w:t>
            </w:r>
            <w:r w:rsidRPr="00103A3E">
              <w:rPr>
                <w:rFonts w:hint="eastAsia"/>
                <w:bCs/>
                <w:szCs w:val="21"/>
              </w:rPr>
              <w:t>GB22337-2008</w:t>
            </w:r>
            <w:r w:rsidRPr="00103A3E">
              <w:rPr>
                <w:rFonts w:hint="eastAsia"/>
                <w:bCs/>
                <w:szCs w:val="21"/>
              </w:rPr>
              <w:t>）</w:t>
            </w:r>
            <w:r w:rsidRPr="00103A3E">
              <w:rPr>
                <w:rFonts w:hint="eastAsia"/>
                <w:bCs/>
                <w:szCs w:val="21"/>
              </w:rPr>
              <w:t>2</w:t>
            </w:r>
            <w:r w:rsidRPr="00103A3E">
              <w:rPr>
                <w:rFonts w:hint="eastAsia"/>
                <w:bCs/>
                <w:szCs w:val="21"/>
              </w:rPr>
              <w:t>类标准要求</w:t>
            </w:r>
            <w:r>
              <w:rPr>
                <w:rFonts w:hint="eastAsia"/>
                <w:bCs/>
                <w:szCs w:val="21"/>
              </w:rPr>
              <w:t>。</w:t>
            </w:r>
            <w:r>
              <w:rPr>
                <w:rFonts w:hint="eastAsia"/>
              </w:rPr>
              <w:t>故噪声防治措施可行。</w:t>
            </w:r>
          </w:p>
          <w:p w:rsidR="003F19FC" w:rsidRDefault="003F19FC" w:rsidP="003F19FC">
            <w:pPr>
              <w:spacing w:line="360" w:lineRule="auto"/>
              <w:ind w:firstLine="480"/>
            </w:pPr>
            <w:r>
              <w:rPr>
                <w:rFonts w:hint="eastAsia"/>
              </w:rPr>
              <w:lastRenderedPageBreak/>
              <w:t>5.2.5</w:t>
            </w:r>
            <w:r>
              <w:rPr>
                <w:rFonts w:hint="eastAsia"/>
              </w:rPr>
              <w:t>固废</w:t>
            </w:r>
          </w:p>
          <w:p w:rsidR="00073E06" w:rsidRPr="00073E06" w:rsidRDefault="00073E06" w:rsidP="00073E06">
            <w:pPr>
              <w:spacing w:line="360" w:lineRule="auto"/>
              <w:ind w:firstLine="480"/>
              <w:rPr>
                <w:rFonts w:hAnsi="宋体"/>
                <w:color w:val="000000"/>
                <w:u w:val="single"/>
              </w:rPr>
            </w:pPr>
            <w:r w:rsidRPr="00073E06">
              <w:rPr>
                <w:rFonts w:hint="eastAsia"/>
                <w:snapToGrid w:val="0"/>
                <w:kern w:val="0"/>
                <w:u w:val="single"/>
              </w:rPr>
              <w:t>项目产生的固体废物主要有员工和游客</w:t>
            </w:r>
            <w:r w:rsidRPr="00073E06">
              <w:rPr>
                <w:rFonts w:hAnsi="宋体" w:hint="eastAsia"/>
                <w:color w:val="000000"/>
                <w:u w:val="single"/>
              </w:rPr>
              <w:t>生活垃圾、餐饮垃圾等。</w:t>
            </w:r>
          </w:p>
          <w:p w:rsidR="00073E06" w:rsidRPr="00073E06" w:rsidRDefault="00073E06" w:rsidP="00073E06">
            <w:pPr>
              <w:spacing w:line="360" w:lineRule="auto"/>
              <w:ind w:firstLine="480"/>
              <w:rPr>
                <w:snapToGrid w:val="0"/>
                <w:kern w:val="0"/>
                <w:u w:val="single"/>
              </w:rPr>
            </w:pPr>
            <w:r w:rsidRPr="00073E06">
              <w:rPr>
                <w:rFonts w:hint="eastAsia"/>
                <w:snapToGrid w:val="0"/>
                <w:kern w:val="0"/>
                <w:u w:val="single"/>
              </w:rPr>
              <w:t>（</w:t>
            </w:r>
            <w:r w:rsidRPr="00073E06">
              <w:rPr>
                <w:rFonts w:hint="eastAsia"/>
                <w:snapToGrid w:val="0"/>
                <w:kern w:val="0"/>
                <w:u w:val="single"/>
              </w:rPr>
              <w:t>1</w:t>
            </w:r>
            <w:r w:rsidRPr="00073E06">
              <w:rPr>
                <w:rFonts w:hint="eastAsia"/>
                <w:snapToGrid w:val="0"/>
                <w:kern w:val="0"/>
                <w:u w:val="single"/>
              </w:rPr>
              <w:t>）员工生活垃圾收集后由当地环保部门清理。</w:t>
            </w:r>
          </w:p>
          <w:p w:rsidR="00073E06" w:rsidRDefault="00073E06" w:rsidP="00073E06">
            <w:pPr>
              <w:spacing w:line="360" w:lineRule="auto"/>
              <w:ind w:firstLine="480"/>
              <w:rPr>
                <w:color w:val="000000"/>
                <w:u w:val="single"/>
              </w:rPr>
            </w:pPr>
            <w:r w:rsidRPr="00073E06">
              <w:rPr>
                <w:rFonts w:hAnsi="宋体" w:hint="eastAsia"/>
                <w:color w:val="000000"/>
                <w:u w:val="single"/>
              </w:rPr>
              <w:t>（</w:t>
            </w:r>
            <w:r w:rsidRPr="00073E06">
              <w:rPr>
                <w:rFonts w:hAnsi="宋体" w:hint="eastAsia"/>
                <w:color w:val="000000"/>
                <w:u w:val="single"/>
              </w:rPr>
              <w:t>2</w:t>
            </w:r>
            <w:r w:rsidRPr="00073E06">
              <w:rPr>
                <w:rFonts w:hAnsi="宋体" w:hint="eastAsia"/>
                <w:color w:val="000000"/>
                <w:u w:val="single"/>
              </w:rPr>
              <w:t>）</w:t>
            </w:r>
            <w:r w:rsidRPr="00073E06">
              <w:rPr>
                <w:rFonts w:hint="eastAsia"/>
                <w:color w:val="000000"/>
                <w:u w:val="single"/>
              </w:rPr>
              <w:t>职工食堂产生的边角废料、剩饭剩菜等潲水由附近村民拉走用于牲畜饲养，不排放。</w:t>
            </w:r>
          </w:p>
          <w:p w:rsidR="00073E06" w:rsidRPr="00073E06" w:rsidRDefault="00073E06" w:rsidP="00073E06">
            <w:pPr>
              <w:spacing w:line="360" w:lineRule="auto"/>
              <w:ind w:firstLine="480"/>
              <w:rPr>
                <w:color w:val="000000"/>
                <w:u w:val="single"/>
              </w:rPr>
            </w:pPr>
            <w:r>
              <w:rPr>
                <w:rFonts w:hint="eastAsia"/>
                <w:color w:val="000000"/>
                <w:u w:val="single"/>
              </w:rPr>
              <w:t>（</w:t>
            </w:r>
            <w:r>
              <w:rPr>
                <w:rFonts w:hint="eastAsia"/>
                <w:color w:val="000000"/>
                <w:u w:val="single"/>
              </w:rPr>
              <w:t>3</w:t>
            </w:r>
            <w:r>
              <w:rPr>
                <w:rFonts w:hint="eastAsia"/>
                <w:color w:val="000000"/>
                <w:u w:val="single"/>
              </w:rPr>
              <w:t>）污水处理站污泥</w:t>
            </w:r>
            <w:r w:rsidRPr="00864FF6">
              <w:rPr>
                <w:rFonts w:hint="eastAsia"/>
                <w:u w:val="single"/>
              </w:rPr>
              <w:t>脱水后可由当地农民积肥，回用到附近农田</w:t>
            </w:r>
            <w:r>
              <w:rPr>
                <w:rFonts w:hint="eastAsia"/>
                <w:u w:val="single"/>
              </w:rPr>
              <w:t>。</w:t>
            </w:r>
          </w:p>
          <w:p w:rsidR="003F19FC" w:rsidRDefault="003F19FC" w:rsidP="003F19FC">
            <w:pPr>
              <w:spacing w:line="360" w:lineRule="auto"/>
              <w:ind w:firstLine="480"/>
            </w:pPr>
            <w:r>
              <w:rPr>
                <w:rFonts w:hint="eastAsia"/>
              </w:rPr>
              <w:t>5.2.6</w:t>
            </w:r>
            <w:r w:rsidRPr="003F19FC">
              <w:rPr>
                <w:rFonts w:hint="eastAsia"/>
              </w:rPr>
              <w:t>生态风险防范</w:t>
            </w:r>
          </w:p>
          <w:p w:rsidR="003F19FC" w:rsidRDefault="003F19FC" w:rsidP="003F19FC">
            <w:pPr>
              <w:autoSpaceDE w:val="0"/>
              <w:autoSpaceDN w:val="0"/>
              <w:adjustRightInd w:val="0"/>
              <w:snapToGrid w:val="0"/>
              <w:spacing w:line="360" w:lineRule="auto"/>
              <w:ind w:firstLine="480"/>
              <w:rPr>
                <w:kern w:val="0"/>
              </w:rPr>
            </w:pPr>
            <w:r w:rsidRPr="003F19FC">
              <w:rPr>
                <w:rFonts w:hint="eastAsia"/>
                <w:kern w:val="0"/>
              </w:rPr>
              <w:t>营运期对生态环境主要为正面影响，随着区域景观和绿化的建设，生态保护措施的实施，区域生态环境会得到极大的改善。大面积绿化的主要生态积极作用有：改善区域小气候、净化空气、减噪作用、提高区域生物多样性。</w:t>
            </w:r>
          </w:p>
          <w:p w:rsidR="003F19FC" w:rsidRDefault="003F19FC" w:rsidP="003F19FC">
            <w:pPr>
              <w:spacing w:line="360" w:lineRule="auto"/>
              <w:ind w:firstLineChars="0" w:firstLine="0"/>
              <w:rPr>
                <w:rFonts w:ascii="黑体" w:eastAsia="黑体" w:hAnsi="黑体"/>
              </w:rPr>
            </w:pPr>
            <w:r>
              <w:rPr>
                <w:rFonts w:ascii="黑体" w:eastAsia="黑体" w:hAnsi="黑体" w:hint="eastAsia"/>
              </w:rPr>
              <w:t>5.3</w:t>
            </w:r>
            <w:r w:rsidRPr="003F19FC">
              <w:rPr>
                <w:rFonts w:ascii="黑体" w:eastAsia="黑体" w:hAnsi="黑体" w:hint="eastAsia"/>
              </w:rPr>
              <w:t>总量控制结论</w:t>
            </w:r>
          </w:p>
          <w:p w:rsidR="003F19FC" w:rsidRPr="004211F8" w:rsidRDefault="003F19FC" w:rsidP="003F19FC">
            <w:pPr>
              <w:pStyle w:val="22"/>
              <w:spacing w:before="31" w:after="0" w:line="360" w:lineRule="auto"/>
              <w:ind w:leftChars="0" w:left="0" w:firstLine="480"/>
              <w:contextualSpacing/>
              <w:rPr>
                <w:sz w:val="24"/>
              </w:rPr>
            </w:pPr>
            <w:r>
              <w:rPr>
                <w:rFonts w:hint="eastAsia"/>
                <w:sz w:val="24"/>
              </w:rPr>
              <w:t>本项目运营后</w:t>
            </w:r>
            <w:r w:rsidRPr="004211F8">
              <w:rPr>
                <w:rFonts w:hint="eastAsia"/>
                <w:sz w:val="24"/>
              </w:rPr>
              <w:t>产生的生活污水经处理后全部用于景区内农灌和山体绿化，不外排</w:t>
            </w:r>
            <w:r>
              <w:rPr>
                <w:rFonts w:hint="eastAsia"/>
                <w:sz w:val="24"/>
              </w:rPr>
              <w:t>，不涉及总量</w:t>
            </w:r>
            <w:r>
              <w:rPr>
                <w:rFonts w:hint="eastAsia"/>
                <w:sz w:val="24"/>
                <w:lang w:val="en-GB"/>
              </w:rPr>
              <w:t>。</w:t>
            </w:r>
          </w:p>
          <w:p w:rsidR="005C16A1" w:rsidRDefault="0008617B">
            <w:pPr>
              <w:pStyle w:val="23"/>
              <w:spacing w:line="360" w:lineRule="auto"/>
              <w:ind w:firstLine="480"/>
              <w:rPr>
                <w:rFonts w:ascii="黑体" w:eastAsia="黑体" w:hAnsi="黑体" w:cs="Times New Roman"/>
              </w:rPr>
            </w:pPr>
            <w:r>
              <w:rPr>
                <w:rFonts w:ascii="黑体" w:eastAsia="黑体" w:hAnsi="黑体" w:cs="Times New Roman" w:hint="eastAsia"/>
              </w:rPr>
              <w:t>6.环境</w:t>
            </w:r>
            <w:r>
              <w:rPr>
                <w:rFonts w:ascii="黑体" w:eastAsia="黑体" w:hAnsi="黑体" w:cs="Times New Roman"/>
              </w:rPr>
              <w:t>可行性结论</w:t>
            </w:r>
          </w:p>
          <w:p w:rsidR="005C16A1" w:rsidRDefault="0008617B">
            <w:pPr>
              <w:spacing w:line="360" w:lineRule="auto"/>
              <w:ind w:firstLine="480"/>
              <w:rPr>
                <w:lang w:val="en-GB"/>
              </w:rPr>
            </w:pPr>
            <w:r>
              <w:rPr>
                <w:rFonts w:hint="eastAsia"/>
                <w:lang w:val="en-GB"/>
              </w:rPr>
              <w:t>本项目建设符合国家和地方产业政策，符合区域发展规划和用地规划，选址合理。在建设单位严格执行“三同时”制度，认真落实本次评价中提出的各项污染防治措施的基础上，可实现各污染物达标排放，满足区域总量控制要求，对区域环境质量影响较小。从环境保护角度分析，本项目的建设可行。</w:t>
            </w:r>
          </w:p>
          <w:p w:rsidR="005C16A1" w:rsidRDefault="0008617B">
            <w:pPr>
              <w:spacing w:line="360" w:lineRule="auto"/>
              <w:ind w:firstLineChars="0" w:firstLine="0"/>
              <w:rPr>
                <w:rFonts w:ascii="黑体" w:eastAsia="黑体" w:hAnsi="黑体"/>
                <w:sz w:val="28"/>
                <w:szCs w:val="28"/>
              </w:rPr>
            </w:pPr>
            <w:r>
              <w:rPr>
                <w:rFonts w:ascii="黑体" w:eastAsia="黑体" w:hAnsi="黑体"/>
                <w:sz w:val="28"/>
                <w:szCs w:val="28"/>
              </w:rPr>
              <w:t>二、建议</w:t>
            </w:r>
          </w:p>
          <w:p w:rsidR="005C16A1" w:rsidRDefault="0008617B">
            <w:pPr>
              <w:pStyle w:val="23"/>
              <w:spacing w:line="360" w:lineRule="auto"/>
              <w:ind w:firstLine="480"/>
              <w:rPr>
                <w:szCs w:val="21"/>
              </w:rPr>
            </w:pPr>
            <w:r>
              <w:t>1</w:t>
            </w:r>
            <w:r>
              <w:t>、</w:t>
            </w:r>
            <w:r>
              <w:rPr>
                <w:rFonts w:hint="eastAsia"/>
                <w:szCs w:val="21"/>
              </w:rPr>
              <w:t>重视环境保护工作，确保环</w:t>
            </w:r>
            <w:proofErr w:type="gramStart"/>
            <w:r>
              <w:rPr>
                <w:rFonts w:hint="eastAsia"/>
                <w:szCs w:val="21"/>
              </w:rPr>
              <w:t>评报告</w:t>
            </w:r>
            <w:proofErr w:type="gramEnd"/>
            <w:r>
              <w:rPr>
                <w:rFonts w:hint="eastAsia"/>
                <w:szCs w:val="21"/>
              </w:rPr>
              <w:t>及其批复意见中提出的各项污染防治措施落实到位，切实履行“三同时”，确保环保资金的投入，确保“三废”均能长期稳定达标排放。</w:t>
            </w:r>
          </w:p>
          <w:p w:rsidR="003F19FC" w:rsidRDefault="003F19FC" w:rsidP="003F19FC">
            <w:pPr>
              <w:pStyle w:val="23"/>
              <w:spacing w:line="360" w:lineRule="auto"/>
              <w:ind w:firstLine="480"/>
            </w:pPr>
            <w:r>
              <w:rPr>
                <w:rFonts w:hint="eastAsia"/>
              </w:rPr>
              <w:t>2</w:t>
            </w:r>
            <w:r>
              <w:rPr>
                <w:rFonts w:hint="eastAsia"/>
              </w:rPr>
              <w:t>、加强生活污水处理设施的运营维护，定期清污，清淤周期不得超过设计周期。</w:t>
            </w:r>
          </w:p>
          <w:p w:rsidR="003F19FC" w:rsidRDefault="003F19FC" w:rsidP="003F19FC">
            <w:pPr>
              <w:pStyle w:val="23"/>
              <w:spacing w:line="360" w:lineRule="auto"/>
              <w:ind w:firstLine="480"/>
            </w:pPr>
            <w:r>
              <w:rPr>
                <w:rFonts w:hint="eastAsia"/>
              </w:rPr>
              <w:t>3</w:t>
            </w:r>
            <w:r>
              <w:rPr>
                <w:rFonts w:hint="eastAsia"/>
              </w:rPr>
              <w:t>、项目在运营期间，应加强</w:t>
            </w:r>
            <w:r w:rsidR="00D939C9">
              <w:rPr>
                <w:rFonts w:hint="eastAsia"/>
              </w:rPr>
              <w:t>油烟净化设施</w:t>
            </w:r>
            <w:r>
              <w:rPr>
                <w:rFonts w:hint="eastAsia"/>
              </w:rPr>
              <w:t>的运营管理，定期开展检修维护。</w:t>
            </w:r>
            <w:r>
              <w:rPr>
                <w:rFonts w:hint="eastAsia"/>
              </w:rPr>
              <w:t xml:space="preserve"> </w:t>
            </w:r>
          </w:p>
          <w:p w:rsidR="003F19FC" w:rsidRDefault="003F19FC" w:rsidP="003F19FC">
            <w:pPr>
              <w:pStyle w:val="23"/>
              <w:spacing w:line="360" w:lineRule="auto"/>
              <w:ind w:firstLine="480"/>
            </w:pPr>
            <w:r>
              <w:rPr>
                <w:rFonts w:hint="eastAsia"/>
              </w:rPr>
              <w:t>4</w:t>
            </w:r>
            <w:r>
              <w:rPr>
                <w:rFonts w:hint="eastAsia"/>
              </w:rPr>
              <w:t>、注重职工、游客的环保宣传教育，完善对</w:t>
            </w:r>
            <w:r w:rsidR="00D939C9">
              <w:rPr>
                <w:rFonts w:hint="eastAsia"/>
              </w:rPr>
              <w:t>景区植被</w:t>
            </w:r>
            <w:r>
              <w:rPr>
                <w:rFonts w:hint="eastAsia"/>
              </w:rPr>
              <w:t>的保护设施。</w:t>
            </w:r>
            <w:r>
              <w:rPr>
                <w:rFonts w:hint="eastAsia"/>
              </w:rPr>
              <w:t xml:space="preserve"> </w:t>
            </w:r>
          </w:p>
          <w:p w:rsidR="003F19FC" w:rsidRDefault="003F19FC" w:rsidP="003F19FC">
            <w:pPr>
              <w:pStyle w:val="23"/>
              <w:spacing w:line="360" w:lineRule="auto"/>
              <w:ind w:firstLine="480"/>
            </w:pPr>
            <w:r>
              <w:rPr>
                <w:rFonts w:hint="eastAsia"/>
              </w:rPr>
              <w:t>5</w:t>
            </w:r>
            <w:r>
              <w:rPr>
                <w:rFonts w:hint="eastAsia"/>
              </w:rPr>
              <w:t>、项目在运营期间，应加强游览组织，控制游客容量，做好游客的分流管理。</w:t>
            </w:r>
            <w:r>
              <w:rPr>
                <w:rFonts w:hint="eastAsia"/>
              </w:rPr>
              <w:t xml:space="preserve"> </w:t>
            </w:r>
          </w:p>
          <w:p w:rsidR="003F19FC" w:rsidRDefault="003F19FC" w:rsidP="003F19FC">
            <w:pPr>
              <w:pStyle w:val="23"/>
              <w:spacing w:line="360" w:lineRule="auto"/>
              <w:ind w:firstLine="480"/>
            </w:pPr>
            <w:r>
              <w:rPr>
                <w:rFonts w:hint="eastAsia"/>
              </w:rPr>
              <w:lastRenderedPageBreak/>
              <w:t>6</w:t>
            </w:r>
            <w:r>
              <w:rPr>
                <w:rFonts w:hint="eastAsia"/>
              </w:rPr>
              <w:t>、项目区管理内容中应包括制定有关环境质量保护、维护环境卫生、保持环境整</w:t>
            </w:r>
            <w:r w:rsidR="00D939C9" w:rsidRPr="00D939C9">
              <w:rPr>
                <w:rFonts w:hint="eastAsia"/>
              </w:rPr>
              <w:t>洁的相关制度与条例。</w:t>
            </w:r>
          </w:p>
          <w:p w:rsidR="00D939C9" w:rsidRDefault="00D939C9" w:rsidP="00D939C9">
            <w:pPr>
              <w:pStyle w:val="23"/>
              <w:spacing w:line="360" w:lineRule="auto"/>
              <w:ind w:firstLine="480"/>
            </w:pPr>
            <w:r>
              <w:rPr>
                <w:rFonts w:hint="eastAsia"/>
              </w:rPr>
              <w:t>7</w:t>
            </w:r>
            <w:r>
              <w:rPr>
                <w:rFonts w:hint="eastAsia"/>
              </w:rPr>
              <w:t>、加强厂区消防设施及制度建设，严格管理。</w:t>
            </w:r>
          </w:p>
          <w:p w:rsidR="005C16A1" w:rsidRDefault="0008617B">
            <w:pPr>
              <w:snapToGrid w:val="0"/>
              <w:spacing w:line="360" w:lineRule="auto"/>
              <w:ind w:firstLineChars="0" w:firstLine="0"/>
              <w:rPr>
                <w:rFonts w:ascii="黑体" w:eastAsia="黑体" w:hAnsi="黑体"/>
                <w:sz w:val="28"/>
              </w:rPr>
            </w:pPr>
            <w:r>
              <w:rPr>
                <w:rFonts w:ascii="黑体" w:eastAsia="黑体" w:hAnsi="黑体"/>
                <w:sz w:val="28"/>
              </w:rPr>
              <w:t>三、需要说明的问题</w:t>
            </w:r>
          </w:p>
          <w:p w:rsidR="005C16A1" w:rsidRDefault="0008617B">
            <w:pPr>
              <w:snapToGrid w:val="0"/>
              <w:spacing w:line="360" w:lineRule="auto"/>
              <w:ind w:firstLine="480"/>
              <w:jc w:val="left"/>
            </w:pPr>
            <w:r>
              <w:t>1</w:t>
            </w:r>
            <w:r>
              <w:t>、建设项目的基础资料由建设单位提供，并对其准确性负责。建设单位若未来如需增加</w:t>
            </w:r>
            <w:proofErr w:type="gramStart"/>
            <w:r>
              <w:t>本评价</w:t>
            </w:r>
            <w:proofErr w:type="gramEnd"/>
            <w:r>
              <w:t>所涉及之外的污染源或对其工艺等进行调整，则应按要求向有关环保部门进行重新申报，并</w:t>
            </w:r>
            <w:proofErr w:type="gramStart"/>
            <w:r>
              <w:t>按污染</w:t>
            </w:r>
            <w:proofErr w:type="gramEnd"/>
            <w:r>
              <w:t>控制目标采取相应的污染治理措施。</w:t>
            </w:r>
          </w:p>
          <w:p w:rsidR="005C16A1" w:rsidRDefault="0008617B">
            <w:pPr>
              <w:snapToGrid w:val="0"/>
              <w:spacing w:line="360" w:lineRule="auto"/>
              <w:ind w:firstLine="480"/>
              <w:jc w:val="left"/>
            </w:pPr>
            <w:r>
              <w:t>2</w:t>
            </w:r>
            <w:r>
              <w:t>、在项目建设同时，应确保环保设施的建设，落实污染治理方案和建设资金，做到</w:t>
            </w:r>
            <w:r>
              <w:t>“</w:t>
            </w:r>
            <w:r>
              <w:t>专款专用</w:t>
            </w:r>
            <w:r>
              <w:t>”</w:t>
            </w:r>
            <w:r>
              <w:t>，切实做到环保设施和主体工程</w:t>
            </w:r>
            <w:r>
              <w:t>“</w:t>
            </w:r>
            <w:r>
              <w:t>同时设计、同时施工、同时投产</w:t>
            </w:r>
            <w:r>
              <w:t>”</w:t>
            </w:r>
            <w:r>
              <w:t>。</w:t>
            </w:r>
          </w:p>
          <w:p w:rsidR="005C16A1" w:rsidRDefault="005C16A1">
            <w:pPr>
              <w:pStyle w:val="23"/>
              <w:spacing w:line="360" w:lineRule="auto"/>
              <w:ind w:firstLine="480"/>
            </w:pPr>
          </w:p>
          <w:p w:rsidR="005C16A1" w:rsidRDefault="005C16A1">
            <w:pPr>
              <w:pStyle w:val="23"/>
              <w:spacing w:line="360" w:lineRule="auto"/>
              <w:ind w:firstLine="480"/>
            </w:pPr>
          </w:p>
          <w:p w:rsidR="005C16A1" w:rsidRDefault="005C16A1">
            <w:pPr>
              <w:pStyle w:val="23"/>
              <w:spacing w:line="360" w:lineRule="auto"/>
              <w:ind w:firstLine="480"/>
            </w:pPr>
          </w:p>
          <w:p w:rsidR="005C16A1" w:rsidRDefault="005C16A1">
            <w:pPr>
              <w:pStyle w:val="23"/>
              <w:spacing w:line="360" w:lineRule="auto"/>
              <w:ind w:firstLine="480"/>
            </w:pPr>
          </w:p>
          <w:p w:rsidR="005C16A1" w:rsidRDefault="005C16A1">
            <w:pPr>
              <w:pStyle w:val="23"/>
              <w:spacing w:line="360" w:lineRule="auto"/>
              <w:ind w:firstLine="480"/>
            </w:pPr>
          </w:p>
          <w:p w:rsidR="00D939C9" w:rsidRDefault="00D939C9">
            <w:pPr>
              <w:pStyle w:val="23"/>
              <w:spacing w:line="360" w:lineRule="auto"/>
              <w:ind w:firstLine="480"/>
            </w:pPr>
          </w:p>
          <w:p w:rsidR="00D939C9" w:rsidRDefault="00D939C9">
            <w:pPr>
              <w:pStyle w:val="23"/>
              <w:spacing w:line="360" w:lineRule="auto"/>
              <w:ind w:firstLine="480"/>
            </w:pPr>
          </w:p>
          <w:p w:rsidR="00D939C9" w:rsidRDefault="00D939C9">
            <w:pPr>
              <w:pStyle w:val="23"/>
              <w:spacing w:line="360" w:lineRule="auto"/>
              <w:ind w:firstLine="480"/>
            </w:pPr>
          </w:p>
          <w:p w:rsidR="00D939C9" w:rsidRDefault="00D939C9">
            <w:pPr>
              <w:pStyle w:val="23"/>
              <w:spacing w:line="360" w:lineRule="auto"/>
              <w:ind w:firstLine="480"/>
            </w:pPr>
          </w:p>
          <w:p w:rsidR="00425187" w:rsidRDefault="00425187">
            <w:pPr>
              <w:pStyle w:val="23"/>
              <w:spacing w:line="360" w:lineRule="auto"/>
              <w:ind w:firstLine="480"/>
            </w:pPr>
          </w:p>
          <w:p w:rsidR="00425187" w:rsidRDefault="00425187">
            <w:pPr>
              <w:pStyle w:val="23"/>
              <w:spacing w:line="360" w:lineRule="auto"/>
              <w:ind w:firstLine="480"/>
            </w:pPr>
          </w:p>
          <w:p w:rsidR="00425187" w:rsidRDefault="00425187">
            <w:pPr>
              <w:pStyle w:val="23"/>
              <w:spacing w:line="360" w:lineRule="auto"/>
              <w:ind w:firstLine="480"/>
            </w:pPr>
          </w:p>
          <w:p w:rsidR="00D939C9" w:rsidRDefault="00D939C9">
            <w:pPr>
              <w:pStyle w:val="23"/>
              <w:spacing w:line="360" w:lineRule="auto"/>
              <w:ind w:firstLine="480"/>
            </w:pPr>
          </w:p>
          <w:p w:rsidR="00D939C9" w:rsidRDefault="00D939C9">
            <w:pPr>
              <w:pStyle w:val="23"/>
              <w:spacing w:line="360" w:lineRule="auto"/>
              <w:ind w:firstLine="480"/>
            </w:pPr>
          </w:p>
          <w:p w:rsidR="00D939C9" w:rsidRDefault="00D939C9">
            <w:pPr>
              <w:pStyle w:val="23"/>
              <w:spacing w:line="360" w:lineRule="auto"/>
              <w:ind w:firstLine="480"/>
            </w:pPr>
          </w:p>
          <w:p w:rsidR="00D939C9" w:rsidRDefault="00D939C9">
            <w:pPr>
              <w:pStyle w:val="23"/>
              <w:spacing w:line="360" w:lineRule="auto"/>
              <w:ind w:firstLine="480"/>
            </w:pPr>
          </w:p>
          <w:p w:rsidR="005C16A1" w:rsidRDefault="005C16A1">
            <w:pPr>
              <w:pStyle w:val="23"/>
              <w:spacing w:line="360" w:lineRule="auto"/>
              <w:ind w:firstLine="480"/>
            </w:pPr>
          </w:p>
          <w:p w:rsidR="005C16A1" w:rsidRDefault="005C16A1">
            <w:pPr>
              <w:pStyle w:val="23"/>
              <w:spacing w:line="360" w:lineRule="auto"/>
              <w:ind w:firstLine="480"/>
            </w:pPr>
          </w:p>
        </w:tc>
      </w:tr>
      <w:tr w:rsidR="005C16A1">
        <w:trPr>
          <w:trHeight w:val="5814"/>
          <w:jc w:val="center"/>
        </w:trPr>
        <w:tc>
          <w:tcPr>
            <w:tcW w:w="8714" w:type="dxa"/>
          </w:tcPr>
          <w:p w:rsidR="005C16A1" w:rsidRDefault="0008617B">
            <w:pPr>
              <w:tabs>
                <w:tab w:val="left" w:pos="624"/>
              </w:tabs>
              <w:ind w:firstLine="562"/>
              <w:rPr>
                <w:b/>
                <w:sz w:val="28"/>
                <w:szCs w:val="28"/>
              </w:rPr>
            </w:pPr>
            <w:r>
              <w:rPr>
                <w:b/>
                <w:sz w:val="28"/>
                <w:szCs w:val="28"/>
              </w:rPr>
              <w:lastRenderedPageBreak/>
              <w:t>预审意见：</w:t>
            </w:r>
          </w:p>
          <w:p w:rsidR="005C16A1" w:rsidRDefault="005C16A1">
            <w:pPr>
              <w:tabs>
                <w:tab w:val="left" w:pos="624"/>
              </w:tabs>
              <w:spacing w:line="400" w:lineRule="exact"/>
              <w:ind w:firstLine="562"/>
              <w:rPr>
                <w:b/>
                <w:sz w:val="28"/>
                <w:szCs w:val="28"/>
              </w:rPr>
            </w:pPr>
          </w:p>
          <w:p w:rsidR="005C16A1" w:rsidRDefault="005C16A1">
            <w:pPr>
              <w:tabs>
                <w:tab w:val="left" w:pos="624"/>
              </w:tabs>
              <w:spacing w:line="400" w:lineRule="exact"/>
              <w:ind w:firstLine="562"/>
              <w:rPr>
                <w:b/>
                <w:sz w:val="28"/>
                <w:szCs w:val="28"/>
              </w:rPr>
            </w:pPr>
          </w:p>
          <w:p w:rsidR="005C16A1" w:rsidRDefault="005C16A1">
            <w:pPr>
              <w:ind w:firstLine="562"/>
              <w:rPr>
                <w:b/>
                <w:sz w:val="28"/>
                <w:szCs w:val="28"/>
              </w:rPr>
            </w:pPr>
          </w:p>
          <w:p w:rsidR="005C16A1" w:rsidRDefault="005C16A1">
            <w:pPr>
              <w:tabs>
                <w:tab w:val="left" w:pos="624"/>
              </w:tabs>
              <w:spacing w:line="400" w:lineRule="exact"/>
              <w:ind w:firstLine="562"/>
              <w:rPr>
                <w:b/>
                <w:sz w:val="28"/>
                <w:szCs w:val="28"/>
              </w:rPr>
            </w:pPr>
          </w:p>
          <w:p w:rsidR="005C16A1" w:rsidRDefault="005C16A1">
            <w:pPr>
              <w:tabs>
                <w:tab w:val="left" w:pos="624"/>
              </w:tabs>
              <w:spacing w:line="400" w:lineRule="exact"/>
              <w:ind w:firstLine="562"/>
              <w:rPr>
                <w:b/>
                <w:sz w:val="28"/>
                <w:szCs w:val="28"/>
              </w:rPr>
            </w:pPr>
          </w:p>
          <w:p w:rsidR="005C16A1" w:rsidRDefault="005C16A1">
            <w:pPr>
              <w:tabs>
                <w:tab w:val="left" w:pos="624"/>
              </w:tabs>
              <w:spacing w:line="400" w:lineRule="exact"/>
              <w:ind w:firstLine="562"/>
              <w:rPr>
                <w:b/>
                <w:sz w:val="28"/>
                <w:szCs w:val="28"/>
              </w:rPr>
            </w:pPr>
          </w:p>
          <w:p w:rsidR="005C16A1" w:rsidRDefault="005C16A1">
            <w:pPr>
              <w:tabs>
                <w:tab w:val="left" w:pos="624"/>
              </w:tabs>
              <w:spacing w:line="400" w:lineRule="exact"/>
              <w:ind w:firstLine="562"/>
              <w:rPr>
                <w:b/>
                <w:sz w:val="28"/>
                <w:szCs w:val="28"/>
              </w:rPr>
            </w:pPr>
          </w:p>
          <w:p w:rsidR="005C16A1" w:rsidRDefault="005C16A1">
            <w:pPr>
              <w:tabs>
                <w:tab w:val="left" w:pos="624"/>
              </w:tabs>
              <w:spacing w:line="400" w:lineRule="exact"/>
              <w:ind w:firstLineChars="0" w:firstLine="0"/>
              <w:rPr>
                <w:b/>
                <w:sz w:val="28"/>
                <w:szCs w:val="28"/>
              </w:rPr>
            </w:pPr>
          </w:p>
          <w:p w:rsidR="005C16A1" w:rsidRDefault="0008617B">
            <w:pPr>
              <w:tabs>
                <w:tab w:val="left" w:pos="624"/>
              </w:tabs>
              <w:spacing w:line="400" w:lineRule="exact"/>
              <w:ind w:firstLine="562"/>
              <w:rPr>
                <w:b/>
                <w:sz w:val="28"/>
                <w:szCs w:val="28"/>
              </w:rPr>
            </w:pPr>
            <w:r>
              <w:rPr>
                <w:b/>
                <w:sz w:val="28"/>
                <w:szCs w:val="28"/>
              </w:rPr>
              <w:t xml:space="preserve">                                     </w:t>
            </w:r>
            <w:r>
              <w:rPr>
                <w:b/>
                <w:sz w:val="28"/>
                <w:szCs w:val="28"/>
              </w:rPr>
              <w:t>公章</w:t>
            </w:r>
          </w:p>
          <w:p w:rsidR="005C16A1" w:rsidRDefault="005C16A1">
            <w:pPr>
              <w:tabs>
                <w:tab w:val="left" w:pos="624"/>
              </w:tabs>
              <w:spacing w:line="400" w:lineRule="exact"/>
              <w:ind w:firstLineChars="0" w:firstLine="0"/>
              <w:rPr>
                <w:b/>
                <w:sz w:val="28"/>
                <w:szCs w:val="28"/>
              </w:rPr>
            </w:pPr>
          </w:p>
          <w:p w:rsidR="005C16A1" w:rsidRDefault="0008617B">
            <w:pPr>
              <w:tabs>
                <w:tab w:val="left" w:pos="624"/>
              </w:tabs>
              <w:spacing w:line="400" w:lineRule="exact"/>
              <w:ind w:firstLine="562"/>
              <w:rPr>
                <w:b/>
                <w:sz w:val="28"/>
                <w:szCs w:val="28"/>
              </w:rPr>
            </w:pPr>
            <w:r>
              <w:rPr>
                <w:b/>
                <w:sz w:val="28"/>
                <w:szCs w:val="28"/>
              </w:rPr>
              <w:t xml:space="preserve"> </w:t>
            </w:r>
            <w:r>
              <w:rPr>
                <w:b/>
                <w:sz w:val="28"/>
                <w:szCs w:val="28"/>
              </w:rPr>
              <w:t>经办人：</w:t>
            </w:r>
            <w:r>
              <w:rPr>
                <w:b/>
                <w:sz w:val="28"/>
                <w:szCs w:val="28"/>
              </w:rPr>
              <w:t xml:space="preserve">                           </w:t>
            </w:r>
            <w:r>
              <w:rPr>
                <w:b/>
                <w:sz w:val="28"/>
                <w:szCs w:val="28"/>
              </w:rPr>
              <w:t>年</w:t>
            </w:r>
            <w:r>
              <w:rPr>
                <w:b/>
                <w:sz w:val="28"/>
                <w:szCs w:val="28"/>
              </w:rPr>
              <w:t xml:space="preserve">   </w:t>
            </w:r>
            <w:r>
              <w:rPr>
                <w:b/>
                <w:sz w:val="28"/>
                <w:szCs w:val="28"/>
              </w:rPr>
              <w:t>月</w:t>
            </w:r>
            <w:r>
              <w:rPr>
                <w:b/>
                <w:sz w:val="28"/>
                <w:szCs w:val="28"/>
              </w:rPr>
              <w:t xml:space="preserve">   </w:t>
            </w:r>
            <w:r>
              <w:rPr>
                <w:b/>
                <w:sz w:val="28"/>
                <w:szCs w:val="28"/>
              </w:rPr>
              <w:t>日</w:t>
            </w:r>
          </w:p>
        </w:tc>
      </w:tr>
      <w:tr w:rsidR="005C16A1">
        <w:trPr>
          <w:trHeight w:val="7082"/>
          <w:jc w:val="center"/>
        </w:trPr>
        <w:tc>
          <w:tcPr>
            <w:tcW w:w="8714" w:type="dxa"/>
          </w:tcPr>
          <w:p w:rsidR="005C16A1" w:rsidRDefault="0008617B">
            <w:pPr>
              <w:tabs>
                <w:tab w:val="left" w:pos="624"/>
              </w:tabs>
              <w:ind w:firstLine="562"/>
              <w:rPr>
                <w:b/>
                <w:sz w:val="28"/>
                <w:szCs w:val="28"/>
              </w:rPr>
            </w:pPr>
            <w:r>
              <w:rPr>
                <w:b/>
                <w:sz w:val="28"/>
                <w:szCs w:val="28"/>
              </w:rPr>
              <w:t>下一级环境保护行政主管部门审查意见：</w:t>
            </w:r>
          </w:p>
          <w:p w:rsidR="005C16A1" w:rsidRDefault="005C16A1">
            <w:pPr>
              <w:tabs>
                <w:tab w:val="left" w:pos="624"/>
              </w:tabs>
              <w:spacing w:line="400" w:lineRule="exact"/>
              <w:ind w:firstLine="562"/>
              <w:rPr>
                <w:b/>
                <w:sz w:val="28"/>
                <w:szCs w:val="28"/>
              </w:rPr>
            </w:pPr>
          </w:p>
          <w:p w:rsidR="005C16A1" w:rsidRDefault="005C16A1">
            <w:pPr>
              <w:tabs>
                <w:tab w:val="left" w:pos="624"/>
              </w:tabs>
              <w:spacing w:line="400" w:lineRule="exact"/>
              <w:ind w:firstLine="562"/>
              <w:rPr>
                <w:b/>
                <w:sz w:val="28"/>
                <w:szCs w:val="28"/>
              </w:rPr>
            </w:pPr>
          </w:p>
          <w:p w:rsidR="005C16A1" w:rsidRDefault="005C16A1">
            <w:pPr>
              <w:tabs>
                <w:tab w:val="left" w:pos="624"/>
              </w:tabs>
              <w:spacing w:line="400" w:lineRule="exact"/>
              <w:ind w:firstLine="562"/>
              <w:rPr>
                <w:b/>
                <w:sz w:val="28"/>
                <w:szCs w:val="28"/>
              </w:rPr>
            </w:pPr>
          </w:p>
          <w:p w:rsidR="005C16A1" w:rsidRDefault="005C16A1">
            <w:pPr>
              <w:tabs>
                <w:tab w:val="left" w:pos="624"/>
              </w:tabs>
              <w:spacing w:line="400" w:lineRule="exact"/>
              <w:ind w:firstLine="562"/>
              <w:rPr>
                <w:b/>
                <w:sz w:val="28"/>
                <w:szCs w:val="28"/>
              </w:rPr>
            </w:pPr>
          </w:p>
          <w:p w:rsidR="005C16A1" w:rsidRDefault="005C16A1">
            <w:pPr>
              <w:tabs>
                <w:tab w:val="left" w:pos="624"/>
              </w:tabs>
              <w:spacing w:line="400" w:lineRule="exact"/>
              <w:ind w:firstLine="562"/>
              <w:rPr>
                <w:b/>
                <w:sz w:val="28"/>
                <w:szCs w:val="28"/>
              </w:rPr>
            </w:pPr>
          </w:p>
          <w:p w:rsidR="005C16A1" w:rsidRDefault="005C16A1">
            <w:pPr>
              <w:tabs>
                <w:tab w:val="left" w:pos="624"/>
              </w:tabs>
              <w:spacing w:line="400" w:lineRule="exact"/>
              <w:ind w:firstLine="562"/>
              <w:rPr>
                <w:b/>
                <w:sz w:val="28"/>
                <w:szCs w:val="28"/>
              </w:rPr>
            </w:pPr>
          </w:p>
          <w:p w:rsidR="005C16A1" w:rsidRDefault="005C16A1">
            <w:pPr>
              <w:tabs>
                <w:tab w:val="left" w:pos="624"/>
              </w:tabs>
              <w:spacing w:line="400" w:lineRule="exact"/>
              <w:ind w:firstLine="562"/>
              <w:rPr>
                <w:b/>
                <w:sz w:val="28"/>
                <w:szCs w:val="28"/>
              </w:rPr>
            </w:pPr>
          </w:p>
          <w:p w:rsidR="005C16A1" w:rsidRDefault="005C16A1">
            <w:pPr>
              <w:tabs>
                <w:tab w:val="left" w:pos="624"/>
              </w:tabs>
              <w:spacing w:line="400" w:lineRule="exact"/>
              <w:ind w:firstLine="562"/>
              <w:rPr>
                <w:b/>
                <w:sz w:val="28"/>
                <w:szCs w:val="28"/>
              </w:rPr>
            </w:pPr>
          </w:p>
          <w:p w:rsidR="005C16A1" w:rsidRDefault="005C16A1">
            <w:pPr>
              <w:tabs>
                <w:tab w:val="left" w:pos="624"/>
              </w:tabs>
              <w:spacing w:line="400" w:lineRule="exact"/>
              <w:ind w:firstLineChars="0" w:firstLine="0"/>
              <w:rPr>
                <w:b/>
                <w:sz w:val="28"/>
                <w:szCs w:val="28"/>
              </w:rPr>
            </w:pPr>
          </w:p>
          <w:p w:rsidR="005C16A1" w:rsidRDefault="005C16A1">
            <w:pPr>
              <w:tabs>
                <w:tab w:val="left" w:pos="624"/>
              </w:tabs>
              <w:spacing w:line="400" w:lineRule="exact"/>
              <w:ind w:firstLineChars="0" w:firstLine="0"/>
              <w:rPr>
                <w:b/>
                <w:sz w:val="28"/>
                <w:szCs w:val="28"/>
              </w:rPr>
            </w:pPr>
          </w:p>
          <w:p w:rsidR="005C16A1" w:rsidRDefault="005C16A1">
            <w:pPr>
              <w:tabs>
                <w:tab w:val="left" w:pos="624"/>
              </w:tabs>
              <w:spacing w:line="400" w:lineRule="exact"/>
              <w:ind w:firstLineChars="0" w:firstLine="0"/>
              <w:rPr>
                <w:b/>
                <w:sz w:val="28"/>
                <w:szCs w:val="28"/>
              </w:rPr>
            </w:pPr>
          </w:p>
          <w:p w:rsidR="005C16A1" w:rsidRDefault="005C16A1">
            <w:pPr>
              <w:tabs>
                <w:tab w:val="left" w:pos="624"/>
              </w:tabs>
              <w:spacing w:line="400" w:lineRule="exact"/>
              <w:ind w:firstLine="562"/>
              <w:rPr>
                <w:b/>
                <w:sz w:val="28"/>
                <w:szCs w:val="28"/>
              </w:rPr>
            </w:pPr>
          </w:p>
          <w:p w:rsidR="005C16A1" w:rsidRDefault="005C16A1">
            <w:pPr>
              <w:tabs>
                <w:tab w:val="left" w:pos="624"/>
              </w:tabs>
              <w:spacing w:line="400" w:lineRule="exact"/>
              <w:ind w:firstLine="562"/>
              <w:rPr>
                <w:b/>
                <w:sz w:val="28"/>
                <w:szCs w:val="28"/>
              </w:rPr>
            </w:pPr>
          </w:p>
          <w:p w:rsidR="005C16A1" w:rsidRDefault="0008617B">
            <w:pPr>
              <w:tabs>
                <w:tab w:val="left" w:pos="624"/>
              </w:tabs>
              <w:spacing w:line="400" w:lineRule="exact"/>
              <w:ind w:firstLine="562"/>
              <w:rPr>
                <w:b/>
                <w:sz w:val="28"/>
                <w:szCs w:val="28"/>
              </w:rPr>
            </w:pPr>
            <w:r>
              <w:rPr>
                <w:b/>
                <w:sz w:val="28"/>
                <w:szCs w:val="28"/>
              </w:rPr>
              <w:t xml:space="preserve">                                     </w:t>
            </w:r>
            <w:r>
              <w:rPr>
                <w:b/>
                <w:sz w:val="28"/>
                <w:szCs w:val="28"/>
              </w:rPr>
              <w:t>公章</w:t>
            </w:r>
          </w:p>
          <w:p w:rsidR="005C16A1" w:rsidRDefault="005C16A1">
            <w:pPr>
              <w:tabs>
                <w:tab w:val="left" w:pos="624"/>
              </w:tabs>
              <w:spacing w:line="400" w:lineRule="exact"/>
              <w:ind w:firstLine="562"/>
              <w:rPr>
                <w:b/>
                <w:sz w:val="28"/>
                <w:szCs w:val="28"/>
              </w:rPr>
            </w:pPr>
          </w:p>
          <w:p w:rsidR="005C16A1" w:rsidRDefault="0008617B">
            <w:pPr>
              <w:tabs>
                <w:tab w:val="left" w:pos="624"/>
              </w:tabs>
              <w:spacing w:line="400" w:lineRule="exact"/>
              <w:ind w:firstLine="562"/>
              <w:rPr>
                <w:b/>
                <w:sz w:val="28"/>
                <w:szCs w:val="28"/>
              </w:rPr>
            </w:pPr>
            <w:r>
              <w:rPr>
                <w:b/>
                <w:sz w:val="28"/>
                <w:szCs w:val="28"/>
              </w:rPr>
              <w:t xml:space="preserve"> </w:t>
            </w:r>
            <w:r>
              <w:rPr>
                <w:b/>
                <w:sz w:val="28"/>
                <w:szCs w:val="28"/>
              </w:rPr>
              <w:t>经办人：</w:t>
            </w:r>
            <w:r>
              <w:rPr>
                <w:b/>
                <w:sz w:val="28"/>
                <w:szCs w:val="28"/>
              </w:rPr>
              <w:t xml:space="preserve">                           </w:t>
            </w:r>
            <w:r>
              <w:rPr>
                <w:b/>
                <w:sz w:val="28"/>
                <w:szCs w:val="28"/>
              </w:rPr>
              <w:t>年</w:t>
            </w:r>
            <w:r>
              <w:rPr>
                <w:b/>
                <w:sz w:val="28"/>
                <w:szCs w:val="28"/>
              </w:rPr>
              <w:t xml:space="preserve">   </w:t>
            </w:r>
            <w:r>
              <w:rPr>
                <w:b/>
                <w:sz w:val="28"/>
                <w:szCs w:val="28"/>
              </w:rPr>
              <w:t>月</w:t>
            </w:r>
            <w:r>
              <w:rPr>
                <w:b/>
                <w:sz w:val="28"/>
                <w:szCs w:val="28"/>
              </w:rPr>
              <w:t xml:space="preserve">   </w:t>
            </w:r>
            <w:r>
              <w:rPr>
                <w:b/>
                <w:sz w:val="28"/>
                <w:szCs w:val="28"/>
              </w:rPr>
              <w:t>日</w:t>
            </w:r>
          </w:p>
        </w:tc>
      </w:tr>
      <w:tr w:rsidR="005C16A1">
        <w:trPr>
          <w:trHeight w:val="12752"/>
          <w:jc w:val="center"/>
        </w:trPr>
        <w:tc>
          <w:tcPr>
            <w:tcW w:w="8714" w:type="dxa"/>
          </w:tcPr>
          <w:p w:rsidR="005C16A1" w:rsidRDefault="0008617B">
            <w:pPr>
              <w:tabs>
                <w:tab w:val="left" w:pos="624"/>
              </w:tabs>
              <w:ind w:firstLine="562"/>
              <w:rPr>
                <w:b/>
                <w:sz w:val="28"/>
                <w:szCs w:val="28"/>
              </w:rPr>
            </w:pPr>
            <w:r>
              <w:rPr>
                <w:b/>
                <w:sz w:val="28"/>
                <w:szCs w:val="28"/>
              </w:rPr>
              <w:lastRenderedPageBreak/>
              <w:t>审批意见：</w:t>
            </w:r>
          </w:p>
          <w:p w:rsidR="005C16A1" w:rsidRDefault="005C16A1">
            <w:pPr>
              <w:tabs>
                <w:tab w:val="left" w:pos="624"/>
              </w:tabs>
              <w:spacing w:line="500" w:lineRule="exact"/>
              <w:ind w:firstLine="562"/>
              <w:rPr>
                <w:b/>
                <w:sz w:val="28"/>
                <w:szCs w:val="28"/>
              </w:rPr>
            </w:pPr>
          </w:p>
          <w:p w:rsidR="005C16A1" w:rsidRDefault="005C16A1">
            <w:pPr>
              <w:tabs>
                <w:tab w:val="left" w:pos="624"/>
              </w:tabs>
              <w:spacing w:line="500" w:lineRule="exact"/>
              <w:ind w:firstLine="562"/>
              <w:rPr>
                <w:b/>
                <w:sz w:val="28"/>
                <w:szCs w:val="28"/>
              </w:rPr>
            </w:pPr>
          </w:p>
          <w:p w:rsidR="005C16A1" w:rsidRDefault="005C16A1">
            <w:pPr>
              <w:tabs>
                <w:tab w:val="left" w:pos="624"/>
              </w:tabs>
              <w:spacing w:line="500" w:lineRule="exact"/>
              <w:ind w:firstLine="562"/>
              <w:rPr>
                <w:b/>
                <w:sz w:val="28"/>
                <w:szCs w:val="28"/>
              </w:rPr>
            </w:pPr>
          </w:p>
          <w:p w:rsidR="005C16A1" w:rsidRDefault="005C16A1">
            <w:pPr>
              <w:tabs>
                <w:tab w:val="left" w:pos="624"/>
              </w:tabs>
              <w:spacing w:line="500" w:lineRule="exact"/>
              <w:ind w:firstLine="562"/>
              <w:rPr>
                <w:b/>
                <w:sz w:val="28"/>
                <w:szCs w:val="28"/>
              </w:rPr>
            </w:pPr>
          </w:p>
          <w:p w:rsidR="005C16A1" w:rsidRDefault="005C16A1">
            <w:pPr>
              <w:tabs>
                <w:tab w:val="left" w:pos="624"/>
              </w:tabs>
              <w:spacing w:line="500" w:lineRule="exact"/>
              <w:ind w:firstLine="562"/>
              <w:rPr>
                <w:b/>
                <w:sz w:val="28"/>
                <w:szCs w:val="28"/>
              </w:rPr>
            </w:pPr>
          </w:p>
          <w:p w:rsidR="005C16A1" w:rsidRDefault="005C16A1">
            <w:pPr>
              <w:tabs>
                <w:tab w:val="left" w:pos="624"/>
              </w:tabs>
              <w:spacing w:line="500" w:lineRule="exact"/>
              <w:ind w:firstLine="562"/>
              <w:rPr>
                <w:b/>
                <w:sz w:val="28"/>
                <w:szCs w:val="28"/>
              </w:rPr>
            </w:pPr>
          </w:p>
          <w:p w:rsidR="005C16A1" w:rsidRDefault="005C16A1">
            <w:pPr>
              <w:tabs>
                <w:tab w:val="left" w:pos="624"/>
              </w:tabs>
              <w:spacing w:line="500" w:lineRule="exact"/>
              <w:ind w:firstLine="562"/>
              <w:rPr>
                <w:b/>
                <w:sz w:val="28"/>
                <w:szCs w:val="28"/>
              </w:rPr>
            </w:pPr>
          </w:p>
          <w:p w:rsidR="005C16A1" w:rsidRDefault="005C16A1">
            <w:pPr>
              <w:tabs>
                <w:tab w:val="left" w:pos="624"/>
              </w:tabs>
              <w:spacing w:line="500" w:lineRule="exact"/>
              <w:ind w:firstLine="562"/>
              <w:rPr>
                <w:b/>
                <w:sz w:val="28"/>
                <w:szCs w:val="28"/>
              </w:rPr>
            </w:pPr>
          </w:p>
          <w:p w:rsidR="005C16A1" w:rsidRDefault="005C16A1">
            <w:pPr>
              <w:tabs>
                <w:tab w:val="left" w:pos="624"/>
              </w:tabs>
              <w:spacing w:line="500" w:lineRule="exact"/>
              <w:ind w:firstLine="562"/>
              <w:rPr>
                <w:b/>
                <w:sz w:val="28"/>
                <w:szCs w:val="28"/>
              </w:rPr>
            </w:pPr>
          </w:p>
          <w:p w:rsidR="005C16A1" w:rsidRDefault="005C16A1">
            <w:pPr>
              <w:tabs>
                <w:tab w:val="left" w:pos="624"/>
              </w:tabs>
              <w:spacing w:line="500" w:lineRule="exact"/>
              <w:ind w:firstLine="562"/>
              <w:rPr>
                <w:b/>
                <w:sz w:val="28"/>
                <w:szCs w:val="28"/>
              </w:rPr>
            </w:pPr>
          </w:p>
          <w:p w:rsidR="005C16A1" w:rsidRDefault="005C16A1">
            <w:pPr>
              <w:tabs>
                <w:tab w:val="left" w:pos="624"/>
              </w:tabs>
              <w:spacing w:line="500" w:lineRule="exact"/>
              <w:ind w:firstLine="562"/>
              <w:rPr>
                <w:b/>
                <w:sz w:val="28"/>
                <w:szCs w:val="28"/>
              </w:rPr>
            </w:pPr>
          </w:p>
          <w:p w:rsidR="005C16A1" w:rsidRDefault="005C16A1">
            <w:pPr>
              <w:tabs>
                <w:tab w:val="left" w:pos="624"/>
              </w:tabs>
              <w:spacing w:line="500" w:lineRule="exact"/>
              <w:ind w:firstLine="562"/>
              <w:rPr>
                <w:b/>
                <w:sz w:val="28"/>
                <w:szCs w:val="28"/>
              </w:rPr>
            </w:pPr>
          </w:p>
          <w:p w:rsidR="005C16A1" w:rsidRDefault="005C16A1">
            <w:pPr>
              <w:tabs>
                <w:tab w:val="left" w:pos="624"/>
              </w:tabs>
              <w:spacing w:line="500" w:lineRule="exact"/>
              <w:ind w:firstLine="562"/>
              <w:rPr>
                <w:b/>
                <w:sz w:val="28"/>
                <w:szCs w:val="28"/>
              </w:rPr>
            </w:pPr>
          </w:p>
          <w:p w:rsidR="005C16A1" w:rsidRDefault="005C16A1">
            <w:pPr>
              <w:tabs>
                <w:tab w:val="left" w:pos="624"/>
              </w:tabs>
              <w:spacing w:line="500" w:lineRule="exact"/>
              <w:ind w:firstLine="562"/>
              <w:rPr>
                <w:b/>
                <w:sz w:val="28"/>
                <w:szCs w:val="28"/>
              </w:rPr>
            </w:pPr>
          </w:p>
          <w:p w:rsidR="005C16A1" w:rsidRDefault="005C16A1">
            <w:pPr>
              <w:tabs>
                <w:tab w:val="left" w:pos="624"/>
              </w:tabs>
              <w:spacing w:line="500" w:lineRule="exact"/>
              <w:ind w:firstLine="562"/>
              <w:rPr>
                <w:b/>
                <w:sz w:val="28"/>
                <w:szCs w:val="28"/>
              </w:rPr>
            </w:pPr>
          </w:p>
          <w:p w:rsidR="005C16A1" w:rsidRDefault="005C16A1">
            <w:pPr>
              <w:tabs>
                <w:tab w:val="left" w:pos="624"/>
              </w:tabs>
              <w:spacing w:line="500" w:lineRule="exact"/>
              <w:ind w:firstLine="562"/>
              <w:rPr>
                <w:b/>
                <w:sz w:val="28"/>
                <w:szCs w:val="28"/>
              </w:rPr>
            </w:pPr>
          </w:p>
          <w:p w:rsidR="005C16A1" w:rsidRDefault="005C16A1">
            <w:pPr>
              <w:tabs>
                <w:tab w:val="left" w:pos="624"/>
              </w:tabs>
              <w:spacing w:line="500" w:lineRule="exact"/>
              <w:ind w:firstLine="562"/>
              <w:rPr>
                <w:b/>
                <w:sz w:val="28"/>
                <w:szCs w:val="28"/>
              </w:rPr>
            </w:pPr>
          </w:p>
          <w:p w:rsidR="005C16A1" w:rsidRDefault="005C16A1">
            <w:pPr>
              <w:tabs>
                <w:tab w:val="left" w:pos="624"/>
              </w:tabs>
              <w:spacing w:line="500" w:lineRule="exact"/>
              <w:ind w:firstLine="562"/>
              <w:rPr>
                <w:b/>
                <w:sz w:val="28"/>
                <w:szCs w:val="28"/>
              </w:rPr>
            </w:pPr>
          </w:p>
          <w:p w:rsidR="005C16A1" w:rsidRDefault="005C16A1">
            <w:pPr>
              <w:tabs>
                <w:tab w:val="left" w:pos="624"/>
              </w:tabs>
              <w:spacing w:line="500" w:lineRule="exact"/>
              <w:ind w:firstLine="562"/>
              <w:rPr>
                <w:b/>
                <w:sz w:val="28"/>
                <w:szCs w:val="28"/>
              </w:rPr>
            </w:pPr>
          </w:p>
          <w:p w:rsidR="005C16A1" w:rsidRDefault="005C16A1">
            <w:pPr>
              <w:tabs>
                <w:tab w:val="left" w:pos="624"/>
              </w:tabs>
              <w:spacing w:line="500" w:lineRule="exact"/>
              <w:ind w:firstLine="562"/>
              <w:rPr>
                <w:b/>
                <w:sz w:val="28"/>
                <w:szCs w:val="28"/>
              </w:rPr>
            </w:pPr>
          </w:p>
          <w:p w:rsidR="005C16A1" w:rsidRDefault="005C16A1">
            <w:pPr>
              <w:tabs>
                <w:tab w:val="left" w:pos="624"/>
              </w:tabs>
              <w:spacing w:line="500" w:lineRule="exact"/>
              <w:ind w:firstLineChars="0" w:firstLine="0"/>
              <w:rPr>
                <w:b/>
                <w:sz w:val="28"/>
                <w:szCs w:val="28"/>
              </w:rPr>
            </w:pPr>
          </w:p>
          <w:p w:rsidR="005C16A1" w:rsidRDefault="0008617B">
            <w:pPr>
              <w:tabs>
                <w:tab w:val="left" w:pos="624"/>
              </w:tabs>
              <w:spacing w:line="400" w:lineRule="exact"/>
              <w:ind w:firstLine="562"/>
              <w:rPr>
                <w:b/>
                <w:sz w:val="28"/>
                <w:szCs w:val="28"/>
              </w:rPr>
            </w:pPr>
            <w:r>
              <w:rPr>
                <w:b/>
                <w:sz w:val="28"/>
                <w:szCs w:val="28"/>
              </w:rPr>
              <w:t xml:space="preserve">                                     </w:t>
            </w:r>
            <w:r>
              <w:rPr>
                <w:b/>
                <w:sz w:val="28"/>
                <w:szCs w:val="28"/>
              </w:rPr>
              <w:t>公章</w:t>
            </w:r>
          </w:p>
          <w:p w:rsidR="005C16A1" w:rsidRDefault="005C16A1">
            <w:pPr>
              <w:tabs>
                <w:tab w:val="left" w:pos="624"/>
              </w:tabs>
              <w:spacing w:line="400" w:lineRule="exact"/>
              <w:ind w:firstLine="562"/>
              <w:rPr>
                <w:b/>
                <w:sz w:val="28"/>
                <w:szCs w:val="28"/>
              </w:rPr>
            </w:pPr>
          </w:p>
          <w:p w:rsidR="005C16A1" w:rsidRDefault="0008617B">
            <w:pPr>
              <w:tabs>
                <w:tab w:val="left" w:pos="624"/>
              </w:tabs>
              <w:spacing w:line="400" w:lineRule="exact"/>
              <w:ind w:firstLine="562"/>
              <w:rPr>
                <w:rFonts w:eastAsia="黑体"/>
                <w:sz w:val="28"/>
                <w:szCs w:val="28"/>
              </w:rPr>
            </w:pPr>
            <w:r>
              <w:rPr>
                <w:b/>
                <w:sz w:val="28"/>
                <w:szCs w:val="28"/>
              </w:rPr>
              <w:t xml:space="preserve"> </w:t>
            </w:r>
            <w:r>
              <w:rPr>
                <w:b/>
                <w:sz w:val="28"/>
                <w:szCs w:val="28"/>
              </w:rPr>
              <w:t>经办人：</w:t>
            </w:r>
            <w:r>
              <w:rPr>
                <w:b/>
                <w:sz w:val="28"/>
                <w:szCs w:val="28"/>
              </w:rPr>
              <w:t xml:space="preserve">                           </w:t>
            </w:r>
            <w:r>
              <w:rPr>
                <w:b/>
                <w:sz w:val="28"/>
                <w:szCs w:val="28"/>
              </w:rPr>
              <w:t>年</w:t>
            </w:r>
            <w:r>
              <w:rPr>
                <w:b/>
                <w:sz w:val="28"/>
                <w:szCs w:val="28"/>
              </w:rPr>
              <w:t xml:space="preserve">   </w:t>
            </w:r>
            <w:r>
              <w:rPr>
                <w:b/>
                <w:sz w:val="28"/>
                <w:szCs w:val="28"/>
              </w:rPr>
              <w:t>月</w:t>
            </w:r>
            <w:r>
              <w:rPr>
                <w:b/>
                <w:sz w:val="28"/>
                <w:szCs w:val="28"/>
              </w:rPr>
              <w:t xml:space="preserve">   </w:t>
            </w:r>
            <w:r>
              <w:rPr>
                <w:b/>
                <w:sz w:val="28"/>
                <w:szCs w:val="28"/>
              </w:rPr>
              <w:t>日</w:t>
            </w:r>
          </w:p>
        </w:tc>
      </w:tr>
      <w:tr w:rsidR="005C16A1">
        <w:trPr>
          <w:trHeight w:val="12752"/>
          <w:jc w:val="center"/>
        </w:trPr>
        <w:tc>
          <w:tcPr>
            <w:tcW w:w="8714" w:type="dxa"/>
            <w:tcBorders>
              <w:top w:val="single" w:sz="4" w:space="0" w:color="auto"/>
              <w:left w:val="single" w:sz="4" w:space="0" w:color="auto"/>
              <w:bottom w:val="single" w:sz="4" w:space="0" w:color="auto"/>
              <w:right w:val="single" w:sz="4" w:space="0" w:color="auto"/>
            </w:tcBorders>
          </w:tcPr>
          <w:p w:rsidR="005C16A1" w:rsidRDefault="0008617B">
            <w:pPr>
              <w:tabs>
                <w:tab w:val="left" w:pos="624"/>
              </w:tabs>
              <w:spacing w:line="360" w:lineRule="auto"/>
              <w:ind w:firstLineChars="0" w:firstLine="0"/>
              <w:jc w:val="center"/>
              <w:rPr>
                <w:rFonts w:ascii="宋体" w:hAnsi="宋体"/>
              </w:rPr>
            </w:pPr>
            <w:r>
              <w:rPr>
                <w:rFonts w:ascii="宋体" w:hAnsi="宋体"/>
              </w:rPr>
              <w:lastRenderedPageBreak/>
              <w:t>注     释</w:t>
            </w:r>
          </w:p>
          <w:p w:rsidR="005C16A1" w:rsidRDefault="0008617B">
            <w:pPr>
              <w:tabs>
                <w:tab w:val="left" w:pos="624"/>
              </w:tabs>
              <w:spacing w:line="360" w:lineRule="auto"/>
              <w:ind w:firstLineChars="0" w:firstLine="0"/>
              <w:rPr>
                <w:rFonts w:ascii="宋体" w:hAnsi="宋体"/>
              </w:rPr>
            </w:pPr>
            <w:r>
              <w:rPr>
                <w:rFonts w:ascii="宋体" w:hAnsi="宋体"/>
              </w:rPr>
              <w:t>一、本报告表应</w:t>
            </w:r>
            <w:proofErr w:type="gramStart"/>
            <w:r>
              <w:rPr>
                <w:rFonts w:ascii="宋体" w:hAnsi="宋体"/>
              </w:rPr>
              <w:t>附以下</w:t>
            </w:r>
            <w:proofErr w:type="gramEnd"/>
            <w:r>
              <w:rPr>
                <w:rFonts w:ascii="宋体" w:hAnsi="宋体"/>
              </w:rPr>
              <w:t>附件、附图：</w:t>
            </w:r>
          </w:p>
          <w:p w:rsidR="005C16A1" w:rsidRDefault="0008617B">
            <w:pPr>
              <w:tabs>
                <w:tab w:val="left" w:pos="624"/>
              </w:tabs>
              <w:spacing w:line="360" w:lineRule="auto"/>
              <w:ind w:firstLine="480"/>
            </w:pPr>
            <w:r>
              <w:t>附件</w:t>
            </w:r>
            <w:r>
              <w:t xml:space="preserve">1  </w:t>
            </w:r>
            <w:r>
              <w:t>委托书</w:t>
            </w:r>
            <w:r>
              <w:t xml:space="preserve">                     </w:t>
            </w:r>
            <w:r>
              <w:t>附件</w:t>
            </w:r>
            <w:r>
              <w:t xml:space="preserve">2  </w:t>
            </w:r>
            <w:r>
              <w:rPr>
                <w:rFonts w:hint="eastAsia"/>
              </w:rPr>
              <w:t>备案</w:t>
            </w:r>
          </w:p>
          <w:p w:rsidR="005C16A1" w:rsidRDefault="0008617B">
            <w:pPr>
              <w:tabs>
                <w:tab w:val="left" w:pos="624"/>
              </w:tabs>
              <w:spacing w:line="360" w:lineRule="auto"/>
              <w:ind w:firstLine="480"/>
            </w:pPr>
            <w:r>
              <w:t>附件</w:t>
            </w:r>
            <w:r>
              <w:t xml:space="preserve">3  </w:t>
            </w:r>
            <w:r>
              <w:rPr>
                <w:rFonts w:hint="eastAsia"/>
              </w:rPr>
              <w:t>准入证明</w:t>
            </w:r>
            <w:r>
              <w:rPr>
                <w:rFonts w:hint="eastAsia"/>
              </w:rPr>
              <w:t xml:space="preserve"> </w:t>
            </w:r>
            <w:r>
              <w:t xml:space="preserve">                </w:t>
            </w:r>
            <w:r>
              <w:rPr>
                <w:rFonts w:hint="eastAsia"/>
              </w:rPr>
              <w:t xml:space="preserve">  </w:t>
            </w:r>
            <w:r>
              <w:t>附件</w:t>
            </w:r>
            <w:r>
              <w:t xml:space="preserve">4  </w:t>
            </w:r>
            <w:r w:rsidR="006241A8">
              <w:rPr>
                <w:rFonts w:hint="eastAsia"/>
              </w:rPr>
              <w:t>林业局证明</w:t>
            </w:r>
          </w:p>
          <w:p w:rsidR="005C16A1" w:rsidRDefault="0008617B">
            <w:pPr>
              <w:tabs>
                <w:tab w:val="left" w:pos="624"/>
              </w:tabs>
              <w:spacing w:line="360" w:lineRule="auto"/>
              <w:ind w:firstLine="480"/>
            </w:pPr>
            <w:r>
              <w:t>附件</w:t>
            </w:r>
            <w:r>
              <w:t xml:space="preserve">5  </w:t>
            </w:r>
            <w:r w:rsidR="006241A8">
              <w:rPr>
                <w:rFonts w:hint="eastAsia"/>
              </w:rPr>
              <w:t>旅游局批复</w:t>
            </w:r>
            <w:r>
              <w:rPr>
                <w:rFonts w:hint="eastAsia"/>
              </w:rPr>
              <w:t xml:space="preserve">         </w:t>
            </w:r>
            <w:r>
              <w:t xml:space="preserve">    </w:t>
            </w:r>
            <w:r w:rsidR="006241A8">
              <w:rPr>
                <w:rFonts w:hint="eastAsia"/>
              </w:rPr>
              <w:t xml:space="preserve">    </w:t>
            </w:r>
            <w:r>
              <w:t>附件</w:t>
            </w:r>
            <w:r>
              <w:t xml:space="preserve">6  </w:t>
            </w:r>
            <w:r w:rsidR="006241A8">
              <w:rPr>
                <w:rFonts w:hint="eastAsia"/>
              </w:rPr>
              <w:t>林业承包合同</w:t>
            </w:r>
          </w:p>
          <w:p w:rsidR="006241A8" w:rsidRDefault="006241A8" w:rsidP="006241A8">
            <w:pPr>
              <w:tabs>
                <w:tab w:val="left" w:pos="624"/>
              </w:tabs>
              <w:spacing w:line="360" w:lineRule="auto"/>
              <w:ind w:firstLine="480"/>
            </w:pPr>
            <w:r>
              <w:t>附件</w:t>
            </w:r>
            <w:r>
              <w:rPr>
                <w:rFonts w:hint="eastAsia"/>
              </w:rPr>
              <w:t>7</w:t>
            </w:r>
            <w:r>
              <w:t xml:space="preserve">  </w:t>
            </w:r>
            <w:r>
              <w:rPr>
                <w:rFonts w:hint="eastAsia"/>
              </w:rPr>
              <w:t>林权证</w:t>
            </w:r>
            <w:r>
              <w:rPr>
                <w:rFonts w:hint="eastAsia"/>
              </w:rPr>
              <w:t xml:space="preserve">                     </w:t>
            </w:r>
            <w:r>
              <w:t>附件</w:t>
            </w:r>
            <w:r w:rsidR="00831AF3">
              <w:rPr>
                <w:rFonts w:hint="eastAsia"/>
              </w:rPr>
              <w:t>8</w:t>
            </w:r>
            <w:r>
              <w:t xml:space="preserve">  </w:t>
            </w:r>
            <w:r w:rsidR="00831AF3">
              <w:rPr>
                <w:rFonts w:hint="eastAsia"/>
              </w:rPr>
              <w:t>国土局意见</w:t>
            </w:r>
          </w:p>
          <w:p w:rsidR="00831AF3" w:rsidRPr="00831AF3" w:rsidRDefault="00831AF3" w:rsidP="006241A8">
            <w:pPr>
              <w:tabs>
                <w:tab w:val="left" w:pos="624"/>
              </w:tabs>
              <w:spacing w:line="360" w:lineRule="auto"/>
              <w:ind w:firstLine="480"/>
            </w:pPr>
            <w:r>
              <w:t>附件</w:t>
            </w:r>
            <w:r>
              <w:t xml:space="preserve">9  </w:t>
            </w:r>
            <w:r>
              <w:rPr>
                <w:rFonts w:hint="eastAsia"/>
              </w:rPr>
              <w:t>检测报告</w:t>
            </w:r>
          </w:p>
          <w:p w:rsidR="005C16A1" w:rsidRDefault="0008617B">
            <w:pPr>
              <w:tabs>
                <w:tab w:val="left" w:pos="624"/>
              </w:tabs>
              <w:spacing w:line="360" w:lineRule="auto"/>
              <w:ind w:firstLine="480"/>
              <w:rPr>
                <w:rFonts w:ascii="宋体" w:hAnsi="宋体"/>
              </w:rPr>
            </w:pPr>
            <w:r>
              <w:rPr>
                <w:rFonts w:ascii="宋体" w:hAnsi="宋体"/>
              </w:rPr>
              <w:t>…………………………</w:t>
            </w:r>
          </w:p>
          <w:p w:rsidR="005C16A1" w:rsidRDefault="0008617B">
            <w:pPr>
              <w:tabs>
                <w:tab w:val="left" w:pos="624"/>
              </w:tabs>
              <w:spacing w:line="360" w:lineRule="auto"/>
              <w:ind w:firstLine="480"/>
            </w:pPr>
            <w:r>
              <w:t>附图</w:t>
            </w:r>
            <w:r>
              <w:t xml:space="preserve">1 </w:t>
            </w:r>
            <w:r w:rsidR="00DE1330">
              <w:rPr>
                <w:rFonts w:hint="eastAsia"/>
              </w:rPr>
              <w:t xml:space="preserve"> </w:t>
            </w:r>
            <w:r>
              <w:t xml:space="preserve"> </w:t>
            </w:r>
            <w:r>
              <w:t>项目地理位置图</w:t>
            </w:r>
          </w:p>
          <w:p w:rsidR="00DE1330" w:rsidRDefault="00DE1330">
            <w:pPr>
              <w:tabs>
                <w:tab w:val="left" w:pos="624"/>
              </w:tabs>
              <w:spacing w:line="360" w:lineRule="auto"/>
              <w:ind w:firstLine="480"/>
            </w:pPr>
            <w:r w:rsidRPr="00DE1330">
              <w:rPr>
                <w:rFonts w:hint="eastAsia"/>
              </w:rPr>
              <w:t>附图</w:t>
            </w:r>
            <w:r w:rsidRPr="00DE1330">
              <w:rPr>
                <w:rFonts w:hint="eastAsia"/>
              </w:rPr>
              <w:t xml:space="preserve">2  </w:t>
            </w:r>
            <w:r>
              <w:rPr>
                <w:rFonts w:hint="eastAsia"/>
              </w:rPr>
              <w:t xml:space="preserve"> </w:t>
            </w:r>
            <w:r w:rsidRPr="00DE1330">
              <w:rPr>
                <w:rFonts w:hint="eastAsia"/>
              </w:rPr>
              <w:t>项目周边环境概况及监测布点示意图</w:t>
            </w:r>
          </w:p>
          <w:p w:rsidR="00DE1330" w:rsidRDefault="00DE1330">
            <w:pPr>
              <w:tabs>
                <w:tab w:val="left" w:pos="624"/>
              </w:tabs>
              <w:spacing w:line="360" w:lineRule="auto"/>
              <w:ind w:firstLine="480"/>
            </w:pPr>
            <w:r w:rsidRPr="00DE1330">
              <w:rPr>
                <w:rFonts w:hint="eastAsia"/>
              </w:rPr>
              <w:t>附图</w:t>
            </w:r>
            <w:r w:rsidRPr="00DE1330">
              <w:rPr>
                <w:rFonts w:hint="eastAsia"/>
              </w:rPr>
              <w:t xml:space="preserve">3  </w:t>
            </w:r>
            <w:r>
              <w:rPr>
                <w:rFonts w:hint="eastAsia"/>
              </w:rPr>
              <w:t xml:space="preserve"> </w:t>
            </w:r>
            <w:r w:rsidRPr="00DE1330">
              <w:rPr>
                <w:rFonts w:hint="eastAsia"/>
              </w:rPr>
              <w:t>项目区域植被类型分布图</w:t>
            </w:r>
          </w:p>
          <w:p w:rsidR="00DE1330" w:rsidRPr="00DE1330" w:rsidRDefault="00DE1330">
            <w:pPr>
              <w:tabs>
                <w:tab w:val="left" w:pos="624"/>
              </w:tabs>
              <w:spacing w:line="360" w:lineRule="auto"/>
              <w:ind w:firstLine="480"/>
            </w:pPr>
            <w:r w:rsidRPr="00DE1330">
              <w:rPr>
                <w:rFonts w:hint="eastAsia"/>
              </w:rPr>
              <w:t>附图</w:t>
            </w:r>
            <w:r>
              <w:rPr>
                <w:rFonts w:hint="eastAsia"/>
              </w:rPr>
              <w:t xml:space="preserve">4   </w:t>
            </w:r>
            <w:r w:rsidRPr="00DE1330">
              <w:rPr>
                <w:rFonts w:hint="eastAsia"/>
              </w:rPr>
              <w:t>项目区域地形地貌分布图</w:t>
            </w:r>
          </w:p>
          <w:p w:rsidR="005C16A1" w:rsidRDefault="0008617B">
            <w:pPr>
              <w:tabs>
                <w:tab w:val="left" w:pos="624"/>
              </w:tabs>
              <w:spacing w:line="360" w:lineRule="auto"/>
              <w:ind w:firstLine="480"/>
            </w:pPr>
            <w:r>
              <w:t>附图</w:t>
            </w:r>
            <w:r w:rsidR="00DE1330">
              <w:rPr>
                <w:rFonts w:hint="eastAsia"/>
              </w:rPr>
              <w:t>5</w:t>
            </w:r>
            <w:r>
              <w:t xml:space="preserve">  </w:t>
            </w:r>
            <w:r w:rsidR="00DE1330">
              <w:rPr>
                <w:rFonts w:hint="eastAsia"/>
              </w:rPr>
              <w:t xml:space="preserve"> </w:t>
            </w:r>
            <w:r w:rsidR="00323D1E">
              <w:rPr>
                <w:rFonts w:hint="eastAsia"/>
              </w:rPr>
              <w:t>项目场区</w:t>
            </w:r>
            <w:r w:rsidR="00FA6F35" w:rsidRPr="00FA6F35">
              <w:rPr>
                <w:rFonts w:hint="eastAsia"/>
              </w:rPr>
              <w:t>规划功能分区图</w:t>
            </w:r>
          </w:p>
          <w:p w:rsidR="005C16A1" w:rsidRDefault="0008617B">
            <w:pPr>
              <w:tabs>
                <w:tab w:val="left" w:pos="624"/>
              </w:tabs>
              <w:spacing w:line="360" w:lineRule="auto"/>
              <w:ind w:firstLine="480"/>
            </w:pPr>
            <w:r>
              <w:t>附图</w:t>
            </w:r>
            <w:r w:rsidR="00DE1330">
              <w:rPr>
                <w:rFonts w:hint="eastAsia"/>
              </w:rPr>
              <w:t>6</w:t>
            </w:r>
            <w:r>
              <w:t xml:space="preserve">  </w:t>
            </w:r>
            <w:r w:rsidR="00DE1330">
              <w:rPr>
                <w:rFonts w:hint="eastAsia"/>
              </w:rPr>
              <w:t xml:space="preserve"> </w:t>
            </w:r>
            <w:r w:rsidR="00FA6F35">
              <w:rPr>
                <w:rFonts w:hint="eastAsia"/>
              </w:rPr>
              <w:t>项目场区</w:t>
            </w:r>
            <w:r w:rsidR="00FA6F35" w:rsidRPr="00FA6F35">
              <w:rPr>
                <w:rFonts w:hint="eastAsia"/>
              </w:rPr>
              <w:t>规划交通图</w:t>
            </w:r>
          </w:p>
          <w:p w:rsidR="005C16A1" w:rsidRDefault="0008617B">
            <w:pPr>
              <w:tabs>
                <w:tab w:val="left" w:pos="624"/>
              </w:tabs>
              <w:spacing w:line="360" w:lineRule="auto"/>
              <w:ind w:firstLine="480"/>
            </w:pPr>
            <w:r>
              <w:t>附图</w:t>
            </w:r>
            <w:r w:rsidR="00DE1330">
              <w:rPr>
                <w:rFonts w:hint="eastAsia"/>
              </w:rPr>
              <w:t>7</w:t>
            </w:r>
            <w:r>
              <w:t xml:space="preserve">  </w:t>
            </w:r>
            <w:r w:rsidR="00DE1330">
              <w:rPr>
                <w:rFonts w:hint="eastAsia"/>
              </w:rPr>
              <w:t xml:space="preserve"> </w:t>
            </w:r>
            <w:r w:rsidR="00FA6F35">
              <w:rPr>
                <w:rFonts w:hint="eastAsia"/>
              </w:rPr>
              <w:t>项目场区</w:t>
            </w:r>
            <w:r w:rsidR="00FA6F35" w:rsidRPr="00FA6F35">
              <w:rPr>
                <w:rFonts w:hint="eastAsia"/>
              </w:rPr>
              <w:t>规划总体布局图</w:t>
            </w:r>
          </w:p>
          <w:p w:rsidR="005C16A1" w:rsidRPr="00FA6F35" w:rsidRDefault="0008617B">
            <w:pPr>
              <w:tabs>
                <w:tab w:val="left" w:pos="624"/>
              </w:tabs>
              <w:spacing w:line="360" w:lineRule="auto"/>
              <w:ind w:firstLine="480"/>
            </w:pPr>
            <w:r>
              <w:t>附图</w:t>
            </w:r>
            <w:r w:rsidR="00DE1330">
              <w:rPr>
                <w:rFonts w:hint="eastAsia"/>
              </w:rPr>
              <w:t>8</w:t>
            </w:r>
            <w:r>
              <w:t xml:space="preserve">  </w:t>
            </w:r>
            <w:r w:rsidR="00DE1330">
              <w:rPr>
                <w:rFonts w:hint="eastAsia"/>
              </w:rPr>
              <w:t xml:space="preserve"> </w:t>
            </w:r>
            <w:r w:rsidR="00FA6F35" w:rsidRPr="00FA6F35">
              <w:rPr>
                <w:rFonts w:hint="eastAsia"/>
              </w:rPr>
              <w:t>遂平县城市总体规划（</w:t>
            </w:r>
            <w:r w:rsidR="00FA6F35" w:rsidRPr="00FA6F35">
              <w:rPr>
                <w:rFonts w:hint="eastAsia"/>
              </w:rPr>
              <w:t>2013-2030</w:t>
            </w:r>
            <w:r w:rsidR="00FA6F35" w:rsidRPr="00FA6F35">
              <w:rPr>
                <w:rFonts w:hint="eastAsia"/>
              </w:rPr>
              <w:t>）</w:t>
            </w:r>
          </w:p>
          <w:p w:rsidR="005C16A1" w:rsidRDefault="0008617B" w:rsidP="000C0586">
            <w:pPr>
              <w:tabs>
                <w:tab w:val="left" w:pos="624"/>
              </w:tabs>
              <w:spacing w:line="360" w:lineRule="auto"/>
              <w:ind w:firstLine="480"/>
            </w:pPr>
            <w:r>
              <w:t>附图</w:t>
            </w:r>
            <w:r w:rsidR="00DE1330">
              <w:rPr>
                <w:rFonts w:hint="eastAsia"/>
              </w:rPr>
              <w:t>9</w:t>
            </w:r>
            <w:r>
              <w:t xml:space="preserve">  </w:t>
            </w:r>
            <w:r w:rsidR="00DE1330">
              <w:rPr>
                <w:rFonts w:hint="eastAsia"/>
              </w:rPr>
              <w:t xml:space="preserve"> </w:t>
            </w:r>
            <w:r w:rsidR="00323D1E">
              <w:rPr>
                <w:rFonts w:hint="eastAsia"/>
              </w:rPr>
              <w:t>区域水系图</w:t>
            </w:r>
            <w:r w:rsidR="000C0586">
              <w:rPr>
                <w:rFonts w:hint="eastAsia"/>
              </w:rPr>
              <w:t xml:space="preserve">         </w:t>
            </w:r>
            <w:r>
              <w:t>附图</w:t>
            </w:r>
            <w:r w:rsidR="00DE1330">
              <w:rPr>
                <w:rFonts w:hint="eastAsia"/>
              </w:rPr>
              <w:t>10</w:t>
            </w:r>
            <w:r>
              <w:t xml:space="preserve">  </w:t>
            </w:r>
            <w:r w:rsidR="00FA6F35">
              <w:rPr>
                <w:rFonts w:hint="eastAsia"/>
              </w:rPr>
              <w:t>生态红线图</w:t>
            </w:r>
          </w:p>
          <w:p w:rsidR="005C16A1" w:rsidRDefault="0008617B">
            <w:pPr>
              <w:tabs>
                <w:tab w:val="left" w:pos="624"/>
              </w:tabs>
              <w:spacing w:line="360" w:lineRule="auto"/>
              <w:ind w:firstLine="480"/>
            </w:pPr>
            <w:r>
              <w:t>附图</w:t>
            </w:r>
            <w:r w:rsidR="00DE1330">
              <w:rPr>
                <w:rFonts w:hint="eastAsia"/>
              </w:rPr>
              <w:t>11</w:t>
            </w:r>
            <w:r>
              <w:t xml:space="preserve">  </w:t>
            </w:r>
            <w:r w:rsidR="00323D1E">
              <w:t>项目场地及周边环境照片</w:t>
            </w:r>
          </w:p>
          <w:p w:rsidR="005C16A1" w:rsidRDefault="0008617B">
            <w:pPr>
              <w:tabs>
                <w:tab w:val="left" w:pos="624"/>
              </w:tabs>
              <w:spacing w:line="360" w:lineRule="auto"/>
              <w:ind w:firstLine="480"/>
              <w:rPr>
                <w:rFonts w:ascii="宋体" w:hAnsi="宋体"/>
              </w:rPr>
            </w:pPr>
            <w:r>
              <w:rPr>
                <w:rFonts w:ascii="宋体" w:hAnsi="宋体"/>
              </w:rPr>
              <w:t>…………………………</w:t>
            </w:r>
          </w:p>
          <w:p w:rsidR="005C16A1" w:rsidRDefault="0008617B">
            <w:pPr>
              <w:tabs>
                <w:tab w:val="left" w:pos="624"/>
              </w:tabs>
              <w:spacing w:line="360" w:lineRule="auto"/>
              <w:ind w:firstLineChars="0" w:firstLine="0"/>
              <w:rPr>
                <w:rFonts w:ascii="宋体" w:hAnsi="宋体"/>
              </w:rPr>
            </w:pPr>
            <w:r>
              <w:rPr>
                <w:rFonts w:ascii="宋体" w:hAnsi="宋体"/>
              </w:rPr>
              <w:t>二、如果本报告表不能说明项目产生的污染及对环境造成的影响，应进行专项评价。根据建设项目的特点和当地环境特征，应选下列1-2项进行专项评价。</w:t>
            </w:r>
          </w:p>
          <w:p w:rsidR="005C16A1" w:rsidRDefault="0008617B">
            <w:pPr>
              <w:tabs>
                <w:tab w:val="left" w:pos="624"/>
              </w:tabs>
              <w:spacing w:line="360" w:lineRule="auto"/>
              <w:ind w:firstLine="480"/>
              <w:rPr>
                <w:rFonts w:ascii="宋体" w:hAnsi="宋体"/>
              </w:rPr>
            </w:pPr>
            <w:r>
              <w:rPr>
                <w:rFonts w:ascii="宋体" w:hAnsi="宋体"/>
              </w:rPr>
              <w:t>1大气环境影响专项评价</w:t>
            </w:r>
          </w:p>
          <w:p w:rsidR="005C16A1" w:rsidRDefault="0008617B">
            <w:pPr>
              <w:tabs>
                <w:tab w:val="left" w:pos="624"/>
              </w:tabs>
              <w:spacing w:line="360" w:lineRule="auto"/>
              <w:ind w:firstLine="480"/>
              <w:rPr>
                <w:rFonts w:ascii="宋体" w:hAnsi="宋体"/>
              </w:rPr>
            </w:pPr>
            <w:r>
              <w:rPr>
                <w:rFonts w:ascii="宋体" w:hAnsi="宋体"/>
              </w:rPr>
              <w:t>2水环境影响专项评价（包括地表水和地下水）</w:t>
            </w:r>
          </w:p>
          <w:p w:rsidR="005C16A1" w:rsidRDefault="0008617B">
            <w:pPr>
              <w:tabs>
                <w:tab w:val="left" w:pos="624"/>
              </w:tabs>
              <w:spacing w:line="360" w:lineRule="auto"/>
              <w:ind w:firstLine="480"/>
              <w:rPr>
                <w:rFonts w:ascii="宋体" w:hAnsi="宋体"/>
              </w:rPr>
            </w:pPr>
            <w:r>
              <w:rPr>
                <w:rFonts w:ascii="宋体" w:hAnsi="宋体"/>
              </w:rPr>
              <w:t>3生态影响专项评价</w:t>
            </w:r>
          </w:p>
          <w:p w:rsidR="005C16A1" w:rsidRDefault="0008617B" w:rsidP="003D1E37">
            <w:pPr>
              <w:tabs>
                <w:tab w:val="left" w:pos="624"/>
              </w:tabs>
              <w:spacing w:line="360" w:lineRule="auto"/>
              <w:ind w:firstLine="480"/>
              <w:rPr>
                <w:rFonts w:ascii="宋体" w:hAnsi="宋体"/>
              </w:rPr>
            </w:pPr>
            <w:r>
              <w:rPr>
                <w:rFonts w:ascii="宋体" w:hAnsi="宋体"/>
              </w:rPr>
              <w:t>4声影响专项评价</w:t>
            </w:r>
            <w:r w:rsidR="003D1E37">
              <w:rPr>
                <w:rFonts w:ascii="宋体" w:hAnsi="宋体" w:hint="eastAsia"/>
              </w:rPr>
              <w:t xml:space="preserve"> </w:t>
            </w:r>
            <w:r w:rsidR="003D1E37">
              <w:rPr>
                <w:rFonts w:ascii="宋体" w:hAnsi="宋体"/>
              </w:rPr>
              <w:t xml:space="preserve">     </w:t>
            </w:r>
            <w:r>
              <w:rPr>
                <w:rFonts w:ascii="宋体" w:hAnsi="宋体"/>
              </w:rPr>
              <w:t>5土壤影响专项评价</w:t>
            </w:r>
          </w:p>
          <w:p w:rsidR="005C16A1" w:rsidRDefault="0008617B">
            <w:pPr>
              <w:tabs>
                <w:tab w:val="left" w:pos="624"/>
              </w:tabs>
              <w:spacing w:line="360" w:lineRule="auto"/>
              <w:ind w:firstLine="480"/>
              <w:rPr>
                <w:rFonts w:ascii="宋体" w:hAnsi="宋体"/>
              </w:rPr>
            </w:pPr>
            <w:r>
              <w:rPr>
                <w:rFonts w:ascii="宋体" w:hAnsi="宋体"/>
              </w:rPr>
              <w:t>6固体废物影响专项评价</w:t>
            </w:r>
          </w:p>
          <w:p w:rsidR="005C16A1" w:rsidRDefault="0008617B">
            <w:pPr>
              <w:tabs>
                <w:tab w:val="left" w:pos="624"/>
              </w:tabs>
              <w:spacing w:line="360" w:lineRule="auto"/>
              <w:ind w:firstLine="480"/>
              <w:rPr>
                <w:b/>
                <w:sz w:val="28"/>
                <w:szCs w:val="28"/>
              </w:rPr>
            </w:pPr>
            <w:r>
              <w:rPr>
                <w:rFonts w:ascii="宋体" w:hAnsi="宋体"/>
              </w:rPr>
              <w:t>以上专项评价未包括的可另列专项，专项评价按照《环境影响评价技术导则》中的要求进行。</w:t>
            </w:r>
          </w:p>
        </w:tc>
      </w:tr>
    </w:tbl>
    <w:p w:rsidR="005C16A1" w:rsidRDefault="005C16A1">
      <w:pPr>
        <w:pStyle w:val="af6"/>
        <w:spacing w:line="20" w:lineRule="exact"/>
        <w:jc w:val="both"/>
      </w:pPr>
    </w:p>
    <w:sectPr w:rsidR="005C16A1">
      <w:pgSz w:w="11906" w:h="16838"/>
      <w:pgMar w:top="1701" w:right="1588" w:bottom="1985" w:left="1588"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48C" w:rsidRDefault="003B748C" w:rsidP="00ED5D8C">
      <w:pPr>
        <w:spacing w:line="240" w:lineRule="auto"/>
        <w:ind w:firstLine="480"/>
      </w:pPr>
      <w:r>
        <w:separator/>
      </w:r>
    </w:p>
  </w:endnote>
  <w:endnote w:type="continuationSeparator" w:id="0">
    <w:p w:rsidR="003B748C" w:rsidRDefault="003B748C" w:rsidP="00ED5D8C">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B1" w:rsidRDefault="005853B1">
    <w:pPr>
      <w:pStyle w:val="ac"/>
      <w:framePr w:wrap="around" w:vAnchor="text" w:hAnchor="margin" w:xAlign="right" w:y="1"/>
      <w:ind w:firstLine="360"/>
      <w:rPr>
        <w:rStyle w:val="af2"/>
      </w:rPr>
    </w:pPr>
    <w:r>
      <w:rPr>
        <w:rStyle w:val="af2"/>
      </w:rPr>
      <w:fldChar w:fldCharType="begin"/>
    </w:r>
    <w:r>
      <w:rPr>
        <w:rStyle w:val="af2"/>
      </w:rPr>
      <w:instrText xml:space="preserve">PAGE  </w:instrText>
    </w:r>
    <w:r>
      <w:rPr>
        <w:rStyle w:val="af2"/>
      </w:rPr>
      <w:fldChar w:fldCharType="end"/>
    </w:r>
  </w:p>
  <w:p w:rsidR="005853B1" w:rsidRDefault="005853B1">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B1" w:rsidRDefault="005853B1">
    <w:pPr>
      <w:pStyle w:val="ac"/>
      <w:ind w:right="360" w:firstLine="360"/>
      <w:jc w:val="center"/>
    </w:pPr>
    <w:r>
      <w:rPr>
        <w:rStyle w:val="af2"/>
      </w:rPr>
      <w:fldChar w:fldCharType="begin"/>
    </w:r>
    <w:r>
      <w:rPr>
        <w:rStyle w:val="af2"/>
      </w:rPr>
      <w:instrText xml:space="preserve"> PAGE </w:instrText>
    </w:r>
    <w:r>
      <w:rPr>
        <w:rStyle w:val="af2"/>
      </w:rPr>
      <w:fldChar w:fldCharType="separate"/>
    </w:r>
    <w:r w:rsidR="006551BE">
      <w:rPr>
        <w:rStyle w:val="af2"/>
        <w:noProof/>
      </w:rPr>
      <w:t>73</w:t>
    </w:r>
    <w:r>
      <w:rPr>
        <w:rStyle w:val="af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B1" w:rsidRDefault="005853B1">
    <w:pPr>
      <w:pStyle w:val="ac"/>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48C" w:rsidRDefault="003B748C" w:rsidP="00ED5D8C">
      <w:pPr>
        <w:spacing w:line="240" w:lineRule="auto"/>
        <w:ind w:firstLine="480"/>
      </w:pPr>
      <w:r>
        <w:separator/>
      </w:r>
    </w:p>
  </w:footnote>
  <w:footnote w:type="continuationSeparator" w:id="0">
    <w:p w:rsidR="003B748C" w:rsidRDefault="003B748C" w:rsidP="00ED5D8C">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B1" w:rsidRDefault="005853B1">
    <w:pPr>
      <w:pStyle w:val="ad"/>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B1" w:rsidRDefault="005853B1">
    <w:pPr>
      <w:pStyle w:val="ad"/>
      <w:ind w:firstLineChars="0" w:firstLine="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B1" w:rsidRDefault="005853B1">
    <w:pPr>
      <w:pStyle w:val="ad"/>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A2FEB"/>
    <w:multiLevelType w:val="multilevel"/>
    <w:tmpl w:val="187A2FEB"/>
    <w:lvl w:ilvl="0">
      <w:start w:val="1"/>
      <w:numFmt w:val="decimal"/>
      <w:pStyle w:val="a"/>
      <w:lvlText w:val="表2-%1"/>
      <w:lvlJc w:val="left"/>
      <w:pPr>
        <w:tabs>
          <w:tab w:val="left" w:pos="720"/>
        </w:tabs>
        <w:ind w:left="425" w:hanging="42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lang w:val="en-US"/>
        <w14:shadow w14:blurRad="0" w14:dist="0" w14:dir="0" w14:sx="0" w14:sy="0" w14:kx="0" w14:ky="0" w14:algn="none">
          <w14:srgbClr w14:val="000000"/>
        </w14:shadow>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2C240E4A"/>
    <w:multiLevelType w:val="multilevel"/>
    <w:tmpl w:val="2C240E4A"/>
    <w:lvl w:ilvl="0">
      <w:start w:val="1"/>
      <w:numFmt w:val="decimal"/>
      <w:pStyle w:val="1"/>
      <w:lvlText w:val="表%1  "/>
      <w:lvlJc w:val="center"/>
      <w:pPr>
        <w:ind w:left="420" w:hanging="420"/>
      </w:pPr>
      <w:rPr>
        <w:rFonts w:ascii="Times New Roman" w:hAnsi="Times New Roman" w:hint="default"/>
        <w:b/>
        <w:i w:val="0"/>
        <w:sz w:val="21"/>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2B"/>
    <w:rsid w:val="00000ACC"/>
    <w:rsid w:val="00000C34"/>
    <w:rsid w:val="00000F68"/>
    <w:rsid w:val="00000FBC"/>
    <w:rsid w:val="00001067"/>
    <w:rsid w:val="00001355"/>
    <w:rsid w:val="00001495"/>
    <w:rsid w:val="000014BF"/>
    <w:rsid w:val="00001565"/>
    <w:rsid w:val="00001639"/>
    <w:rsid w:val="00001657"/>
    <w:rsid w:val="000018A8"/>
    <w:rsid w:val="000018BB"/>
    <w:rsid w:val="000019AB"/>
    <w:rsid w:val="000019F0"/>
    <w:rsid w:val="00001C9B"/>
    <w:rsid w:val="00001D10"/>
    <w:rsid w:val="00001F8F"/>
    <w:rsid w:val="0000204D"/>
    <w:rsid w:val="000024B3"/>
    <w:rsid w:val="00002AEC"/>
    <w:rsid w:val="0000352C"/>
    <w:rsid w:val="0000354B"/>
    <w:rsid w:val="00003619"/>
    <w:rsid w:val="00003874"/>
    <w:rsid w:val="00003D3F"/>
    <w:rsid w:val="00003F3B"/>
    <w:rsid w:val="000043C4"/>
    <w:rsid w:val="0000469D"/>
    <w:rsid w:val="0000476A"/>
    <w:rsid w:val="0000484A"/>
    <w:rsid w:val="00004B16"/>
    <w:rsid w:val="00004E3F"/>
    <w:rsid w:val="00005305"/>
    <w:rsid w:val="0000538C"/>
    <w:rsid w:val="000054AF"/>
    <w:rsid w:val="00005611"/>
    <w:rsid w:val="00005661"/>
    <w:rsid w:val="00005ADE"/>
    <w:rsid w:val="0000614F"/>
    <w:rsid w:val="0000623A"/>
    <w:rsid w:val="000062A9"/>
    <w:rsid w:val="000065FA"/>
    <w:rsid w:val="00006780"/>
    <w:rsid w:val="0000681B"/>
    <w:rsid w:val="00006969"/>
    <w:rsid w:val="00006A7F"/>
    <w:rsid w:val="00006BA4"/>
    <w:rsid w:val="00006C02"/>
    <w:rsid w:val="00006F2B"/>
    <w:rsid w:val="00006FCD"/>
    <w:rsid w:val="00007524"/>
    <w:rsid w:val="000075D2"/>
    <w:rsid w:val="000076CF"/>
    <w:rsid w:val="0001046B"/>
    <w:rsid w:val="00010824"/>
    <w:rsid w:val="000108DE"/>
    <w:rsid w:val="00010CA2"/>
    <w:rsid w:val="00010DF5"/>
    <w:rsid w:val="00010FAE"/>
    <w:rsid w:val="0001102E"/>
    <w:rsid w:val="0001146F"/>
    <w:rsid w:val="00011FA6"/>
    <w:rsid w:val="000125F7"/>
    <w:rsid w:val="00012608"/>
    <w:rsid w:val="00012E6A"/>
    <w:rsid w:val="000137CC"/>
    <w:rsid w:val="00013AF9"/>
    <w:rsid w:val="00013BD9"/>
    <w:rsid w:val="00013D79"/>
    <w:rsid w:val="0001400A"/>
    <w:rsid w:val="000148E4"/>
    <w:rsid w:val="00014A9E"/>
    <w:rsid w:val="00014AF0"/>
    <w:rsid w:val="00014B8C"/>
    <w:rsid w:val="00015042"/>
    <w:rsid w:val="00015721"/>
    <w:rsid w:val="00015B7C"/>
    <w:rsid w:val="00015EC9"/>
    <w:rsid w:val="0001640D"/>
    <w:rsid w:val="0001706B"/>
    <w:rsid w:val="000170C6"/>
    <w:rsid w:val="000173F8"/>
    <w:rsid w:val="000175B1"/>
    <w:rsid w:val="000176CE"/>
    <w:rsid w:val="00017BA3"/>
    <w:rsid w:val="00017D5C"/>
    <w:rsid w:val="00017E7D"/>
    <w:rsid w:val="00020496"/>
    <w:rsid w:val="00020789"/>
    <w:rsid w:val="000207BA"/>
    <w:rsid w:val="00020FA6"/>
    <w:rsid w:val="00021301"/>
    <w:rsid w:val="00021CAE"/>
    <w:rsid w:val="00021F15"/>
    <w:rsid w:val="00021F7A"/>
    <w:rsid w:val="000221D2"/>
    <w:rsid w:val="0002237C"/>
    <w:rsid w:val="000224B3"/>
    <w:rsid w:val="000230D1"/>
    <w:rsid w:val="00023134"/>
    <w:rsid w:val="000234D8"/>
    <w:rsid w:val="000235FE"/>
    <w:rsid w:val="00023AA9"/>
    <w:rsid w:val="00023E37"/>
    <w:rsid w:val="00024599"/>
    <w:rsid w:val="0002498B"/>
    <w:rsid w:val="000249B8"/>
    <w:rsid w:val="00024D4A"/>
    <w:rsid w:val="000252E6"/>
    <w:rsid w:val="00025437"/>
    <w:rsid w:val="000256F2"/>
    <w:rsid w:val="00025DE8"/>
    <w:rsid w:val="00026328"/>
    <w:rsid w:val="000268A0"/>
    <w:rsid w:val="00026C5D"/>
    <w:rsid w:val="00026FDD"/>
    <w:rsid w:val="00027463"/>
    <w:rsid w:val="000278FA"/>
    <w:rsid w:val="00027CD6"/>
    <w:rsid w:val="00027D1D"/>
    <w:rsid w:val="000302FC"/>
    <w:rsid w:val="000307A2"/>
    <w:rsid w:val="00030857"/>
    <w:rsid w:val="00030AF5"/>
    <w:rsid w:val="00030C8F"/>
    <w:rsid w:val="00030CEA"/>
    <w:rsid w:val="00031167"/>
    <w:rsid w:val="000311F7"/>
    <w:rsid w:val="000312DB"/>
    <w:rsid w:val="000319F6"/>
    <w:rsid w:val="00031E2C"/>
    <w:rsid w:val="00031EB6"/>
    <w:rsid w:val="00032536"/>
    <w:rsid w:val="00032D25"/>
    <w:rsid w:val="00032D35"/>
    <w:rsid w:val="00032D3B"/>
    <w:rsid w:val="0003325F"/>
    <w:rsid w:val="00033451"/>
    <w:rsid w:val="00033B41"/>
    <w:rsid w:val="00034166"/>
    <w:rsid w:val="000349F6"/>
    <w:rsid w:val="00034B2C"/>
    <w:rsid w:val="00034EA9"/>
    <w:rsid w:val="00034EF4"/>
    <w:rsid w:val="000352B0"/>
    <w:rsid w:val="0003548A"/>
    <w:rsid w:val="000355E3"/>
    <w:rsid w:val="000366AE"/>
    <w:rsid w:val="00036939"/>
    <w:rsid w:val="00036A3C"/>
    <w:rsid w:val="00036AFA"/>
    <w:rsid w:val="0003700F"/>
    <w:rsid w:val="000370E3"/>
    <w:rsid w:val="00037F49"/>
    <w:rsid w:val="00040103"/>
    <w:rsid w:val="00040151"/>
    <w:rsid w:val="000401B3"/>
    <w:rsid w:val="00040340"/>
    <w:rsid w:val="000407B2"/>
    <w:rsid w:val="0004083C"/>
    <w:rsid w:val="00040DEA"/>
    <w:rsid w:val="000410C3"/>
    <w:rsid w:val="00041451"/>
    <w:rsid w:val="00041C59"/>
    <w:rsid w:val="00041EBA"/>
    <w:rsid w:val="00042068"/>
    <w:rsid w:val="000425CC"/>
    <w:rsid w:val="0004263C"/>
    <w:rsid w:val="00042667"/>
    <w:rsid w:val="0004285C"/>
    <w:rsid w:val="00042F96"/>
    <w:rsid w:val="000431AE"/>
    <w:rsid w:val="00043704"/>
    <w:rsid w:val="00043805"/>
    <w:rsid w:val="00044076"/>
    <w:rsid w:val="00044385"/>
    <w:rsid w:val="000444A5"/>
    <w:rsid w:val="000444CF"/>
    <w:rsid w:val="0004489F"/>
    <w:rsid w:val="00044BA3"/>
    <w:rsid w:val="00044E02"/>
    <w:rsid w:val="00044E86"/>
    <w:rsid w:val="00044F07"/>
    <w:rsid w:val="000453A4"/>
    <w:rsid w:val="000456D9"/>
    <w:rsid w:val="000456EF"/>
    <w:rsid w:val="00045BA7"/>
    <w:rsid w:val="00045E86"/>
    <w:rsid w:val="00045F8D"/>
    <w:rsid w:val="0004616D"/>
    <w:rsid w:val="000466AB"/>
    <w:rsid w:val="00046A5D"/>
    <w:rsid w:val="000470BF"/>
    <w:rsid w:val="00047196"/>
    <w:rsid w:val="00047480"/>
    <w:rsid w:val="00047D07"/>
    <w:rsid w:val="000501F6"/>
    <w:rsid w:val="000502B1"/>
    <w:rsid w:val="000503C9"/>
    <w:rsid w:val="00050422"/>
    <w:rsid w:val="00050AEE"/>
    <w:rsid w:val="000511F2"/>
    <w:rsid w:val="000518B6"/>
    <w:rsid w:val="00051C0C"/>
    <w:rsid w:val="00051D37"/>
    <w:rsid w:val="00051FC7"/>
    <w:rsid w:val="000522A3"/>
    <w:rsid w:val="00052399"/>
    <w:rsid w:val="0005248F"/>
    <w:rsid w:val="000524D8"/>
    <w:rsid w:val="000527B9"/>
    <w:rsid w:val="00052B20"/>
    <w:rsid w:val="00052FC0"/>
    <w:rsid w:val="0005339B"/>
    <w:rsid w:val="000533EB"/>
    <w:rsid w:val="00053468"/>
    <w:rsid w:val="00053564"/>
    <w:rsid w:val="00053EC8"/>
    <w:rsid w:val="0005429C"/>
    <w:rsid w:val="000543BF"/>
    <w:rsid w:val="0005453C"/>
    <w:rsid w:val="00054D84"/>
    <w:rsid w:val="000550B0"/>
    <w:rsid w:val="000552AA"/>
    <w:rsid w:val="000552C7"/>
    <w:rsid w:val="00055604"/>
    <w:rsid w:val="00055B8C"/>
    <w:rsid w:val="00055DE2"/>
    <w:rsid w:val="00055DF9"/>
    <w:rsid w:val="00055E21"/>
    <w:rsid w:val="00055E83"/>
    <w:rsid w:val="00056068"/>
    <w:rsid w:val="0005657E"/>
    <w:rsid w:val="0005704B"/>
    <w:rsid w:val="000570F3"/>
    <w:rsid w:val="0005731A"/>
    <w:rsid w:val="00057458"/>
    <w:rsid w:val="0005774E"/>
    <w:rsid w:val="00057BC4"/>
    <w:rsid w:val="000600F7"/>
    <w:rsid w:val="00060108"/>
    <w:rsid w:val="00060169"/>
    <w:rsid w:val="0006035E"/>
    <w:rsid w:val="000608BC"/>
    <w:rsid w:val="00060991"/>
    <w:rsid w:val="00060A58"/>
    <w:rsid w:val="00060BFE"/>
    <w:rsid w:val="00060D24"/>
    <w:rsid w:val="00061279"/>
    <w:rsid w:val="0006178D"/>
    <w:rsid w:val="00061846"/>
    <w:rsid w:val="00061ADE"/>
    <w:rsid w:val="00061C34"/>
    <w:rsid w:val="00061CDE"/>
    <w:rsid w:val="000627A2"/>
    <w:rsid w:val="00063216"/>
    <w:rsid w:val="00063C04"/>
    <w:rsid w:val="00063E16"/>
    <w:rsid w:val="0006418B"/>
    <w:rsid w:val="0006426E"/>
    <w:rsid w:val="000643AC"/>
    <w:rsid w:val="000644BA"/>
    <w:rsid w:val="00064760"/>
    <w:rsid w:val="00064EB8"/>
    <w:rsid w:val="00065335"/>
    <w:rsid w:val="00065561"/>
    <w:rsid w:val="0006581A"/>
    <w:rsid w:val="00065A73"/>
    <w:rsid w:val="000662E5"/>
    <w:rsid w:val="0006662A"/>
    <w:rsid w:val="00066DE9"/>
    <w:rsid w:val="00066FBF"/>
    <w:rsid w:val="000670AC"/>
    <w:rsid w:val="00067483"/>
    <w:rsid w:val="0006767F"/>
    <w:rsid w:val="000676AA"/>
    <w:rsid w:val="000676EA"/>
    <w:rsid w:val="000679C5"/>
    <w:rsid w:val="00070C9E"/>
    <w:rsid w:val="00071090"/>
    <w:rsid w:val="00071603"/>
    <w:rsid w:val="0007171A"/>
    <w:rsid w:val="00071D77"/>
    <w:rsid w:val="000722FF"/>
    <w:rsid w:val="00072483"/>
    <w:rsid w:val="000727D6"/>
    <w:rsid w:val="00072ADC"/>
    <w:rsid w:val="00072DC8"/>
    <w:rsid w:val="000730A7"/>
    <w:rsid w:val="00073567"/>
    <w:rsid w:val="0007364C"/>
    <w:rsid w:val="00073A35"/>
    <w:rsid w:val="00073AB8"/>
    <w:rsid w:val="00073B64"/>
    <w:rsid w:val="00073CC3"/>
    <w:rsid w:val="00073DFA"/>
    <w:rsid w:val="00073E06"/>
    <w:rsid w:val="00073ED9"/>
    <w:rsid w:val="000740AA"/>
    <w:rsid w:val="000742F9"/>
    <w:rsid w:val="0007447E"/>
    <w:rsid w:val="000744F3"/>
    <w:rsid w:val="00074743"/>
    <w:rsid w:val="00074AF4"/>
    <w:rsid w:val="00074D70"/>
    <w:rsid w:val="00074E2A"/>
    <w:rsid w:val="00074F5F"/>
    <w:rsid w:val="00074FA4"/>
    <w:rsid w:val="000750DC"/>
    <w:rsid w:val="0007512C"/>
    <w:rsid w:val="000753EC"/>
    <w:rsid w:val="000754CB"/>
    <w:rsid w:val="0007566A"/>
    <w:rsid w:val="000759DA"/>
    <w:rsid w:val="00075F16"/>
    <w:rsid w:val="00076096"/>
    <w:rsid w:val="00076190"/>
    <w:rsid w:val="000762DC"/>
    <w:rsid w:val="000765A5"/>
    <w:rsid w:val="00076BB7"/>
    <w:rsid w:val="000774BE"/>
    <w:rsid w:val="000779E8"/>
    <w:rsid w:val="00077AA3"/>
    <w:rsid w:val="00077AAD"/>
    <w:rsid w:val="00077C50"/>
    <w:rsid w:val="00077C82"/>
    <w:rsid w:val="00077D13"/>
    <w:rsid w:val="00077F8E"/>
    <w:rsid w:val="000800BA"/>
    <w:rsid w:val="00080292"/>
    <w:rsid w:val="000805B1"/>
    <w:rsid w:val="000810B9"/>
    <w:rsid w:val="000817FB"/>
    <w:rsid w:val="00081B75"/>
    <w:rsid w:val="00081CC5"/>
    <w:rsid w:val="000821A1"/>
    <w:rsid w:val="00082205"/>
    <w:rsid w:val="0008236C"/>
    <w:rsid w:val="000825F7"/>
    <w:rsid w:val="00082B0C"/>
    <w:rsid w:val="00082C65"/>
    <w:rsid w:val="00083541"/>
    <w:rsid w:val="000835CA"/>
    <w:rsid w:val="00083798"/>
    <w:rsid w:val="000837CD"/>
    <w:rsid w:val="000839B1"/>
    <w:rsid w:val="00083B92"/>
    <w:rsid w:val="00083B96"/>
    <w:rsid w:val="00083C62"/>
    <w:rsid w:val="00083F0C"/>
    <w:rsid w:val="00084311"/>
    <w:rsid w:val="0008461E"/>
    <w:rsid w:val="00084867"/>
    <w:rsid w:val="00084E3B"/>
    <w:rsid w:val="000850D7"/>
    <w:rsid w:val="0008516A"/>
    <w:rsid w:val="00085280"/>
    <w:rsid w:val="00085524"/>
    <w:rsid w:val="00085761"/>
    <w:rsid w:val="000858D2"/>
    <w:rsid w:val="00085C24"/>
    <w:rsid w:val="00085F59"/>
    <w:rsid w:val="0008617B"/>
    <w:rsid w:val="000863D3"/>
    <w:rsid w:val="000863EA"/>
    <w:rsid w:val="000864D1"/>
    <w:rsid w:val="0008688A"/>
    <w:rsid w:val="0008694A"/>
    <w:rsid w:val="00086C35"/>
    <w:rsid w:val="00087051"/>
    <w:rsid w:val="000872C0"/>
    <w:rsid w:val="000874AA"/>
    <w:rsid w:val="00087501"/>
    <w:rsid w:val="00087558"/>
    <w:rsid w:val="000875B7"/>
    <w:rsid w:val="0008776C"/>
    <w:rsid w:val="00087878"/>
    <w:rsid w:val="00087919"/>
    <w:rsid w:val="00090092"/>
    <w:rsid w:val="000906A5"/>
    <w:rsid w:val="0009092E"/>
    <w:rsid w:val="00090A52"/>
    <w:rsid w:val="0009136B"/>
    <w:rsid w:val="0009184E"/>
    <w:rsid w:val="0009187C"/>
    <w:rsid w:val="00091C1A"/>
    <w:rsid w:val="00092B9A"/>
    <w:rsid w:val="00092C08"/>
    <w:rsid w:val="00092D45"/>
    <w:rsid w:val="00092E71"/>
    <w:rsid w:val="00092ED8"/>
    <w:rsid w:val="00092F30"/>
    <w:rsid w:val="00092F7A"/>
    <w:rsid w:val="000932CB"/>
    <w:rsid w:val="00093E7D"/>
    <w:rsid w:val="0009439F"/>
    <w:rsid w:val="000950E0"/>
    <w:rsid w:val="0009517F"/>
    <w:rsid w:val="000952D0"/>
    <w:rsid w:val="00095D9D"/>
    <w:rsid w:val="00095F27"/>
    <w:rsid w:val="000969DA"/>
    <w:rsid w:val="00096C7D"/>
    <w:rsid w:val="00096F7C"/>
    <w:rsid w:val="000977C2"/>
    <w:rsid w:val="0009786D"/>
    <w:rsid w:val="0009796A"/>
    <w:rsid w:val="00097B6F"/>
    <w:rsid w:val="000A007E"/>
    <w:rsid w:val="000A0095"/>
    <w:rsid w:val="000A00FD"/>
    <w:rsid w:val="000A0220"/>
    <w:rsid w:val="000A049F"/>
    <w:rsid w:val="000A0BDB"/>
    <w:rsid w:val="000A105F"/>
    <w:rsid w:val="000A1750"/>
    <w:rsid w:val="000A1962"/>
    <w:rsid w:val="000A1BD4"/>
    <w:rsid w:val="000A20E8"/>
    <w:rsid w:val="000A2635"/>
    <w:rsid w:val="000A264C"/>
    <w:rsid w:val="000A27FB"/>
    <w:rsid w:val="000A2837"/>
    <w:rsid w:val="000A285D"/>
    <w:rsid w:val="000A2D54"/>
    <w:rsid w:val="000A31C4"/>
    <w:rsid w:val="000A3477"/>
    <w:rsid w:val="000A3A12"/>
    <w:rsid w:val="000A4105"/>
    <w:rsid w:val="000A477A"/>
    <w:rsid w:val="000A4821"/>
    <w:rsid w:val="000A50A6"/>
    <w:rsid w:val="000A517E"/>
    <w:rsid w:val="000A5420"/>
    <w:rsid w:val="000A5721"/>
    <w:rsid w:val="000A665E"/>
    <w:rsid w:val="000A67ED"/>
    <w:rsid w:val="000A6B50"/>
    <w:rsid w:val="000A6C6D"/>
    <w:rsid w:val="000A6C80"/>
    <w:rsid w:val="000A6F09"/>
    <w:rsid w:val="000A6FAB"/>
    <w:rsid w:val="000A6FAF"/>
    <w:rsid w:val="000A6FB3"/>
    <w:rsid w:val="000A70B9"/>
    <w:rsid w:val="000A72A9"/>
    <w:rsid w:val="000A7454"/>
    <w:rsid w:val="000A7507"/>
    <w:rsid w:val="000A761B"/>
    <w:rsid w:val="000A778A"/>
    <w:rsid w:val="000A7A9D"/>
    <w:rsid w:val="000B01AC"/>
    <w:rsid w:val="000B036A"/>
    <w:rsid w:val="000B05AE"/>
    <w:rsid w:val="000B05F7"/>
    <w:rsid w:val="000B0754"/>
    <w:rsid w:val="000B09EC"/>
    <w:rsid w:val="000B0E6D"/>
    <w:rsid w:val="000B122D"/>
    <w:rsid w:val="000B1311"/>
    <w:rsid w:val="000B14D4"/>
    <w:rsid w:val="000B150A"/>
    <w:rsid w:val="000B1510"/>
    <w:rsid w:val="000B1B3A"/>
    <w:rsid w:val="000B1C20"/>
    <w:rsid w:val="000B1E6B"/>
    <w:rsid w:val="000B1F4A"/>
    <w:rsid w:val="000B2703"/>
    <w:rsid w:val="000B297F"/>
    <w:rsid w:val="000B2A6E"/>
    <w:rsid w:val="000B2C56"/>
    <w:rsid w:val="000B3013"/>
    <w:rsid w:val="000B3073"/>
    <w:rsid w:val="000B3579"/>
    <w:rsid w:val="000B3601"/>
    <w:rsid w:val="000B3604"/>
    <w:rsid w:val="000B3690"/>
    <w:rsid w:val="000B37B9"/>
    <w:rsid w:val="000B3876"/>
    <w:rsid w:val="000B389E"/>
    <w:rsid w:val="000B38FD"/>
    <w:rsid w:val="000B391A"/>
    <w:rsid w:val="000B3D17"/>
    <w:rsid w:val="000B40B7"/>
    <w:rsid w:val="000B4813"/>
    <w:rsid w:val="000B48FE"/>
    <w:rsid w:val="000B50AC"/>
    <w:rsid w:val="000B51CF"/>
    <w:rsid w:val="000B539B"/>
    <w:rsid w:val="000B54D9"/>
    <w:rsid w:val="000B54F0"/>
    <w:rsid w:val="000B56F3"/>
    <w:rsid w:val="000B5937"/>
    <w:rsid w:val="000B5A7B"/>
    <w:rsid w:val="000B5B12"/>
    <w:rsid w:val="000B5B67"/>
    <w:rsid w:val="000B5BE0"/>
    <w:rsid w:val="000B5BED"/>
    <w:rsid w:val="000B5D6F"/>
    <w:rsid w:val="000B5F79"/>
    <w:rsid w:val="000B60C4"/>
    <w:rsid w:val="000B612F"/>
    <w:rsid w:val="000B66EE"/>
    <w:rsid w:val="000B6B50"/>
    <w:rsid w:val="000B6C92"/>
    <w:rsid w:val="000B70C3"/>
    <w:rsid w:val="000B75C8"/>
    <w:rsid w:val="000B7FFB"/>
    <w:rsid w:val="000C0134"/>
    <w:rsid w:val="000C037C"/>
    <w:rsid w:val="000C0586"/>
    <w:rsid w:val="000C05E0"/>
    <w:rsid w:val="000C0947"/>
    <w:rsid w:val="000C0B0F"/>
    <w:rsid w:val="000C1193"/>
    <w:rsid w:val="000C14D8"/>
    <w:rsid w:val="000C1650"/>
    <w:rsid w:val="000C1778"/>
    <w:rsid w:val="000C184C"/>
    <w:rsid w:val="000C19A4"/>
    <w:rsid w:val="000C19C7"/>
    <w:rsid w:val="000C1D3E"/>
    <w:rsid w:val="000C1D7C"/>
    <w:rsid w:val="000C263F"/>
    <w:rsid w:val="000C2779"/>
    <w:rsid w:val="000C29AE"/>
    <w:rsid w:val="000C3006"/>
    <w:rsid w:val="000C30A0"/>
    <w:rsid w:val="000C32EB"/>
    <w:rsid w:val="000C3540"/>
    <w:rsid w:val="000C3619"/>
    <w:rsid w:val="000C41B1"/>
    <w:rsid w:val="000C431B"/>
    <w:rsid w:val="000C447B"/>
    <w:rsid w:val="000C44AC"/>
    <w:rsid w:val="000C4505"/>
    <w:rsid w:val="000C4743"/>
    <w:rsid w:val="000C4B21"/>
    <w:rsid w:val="000C5079"/>
    <w:rsid w:val="000C5320"/>
    <w:rsid w:val="000C58AF"/>
    <w:rsid w:val="000C5A43"/>
    <w:rsid w:val="000C5E1D"/>
    <w:rsid w:val="000C6171"/>
    <w:rsid w:val="000C62D0"/>
    <w:rsid w:val="000C62E4"/>
    <w:rsid w:val="000C640A"/>
    <w:rsid w:val="000C651D"/>
    <w:rsid w:val="000C6660"/>
    <w:rsid w:val="000C67AC"/>
    <w:rsid w:val="000C6A1A"/>
    <w:rsid w:val="000C6A7C"/>
    <w:rsid w:val="000C6C3E"/>
    <w:rsid w:val="000C6CA4"/>
    <w:rsid w:val="000C6D82"/>
    <w:rsid w:val="000C70D1"/>
    <w:rsid w:val="000C7254"/>
    <w:rsid w:val="000C72DA"/>
    <w:rsid w:val="000C7315"/>
    <w:rsid w:val="000C74AA"/>
    <w:rsid w:val="000C77B1"/>
    <w:rsid w:val="000C7C92"/>
    <w:rsid w:val="000C7CAF"/>
    <w:rsid w:val="000D010A"/>
    <w:rsid w:val="000D01FF"/>
    <w:rsid w:val="000D06DE"/>
    <w:rsid w:val="000D08C5"/>
    <w:rsid w:val="000D0B7F"/>
    <w:rsid w:val="000D114E"/>
    <w:rsid w:val="000D15AC"/>
    <w:rsid w:val="000D15FE"/>
    <w:rsid w:val="000D1685"/>
    <w:rsid w:val="000D19BB"/>
    <w:rsid w:val="000D1ACF"/>
    <w:rsid w:val="000D1EA9"/>
    <w:rsid w:val="000D2221"/>
    <w:rsid w:val="000D2246"/>
    <w:rsid w:val="000D262E"/>
    <w:rsid w:val="000D2673"/>
    <w:rsid w:val="000D2B64"/>
    <w:rsid w:val="000D2BC9"/>
    <w:rsid w:val="000D3207"/>
    <w:rsid w:val="000D32BD"/>
    <w:rsid w:val="000D36D8"/>
    <w:rsid w:val="000D3901"/>
    <w:rsid w:val="000D39CC"/>
    <w:rsid w:val="000D3C04"/>
    <w:rsid w:val="000D42E7"/>
    <w:rsid w:val="000D447D"/>
    <w:rsid w:val="000D4535"/>
    <w:rsid w:val="000D4631"/>
    <w:rsid w:val="000D473E"/>
    <w:rsid w:val="000D47AB"/>
    <w:rsid w:val="000D4BF1"/>
    <w:rsid w:val="000D530D"/>
    <w:rsid w:val="000D580D"/>
    <w:rsid w:val="000D5E3F"/>
    <w:rsid w:val="000D608E"/>
    <w:rsid w:val="000D660D"/>
    <w:rsid w:val="000D68E7"/>
    <w:rsid w:val="000D69F5"/>
    <w:rsid w:val="000D7040"/>
    <w:rsid w:val="000D74B3"/>
    <w:rsid w:val="000D7536"/>
    <w:rsid w:val="000D75CB"/>
    <w:rsid w:val="000D76DF"/>
    <w:rsid w:val="000D7787"/>
    <w:rsid w:val="000D7BA8"/>
    <w:rsid w:val="000E0077"/>
    <w:rsid w:val="000E01E4"/>
    <w:rsid w:val="000E0253"/>
    <w:rsid w:val="000E044E"/>
    <w:rsid w:val="000E05C4"/>
    <w:rsid w:val="000E0740"/>
    <w:rsid w:val="000E08E5"/>
    <w:rsid w:val="000E0C5E"/>
    <w:rsid w:val="000E0CE7"/>
    <w:rsid w:val="000E106A"/>
    <w:rsid w:val="000E1169"/>
    <w:rsid w:val="000E1195"/>
    <w:rsid w:val="000E150F"/>
    <w:rsid w:val="000E19DB"/>
    <w:rsid w:val="000E202B"/>
    <w:rsid w:val="000E27F8"/>
    <w:rsid w:val="000E286B"/>
    <w:rsid w:val="000E29BE"/>
    <w:rsid w:val="000E2A33"/>
    <w:rsid w:val="000E2ADD"/>
    <w:rsid w:val="000E2D88"/>
    <w:rsid w:val="000E38F4"/>
    <w:rsid w:val="000E3AF1"/>
    <w:rsid w:val="000E3D1D"/>
    <w:rsid w:val="000E3E53"/>
    <w:rsid w:val="000E42A8"/>
    <w:rsid w:val="000E4C36"/>
    <w:rsid w:val="000E575A"/>
    <w:rsid w:val="000E57A5"/>
    <w:rsid w:val="000E5B5E"/>
    <w:rsid w:val="000E5EC0"/>
    <w:rsid w:val="000E5F5C"/>
    <w:rsid w:val="000E6027"/>
    <w:rsid w:val="000E645D"/>
    <w:rsid w:val="000E6476"/>
    <w:rsid w:val="000E6939"/>
    <w:rsid w:val="000E6E00"/>
    <w:rsid w:val="000E7117"/>
    <w:rsid w:val="000E76B0"/>
    <w:rsid w:val="000F01C8"/>
    <w:rsid w:val="000F09FB"/>
    <w:rsid w:val="000F0D77"/>
    <w:rsid w:val="000F1647"/>
    <w:rsid w:val="000F1BB6"/>
    <w:rsid w:val="000F2578"/>
    <w:rsid w:val="000F26A2"/>
    <w:rsid w:val="000F26B6"/>
    <w:rsid w:val="000F287F"/>
    <w:rsid w:val="000F28DD"/>
    <w:rsid w:val="000F29F9"/>
    <w:rsid w:val="000F2C65"/>
    <w:rsid w:val="000F2D73"/>
    <w:rsid w:val="000F3167"/>
    <w:rsid w:val="000F33C8"/>
    <w:rsid w:val="000F36D7"/>
    <w:rsid w:val="000F3AEE"/>
    <w:rsid w:val="000F3B9D"/>
    <w:rsid w:val="000F3F74"/>
    <w:rsid w:val="000F45A6"/>
    <w:rsid w:val="000F4730"/>
    <w:rsid w:val="000F492E"/>
    <w:rsid w:val="000F4F31"/>
    <w:rsid w:val="000F516F"/>
    <w:rsid w:val="000F54E4"/>
    <w:rsid w:val="000F55F7"/>
    <w:rsid w:val="000F57DB"/>
    <w:rsid w:val="000F5B62"/>
    <w:rsid w:val="000F5D8C"/>
    <w:rsid w:val="000F5DFB"/>
    <w:rsid w:val="000F5E29"/>
    <w:rsid w:val="000F63E2"/>
    <w:rsid w:val="000F6439"/>
    <w:rsid w:val="000F68C3"/>
    <w:rsid w:val="000F69D9"/>
    <w:rsid w:val="000F6C06"/>
    <w:rsid w:val="000F70A0"/>
    <w:rsid w:val="000F712A"/>
    <w:rsid w:val="000F74FE"/>
    <w:rsid w:val="000F76F4"/>
    <w:rsid w:val="000F7C17"/>
    <w:rsid w:val="0010011F"/>
    <w:rsid w:val="001003BB"/>
    <w:rsid w:val="001004B9"/>
    <w:rsid w:val="001004D5"/>
    <w:rsid w:val="001006BF"/>
    <w:rsid w:val="00101BC4"/>
    <w:rsid w:val="001020AE"/>
    <w:rsid w:val="001021FB"/>
    <w:rsid w:val="001026D6"/>
    <w:rsid w:val="00102730"/>
    <w:rsid w:val="00102893"/>
    <w:rsid w:val="001028C3"/>
    <w:rsid w:val="00102907"/>
    <w:rsid w:val="00102A29"/>
    <w:rsid w:val="00102BB7"/>
    <w:rsid w:val="00102C70"/>
    <w:rsid w:val="00102DCB"/>
    <w:rsid w:val="00102F34"/>
    <w:rsid w:val="001030B9"/>
    <w:rsid w:val="001030C4"/>
    <w:rsid w:val="001032E1"/>
    <w:rsid w:val="001034A9"/>
    <w:rsid w:val="00103671"/>
    <w:rsid w:val="00103A3E"/>
    <w:rsid w:val="00103D4B"/>
    <w:rsid w:val="00103DB3"/>
    <w:rsid w:val="0010403E"/>
    <w:rsid w:val="001043AD"/>
    <w:rsid w:val="00104955"/>
    <w:rsid w:val="00105362"/>
    <w:rsid w:val="001054E2"/>
    <w:rsid w:val="001059AA"/>
    <w:rsid w:val="00105D08"/>
    <w:rsid w:val="00105EAC"/>
    <w:rsid w:val="001061B7"/>
    <w:rsid w:val="001063A7"/>
    <w:rsid w:val="001063AA"/>
    <w:rsid w:val="0010670D"/>
    <w:rsid w:val="00106B48"/>
    <w:rsid w:val="00106DDD"/>
    <w:rsid w:val="00106E29"/>
    <w:rsid w:val="00106FB4"/>
    <w:rsid w:val="001072CB"/>
    <w:rsid w:val="001072EE"/>
    <w:rsid w:val="001074A2"/>
    <w:rsid w:val="0010774B"/>
    <w:rsid w:val="00107B23"/>
    <w:rsid w:val="00107DA1"/>
    <w:rsid w:val="00107FC1"/>
    <w:rsid w:val="00110000"/>
    <w:rsid w:val="001103B4"/>
    <w:rsid w:val="0011044B"/>
    <w:rsid w:val="001105F2"/>
    <w:rsid w:val="0011072E"/>
    <w:rsid w:val="00110A6B"/>
    <w:rsid w:val="00110D31"/>
    <w:rsid w:val="00110D48"/>
    <w:rsid w:val="00110E79"/>
    <w:rsid w:val="00111636"/>
    <w:rsid w:val="00111AB4"/>
    <w:rsid w:val="001120F8"/>
    <w:rsid w:val="0011214A"/>
    <w:rsid w:val="00112444"/>
    <w:rsid w:val="0011259D"/>
    <w:rsid w:val="0011263E"/>
    <w:rsid w:val="00112BAD"/>
    <w:rsid w:val="00112D39"/>
    <w:rsid w:val="00112D87"/>
    <w:rsid w:val="00112ED5"/>
    <w:rsid w:val="001131C6"/>
    <w:rsid w:val="001132E6"/>
    <w:rsid w:val="001136A8"/>
    <w:rsid w:val="001139C4"/>
    <w:rsid w:val="0011416D"/>
    <w:rsid w:val="0011425B"/>
    <w:rsid w:val="0011450B"/>
    <w:rsid w:val="001146CB"/>
    <w:rsid w:val="001149E5"/>
    <w:rsid w:val="00114B4B"/>
    <w:rsid w:val="00115507"/>
    <w:rsid w:val="001156D0"/>
    <w:rsid w:val="0011584A"/>
    <w:rsid w:val="00115C63"/>
    <w:rsid w:val="00115D36"/>
    <w:rsid w:val="00115F5F"/>
    <w:rsid w:val="0011634D"/>
    <w:rsid w:val="00116501"/>
    <w:rsid w:val="00116590"/>
    <w:rsid w:val="00116A89"/>
    <w:rsid w:val="00116AB6"/>
    <w:rsid w:val="00116ABC"/>
    <w:rsid w:val="00116FC0"/>
    <w:rsid w:val="001208E8"/>
    <w:rsid w:val="00120C4F"/>
    <w:rsid w:val="00120CEA"/>
    <w:rsid w:val="001211D4"/>
    <w:rsid w:val="0012166B"/>
    <w:rsid w:val="00121EE7"/>
    <w:rsid w:val="00122421"/>
    <w:rsid w:val="001226DD"/>
    <w:rsid w:val="00122B91"/>
    <w:rsid w:val="001230EA"/>
    <w:rsid w:val="001233CB"/>
    <w:rsid w:val="001239AE"/>
    <w:rsid w:val="00123F7C"/>
    <w:rsid w:val="001245DF"/>
    <w:rsid w:val="00124656"/>
    <w:rsid w:val="001246CA"/>
    <w:rsid w:val="001248B1"/>
    <w:rsid w:val="001248EE"/>
    <w:rsid w:val="00124B93"/>
    <w:rsid w:val="00124FA9"/>
    <w:rsid w:val="0012527A"/>
    <w:rsid w:val="0012548F"/>
    <w:rsid w:val="00125DC8"/>
    <w:rsid w:val="00126087"/>
    <w:rsid w:val="00126097"/>
    <w:rsid w:val="00126744"/>
    <w:rsid w:val="001267F0"/>
    <w:rsid w:val="00126AD0"/>
    <w:rsid w:val="00126BD6"/>
    <w:rsid w:val="00126CAB"/>
    <w:rsid w:val="00126DDE"/>
    <w:rsid w:val="00126E7F"/>
    <w:rsid w:val="00127004"/>
    <w:rsid w:val="00127401"/>
    <w:rsid w:val="0012761F"/>
    <w:rsid w:val="00127A20"/>
    <w:rsid w:val="00127A85"/>
    <w:rsid w:val="00127ABC"/>
    <w:rsid w:val="00127B3E"/>
    <w:rsid w:val="00127CBC"/>
    <w:rsid w:val="00127DD2"/>
    <w:rsid w:val="00130434"/>
    <w:rsid w:val="001304AC"/>
    <w:rsid w:val="00130547"/>
    <w:rsid w:val="001309D0"/>
    <w:rsid w:val="00130A47"/>
    <w:rsid w:val="00130C9A"/>
    <w:rsid w:val="00131C42"/>
    <w:rsid w:val="00132061"/>
    <w:rsid w:val="0013222D"/>
    <w:rsid w:val="001327DE"/>
    <w:rsid w:val="00132BDD"/>
    <w:rsid w:val="00132D49"/>
    <w:rsid w:val="00132EB1"/>
    <w:rsid w:val="001332B4"/>
    <w:rsid w:val="001332D0"/>
    <w:rsid w:val="00133698"/>
    <w:rsid w:val="001336F1"/>
    <w:rsid w:val="00133845"/>
    <w:rsid w:val="00133847"/>
    <w:rsid w:val="00133C22"/>
    <w:rsid w:val="00134280"/>
    <w:rsid w:val="0013463B"/>
    <w:rsid w:val="001346CB"/>
    <w:rsid w:val="00134BF1"/>
    <w:rsid w:val="00134DD5"/>
    <w:rsid w:val="00135605"/>
    <w:rsid w:val="0013583E"/>
    <w:rsid w:val="001358BB"/>
    <w:rsid w:val="00135AFE"/>
    <w:rsid w:val="00135D0D"/>
    <w:rsid w:val="00135D42"/>
    <w:rsid w:val="00136273"/>
    <w:rsid w:val="0013627E"/>
    <w:rsid w:val="00136A13"/>
    <w:rsid w:val="00136E15"/>
    <w:rsid w:val="00136FC7"/>
    <w:rsid w:val="00137AE1"/>
    <w:rsid w:val="00140499"/>
    <w:rsid w:val="00140951"/>
    <w:rsid w:val="00140CBB"/>
    <w:rsid w:val="001411A3"/>
    <w:rsid w:val="00141271"/>
    <w:rsid w:val="001416C8"/>
    <w:rsid w:val="001416D9"/>
    <w:rsid w:val="001417A5"/>
    <w:rsid w:val="00141937"/>
    <w:rsid w:val="001419D4"/>
    <w:rsid w:val="00141ABE"/>
    <w:rsid w:val="00141AFC"/>
    <w:rsid w:val="00141D08"/>
    <w:rsid w:val="00142101"/>
    <w:rsid w:val="0014230B"/>
    <w:rsid w:val="0014269D"/>
    <w:rsid w:val="00142C18"/>
    <w:rsid w:val="001434A5"/>
    <w:rsid w:val="001434AC"/>
    <w:rsid w:val="0014373C"/>
    <w:rsid w:val="001437DD"/>
    <w:rsid w:val="00143935"/>
    <w:rsid w:val="00143C0D"/>
    <w:rsid w:val="00143F87"/>
    <w:rsid w:val="00144005"/>
    <w:rsid w:val="00144743"/>
    <w:rsid w:val="001449BA"/>
    <w:rsid w:val="00144E7A"/>
    <w:rsid w:val="001451A0"/>
    <w:rsid w:val="0014538C"/>
    <w:rsid w:val="00145860"/>
    <w:rsid w:val="0014592A"/>
    <w:rsid w:val="00145AB6"/>
    <w:rsid w:val="00146187"/>
    <w:rsid w:val="00146457"/>
    <w:rsid w:val="001468EE"/>
    <w:rsid w:val="00147081"/>
    <w:rsid w:val="0014719A"/>
    <w:rsid w:val="001475FA"/>
    <w:rsid w:val="001478F3"/>
    <w:rsid w:val="0015015B"/>
    <w:rsid w:val="00150B5D"/>
    <w:rsid w:val="00150C1D"/>
    <w:rsid w:val="00150F6C"/>
    <w:rsid w:val="00151007"/>
    <w:rsid w:val="001510A9"/>
    <w:rsid w:val="001513B2"/>
    <w:rsid w:val="00151412"/>
    <w:rsid w:val="0015157A"/>
    <w:rsid w:val="00151844"/>
    <w:rsid w:val="00151F49"/>
    <w:rsid w:val="00152075"/>
    <w:rsid w:val="001522D3"/>
    <w:rsid w:val="001522FE"/>
    <w:rsid w:val="00152471"/>
    <w:rsid w:val="0015256A"/>
    <w:rsid w:val="0015281E"/>
    <w:rsid w:val="00152E5B"/>
    <w:rsid w:val="00152EBA"/>
    <w:rsid w:val="00152ED7"/>
    <w:rsid w:val="00152F2A"/>
    <w:rsid w:val="00152F70"/>
    <w:rsid w:val="001533F9"/>
    <w:rsid w:val="0015367B"/>
    <w:rsid w:val="00153810"/>
    <w:rsid w:val="001549B1"/>
    <w:rsid w:val="00154B63"/>
    <w:rsid w:val="001551D9"/>
    <w:rsid w:val="00155422"/>
    <w:rsid w:val="0015559E"/>
    <w:rsid w:val="00155746"/>
    <w:rsid w:val="00155813"/>
    <w:rsid w:val="0015583C"/>
    <w:rsid w:val="00155DC8"/>
    <w:rsid w:val="001560EE"/>
    <w:rsid w:val="00156417"/>
    <w:rsid w:val="001567D1"/>
    <w:rsid w:val="00156865"/>
    <w:rsid w:val="00157052"/>
    <w:rsid w:val="0015778C"/>
    <w:rsid w:val="00157885"/>
    <w:rsid w:val="001578CB"/>
    <w:rsid w:val="00157B69"/>
    <w:rsid w:val="00157EC8"/>
    <w:rsid w:val="00157F2F"/>
    <w:rsid w:val="00160082"/>
    <w:rsid w:val="0016028C"/>
    <w:rsid w:val="00160C39"/>
    <w:rsid w:val="001612FD"/>
    <w:rsid w:val="00161724"/>
    <w:rsid w:val="001619C8"/>
    <w:rsid w:val="00161B3F"/>
    <w:rsid w:val="001623D6"/>
    <w:rsid w:val="0016244A"/>
    <w:rsid w:val="00162A4B"/>
    <w:rsid w:val="00162F71"/>
    <w:rsid w:val="0016341C"/>
    <w:rsid w:val="001638B9"/>
    <w:rsid w:val="00163919"/>
    <w:rsid w:val="00163F3F"/>
    <w:rsid w:val="00164147"/>
    <w:rsid w:val="001642E6"/>
    <w:rsid w:val="00164550"/>
    <w:rsid w:val="00164593"/>
    <w:rsid w:val="001645A5"/>
    <w:rsid w:val="001647A5"/>
    <w:rsid w:val="00164AF3"/>
    <w:rsid w:val="00164C44"/>
    <w:rsid w:val="00164FD7"/>
    <w:rsid w:val="00165068"/>
    <w:rsid w:val="0016565C"/>
    <w:rsid w:val="001657A2"/>
    <w:rsid w:val="0016586B"/>
    <w:rsid w:val="0016591A"/>
    <w:rsid w:val="001659B5"/>
    <w:rsid w:val="00165F55"/>
    <w:rsid w:val="0016641D"/>
    <w:rsid w:val="00166626"/>
    <w:rsid w:val="00166C89"/>
    <w:rsid w:val="00167219"/>
    <w:rsid w:val="00167284"/>
    <w:rsid w:val="0016750A"/>
    <w:rsid w:val="001675C3"/>
    <w:rsid w:val="001675E1"/>
    <w:rsid w:val="0016765C"/>
    <w:rsid w:val="001679F1"/>
    <w:rsid w:val="00167BED"/>
    <w:rsid w:val="001700BA"/>
    <w:rsid w:val="001702B2"/>
    <w:rsid w:val="001704FD"/>
    <w:rsid w:val="0017055B"/>
    <w:rsid w:val="00170627"/>
    <w:rsid w:val="00170788"/>
    <w:rsid w:val="00170BCF"/>
    <w:rsid w:val="00171201"/>
    <w:rsid w:val="0017149A"/>
    <w:rsid w:val="00171B2E"/>
    <w:rsid w:val="0017255B"/>
    <w:rsid w:val="0017322E"/>
    <w:rsid w:val="00173368"/>
    <w:rsid w:val="001733EE"/>
    <w:rsid w:val="00173C1B"/>
    <w:rsid w:val="00173CAE"/>
    <w:rsid w:val="001741AE"/>
    <w:rsid w:val="0017429D"/>
    <w:rsid w:val="00174308"/>
    <w:rsid w:val="00174A11"/>
    <w:rsid w:val="00174B53"/>
    <w:rsid w:val="00174FEF"/>
    <w:rsid w:val="0017518B"/>
    <w:rsid w:val="00175243"/>
    <w:rsid w:val="0017538D"/>
    <w:rsid w:val="001753A8"/>
    <w:rsid w:val="00175790"/>
    <w:rsid w:val="00175A95"/>
    <w:rsid w:val="00176C6C"/>
    <w:rsid w:val="00176F6B"/>
    <w:rsid w:val="00177203"/>
    <w:rsid w:val="00177A05"/>
    <w:rsid w:val="00177BFE"/>
    <w:rsid w:val="00177EF2"/>
    <w:rsid w:val="00177FFD"/>
    <w:rsid w:val="0018090A"/>
    <w:rsid w:val="00180DBF"/>
    <w:rsid w:val="00181313"/>
    <w:rsid w:val="001814B4"/>
    <w:rsid w:val="001814B6"/>
    <w:rsid w:val="00181607"/>
    <w:rsid w:val="001816E0"/>
    <w:rsid w:val="001818E5"/>
    <w:rsid w:val="00181D2F"/>
    <w:rsid w:val="00181DCE"/>
    <w:rsid w:val="00182959"/>
    <w:rsid w:val="00182F59"/>
    <w:rsid w:val="00183157"/>
    <w:rsid w:val="00183172"/>
    <w:rsid w:val="001831FC"/>
    <w:rsid w:val="001836FA"/>
    <w:rsid w:val="001839B6"/>
    <w:rsid w:val="00183AB1"/>
    <w:rsid w:val="00183CC7"/>
    <w:rsid w:val="00183E17"/>
    <w:rsid w:val="00183EF2"/>
    <w:rsid w:val="00184096"/>
    <w:rsid w:val="00184257"/>
    <w:rsid w:val="0018431C"/>
    <w:rsid w:val="001844D3"/>
    <w:rsid w:val="0018455B"/>
    <w:rsid w:val="0018468F"/>
    <w:rsid w:val="00184729"/>
    <w:rsid w:val="00184B4B"/>
    <w:rsid w:val="00184CED"/>
    <w:rsid w:val="00184F75"/>
    <w:rsid w:val="00185549"/>
    <w:rsid w:val="00185F8C"/>
    <w:rsid w:val="0018641B"/>
    <w:rsid w:val="001865DB"/>
    <w:rsid w:val="0018665D"/>
    <w:rsid w:val="001867AB"/>
    <w:rsid w:val="00186AC8"/>
    <w:rsid w:val="00186B03"/>
    <w:rsid w:val="00186D31"/>
    <w:rsid w:val="00186F60"/>
    <w:rsid w:val="00187310"/>
    <w:rsid w:val="0018745A"/>
    <w:rsid w:val="00187694"/>
    <w:rsid w:val="00187821"/>
    <w:rsid w:val="00190054"/>
    <w:rsid w:val="00190147"/>
    <w:rsid w:val="00190295"/>
    <w:rsid w:val="00190A46"/>
    <w:rsid w:val="00190AFE"/>
    <w:rsid w:val="00190B50"/>
    <w:rsid w:val="00190FB1"/>
    <w:rsid w:val="0019112D"/>
    <w:rsid w:val="001913C9"/>
    <w:rsid w:val="001916EB"/>
    <w:rsid w:val="00192840"/>
    <w:rsid w:val="00193525"/>
    <w:rsid w:val="001936DE"/>
    <w:rsid w:val="001938F0"/>
    <w:rsid w:val="00193FFA"/>
    <w:rsid w:val="00194063"/>
    <w:rsid w:val="00194886"/>
    <w:rsid w:val="00194C27"/>
    <w:rsid w:val="00194D0D"/>
    <w:rsid w:val="001953CC"/>
    <w:rsid w:val="00195658"/>
    <w:rsid w:val="001959AE"/>
    <w:rsid w:val="00195E1F"/>
    <w:rsid w:val="00196059"/>
    <w:rsid w:val="00196155"/>
    <w:rsid w:val="00196892"/>
    <w:rsid w:val="00196C26"/>
    <w:rsid w:val="00196EA2"/>
    <w:rsid w:val="00196F43"/>
    <w:rsid w:val="001978F3"/>
    <w:rsid w:val="00197CFF"/>
    <w:rsid w:val="001A00FE"/>
    <w:rsid w:val="001A01D4"/>
    <w:rsid w:val="001A0449"/>
    <w:rsid w:val="001A0F16"/>
    <w:rsid w:val="001A1726"/>
    <w:rsid w:val="001A1C1C"/>
    <w:rsid w:val="001A1F9B"/>
    <w:rsid w:val="001A2179"/>
    <w:rsid w:val="001A2195"/>
    <w:rsid w:val="001A2469"/>
    <w:rsid w:val="001A25E3"/>
    <w:rsid w:val="001A2869"/>
    <w:rsid w:val="001A28B3"/>
    <w:rsid w:val="001A2A5F"/>
    <w:rsid w:val="001A2CD9"/>
    <w:rsid w:val="001A35C1"/>
    <w:rsid w:val="001A3C0D"/>
    <w:rsid w:val="001A3DE7"/>
    <w:rsid w:val="001A3F39"/>
    <w:rsid w:val="001A3F77"/>
    <w:rsid w:val="001A484F"/>
    <w:rsid w:val="001A486A"/>
    <w:rsid w:val="001A49F6"/>
    <w:rsid w:val="001A4BD3"/>
    <w:rsid w:val="001A5031"/>
    <w:rsid w:val="001A5F46"/>
    <w:rsid w:val="001A5F6B"/>
    <w:rsid w:val="001A615E"/>
    <w:rsid w:val="001A668C"/>
    <w:rsid w:val="001A6840"/>
    <w:rsid w:val="001A6894"/>
    <w:rsid w:val="001A6D92"/>
    <w:rsid w:val="001A70E8"/>
    <w:rsid w:val="001A7222"/>
    <w:rsid w:val="001A7EA3"/>
    <w:rsid w:val="001A7F02"/>
    <w:rsid w:val="001B0004"/>
    <w:rsid w:val="001B009C"/>
    <w:rsid w:val="001B034E"/>
    <w:rsid w:val="001B0423"/>
    <w:rsid w:val="001B0859"/>
    <w:rsid w:val="001B0B3D"/>
    <w:rsid w:val="001B1260"/>
    <w:rsid w:val="001B1400"/>
    <w:rsid w:val="001B1479"/>
    <w:rsid w:val="001B14D2"/>
    <w:rsid w:val="001B179C"/>
    <w:rsid w:val="001B17EF"/>
    <w:rsid w:val="001B19B5"/>
    <w:rsid w:val="001B1BE6"/>
    <w:rsid w:val="001B1C75"/>
    <w:rsid w:val="001B1CB0"/>
    <w:rsid w:val="001B1CE4"/>
    <w:rsid w:val="001B1EF4"/>
    <w:rsid w:val="001B2362"/>
    <w:rsid w:val="001B267F"/>
    <w:rsid w:val="001B2DBA"/>
    <w:rsid w:val="001B308B"/>
    <w:rsid w:val="001B3262"/>
    <w:rsid w:val="001B35D1"/>
    <w:rsid w:val="001B35DF"/>
    <w:rsid w:val="001B375A"/>
    <w:rsid w:val="001B3859"/>
    <w:rsid w:val="001B3B76"/>
    <w:rsid w:val="001B3D28"/>
    <w:rsid w:val="001B3EA8"/>
    <w:rsid w:val="001B40EA"/>
    <w:rsid w:val="001B448A"/>
    <w:rsid w:val="001B44ED"/>
    <w:rsid w:val="001B4913"/>
    <w:rsid w:val="001B49D1"/>
    <w:rsid w:val="001B4EC8"/>
    <w:rsid w:val="001B4F06"/>
    <w:rsid w:val="001B4FF7"/>
    <w:rsid w:val="001B507B"/>
    <w:rsid w:val="001B514D"/>
    <w:rsid w:val="001B5456"/>
    <w:rsid w:val="001B595B"/>
    <w:rsid w:val="001B5B8A"/>
    <w:rsid w:val="001B5EE9"/>
    <w:rsid w:val="001B65F5"/>
    <w:rsid w:val="001B699B"/>
    <w:rsid w:val="001B69EE"/>
    <w:rsid w:val="001B756D"/>
    <w:rsid w:val="001B78C3"/>
    <w:rsid w:val="001B7B36"/>
    <w:rsid w:val="001B7F37"/>
    <w:rsid w:val="001B7F57"/>
    <w:rsid w:val="001B7FB2"/>
    <w:rsid w:val="001C00D0"/>
    <w:rsid w:val="001C02F2"/>
    <w:rsid w:val="001C0448"/>
    <w:rsid w:val="001C091D"/>
    <w:rsid w:val="001C0957"/>
    <w:rsid w:val="001C095C"/>
    <w:rsid w:val="001C0A3A"/>
    <w:rsid w:val="001C0D38"/>
    <w:rsid w:val="001C0DE7"/>
    <w:rsid w:val="001C0E0A"/>
    <w:rsid w:val="001C0E9E"/>
    <w:rsid w:val="001C0ECC"/>
    <w:rsid w:val="001C13FE"/>
    <w:rsid w:val="001C1B04"/>
    <w:rsid w:val="001C1CBD"/>
    <w:rsid w:val="001C1E08"/>
    <w:rsid w:val="001C1F52"/>
    <w:rsid w:val="001C2B10"/>
    <w:rsid w:val="001C2B70"/>
    <w:rsid w:val="001C2DAC"/>
    <w:rsid w:val="001C342C"/>
    <w:rsid w:val="001C3460"/>
    <w:rsid w:val="001C34A0"/>
    <w:rsid w:val="001C3570"/>
    <w:rsid w:val="001C3C77"/>
    <w:rsid w:val="001C3F38"/>
    <w:rsid w:val="001C45AB"/>
    <w:rsid w:val="001C4880"/>
    <w:rsid w:val="001C49E4"/>
    <w:rsid w:val="001C508E"/>
    <w:rsid w:val="001C5471"/>
    <w:rsid w:val="001C5CAC"/>
    <w:rsid w:val="001C5D6C"/>
    <w:rsid w:val="001C5F55"/>
    <w:rsid w:val="001C5F9C"/>
    <w:rsid w:val="001C6466"/>
    <w:rsid w:val="001C64E5"/>
    <w:rsid w:val="001C6504"/>
    <w:rsid w:val="001C66BD"/>
    <w:rsid w:val="001C69D5"/>
    <w:rsid w:val="001C6C4D"/>
    <w:rsid w:val="001C6FEC"/>
    <w:rsid w:val="001C70BB"/>
    <w:rsid w:val="001C743B"/>
    <w:rsid w:val="001C74E5"/>
    <w:rsid w:val="001C7A16"/>
    <w:rsid w:val="001C7A56"/>
    <w:rsid w:val="001C7ADE"/>
    <w:rsid w:val="001D012B"/>
    <w:rsid w:val="001D05F9"/>
    <w:rsid w:val="001D0AD5"/>
    <w:rsid w:val="001D0F00"/>
    <w:rsid w:val="001D18A9"/>
    <w:rsid w:val="001D19D8"/>
    <w:rsid w:val="001D1BBC"/>
    <w:rsid w:val="001D1C5D"/>
    <w:rsid w:val="001D21D5"/>
    <w:rsid w:val="001D2286"/>
    <w:rsid w:val="001D260C"/>
    <w:rsid w:val="001D27CC"/>
    <w:rsid w:val="001D2853"/>
    <w:rsid w:val="001D2E7B"/>
    <w:rsid w:val="001D3049"/>
    <w:rsid w:val="001D3205"/>
    <w:rsid w:val="001D350A"/>
    <w:rsid w:val="001D3A59"/>
    <w:rsid w:val="001D43CE"/>
    <w:rsid w:val="001D45A9"/>
    <w:rsid w:val="001D491C"/>
    <w:rsid w:val="001D49C7"/>
    <w:rsid w:val="001D4DD8"/>
    <w:rsid w:val="001D4E18"/>
    <w:rsid w:val="001D5167"/>
    <w:rsid w:val="001D52E3"/>
    <w:rsid w:val="001D54C6"/>
    <w:rsid w:val="001D5966"/>
    <w:rsid w:val="001D615C"/>
    <w:rsid w:val="001D6201"/>
    <w:rsid w:val="001D6561"/>
    <w:rsid w:val="001D660F"/>
    <w:rsid w:val="001D7051"/>
    <w:rsid w:val="001D73E8"/>
    <w:rsid w:val="001D73F9"/>
    <w:rsid w:val="001D748E"/>
    <w:rsid w:val="001D7557"/>
    <w:rsid w:val="001D7B42"/>
    <w:rsid w:val="001D7D62"/>
    <w:rsid w:val="001D7DE4"/>
    <w:rsid w:val="001E037F"/>
    <w:rsid w:val="001E044F"/>
    <w:rsid w:val="001E046C"/>
    <w:rsid w:val="001E0545"/>
    <w:rsid w:val="001E073D"/>
    <w:rsid w:val="001E0772"/>
    <w:rsid w:val="001E0919"/>
    <w:rsid w:val="001E0ABB"/>
    <w:rsid w:val="001E0B93"/>
    <w:rsid w:val="001E0F9B"/>
    <w:rsid w:val="001E118D"/>
    <w:rsid w:val="001E1429"/>
    <w:rsid w:val="001E1AF4"/>
    <w:rsid w:val="001E1D5F"/>
    <w:rsid w:val="001E1D95"/>
    <w:rsid w:val="001E2102"/>
    <w:rsid w:val="001E21D2"/>
    <w:rsid w:val="001E22C0"/>
    <w:rsid w:val="001E24DB"/>
    <w:rsid w:val="001E2525"/>
    <w:rsid w:val="001E2A18"/>
    <w:rsid w:val="001E2E95"/>
    <w:rsid w:val="001E305E"/>
    <w:rsid w:val="001E325B"/>
    <w:rsid w:val="001E414F"/>
    <w:rsid w:val="001E474B"/>
    <w:rsid w:val="001E4CCF"/>
    <w:rsid w:val="001E4E51"/>
    <w:rsid w:val="001E50F1"/>
    <w:rsid w:val="001E5A26"/>
    <w:rsid w:val="001E5A7D"/>
    <w:rsid w:val="001E5B7B"/>
    <w:rsid w:val="001E5CC5"/>
    <w:rsid w:val="001E6011"/>
    <w:rsid w:val="001E62F2"/>
    <w:rsid w:val="001E6647"/>
    <w:rsid w:val="001E6CA3"/>
    <w:rsid w:val="001E6CCA"/>
    <w:rsid w:val="001E6F5C"/>
    <w:rsid w:val="001E7B40"/>
    <w:rsid w:val="001E7EE6"/>
    <w:rsid w:val="001F0188"/>
    <w:rsid w:val="001F04B7"/>
    <w:rsid w:val="001F062F"/>
    <w:rsid w:val="001F0661"/>
    <w:rsid w:val="001F08FC"/>
    <w:rsid w:val="001F0A82"/>
    <w:rsid w:val="001F0E40"/>
    <w:rsid w:val="001F0FDC"/>
    <w:rsid w:val="001F14A1"/>
    <w:rsid w:val="001F1528"/>
    <w:rsid w:val="001F154C"/>
    <w:rsid w:val="001F1A96"/>
    <w:rsid w:val="001F1C77"/>
    <w:rsid w:val="001F1DCB"/>
    <w:rsid w:val="001F229A"/>
    <w:rsid w:val="001F2469"/>
    <w:rsid w:val="001F2506"/>
    <w:rsid w:val="001F29AA"/>
    <w:rsid w:val="001F2A2E"/>
    <w:rsid w:val="001F2D66"/>
    <w:rsid w:val="001F31DE"/>
    <w:rsid w:val="001F323E"/>
    <w:rsid w:val="001F32A7"/>
    <w:rsid w:val="001F32A8"/>
    <w:rsid w:val="001F355C"/>
    <w:rsid w:val="001F3D81"/>
    <w:rsid w:val="001F3EFD"/>
    <w:rsid w:val="001F42AF"/>
    <w:rsid w:val="001F430E"/>
    <w:rsid w:val="001F4B15"/>
    <w:rsid w:val="001F4B9E"/>
    <w:rsid w:val="001F4D08"/>
    <w:rsid w:val="001F4DCD"/>
    <w:rsid w:val="001F5732"/>
    <w:rsid w:val="001F584F"/>
    <w:rsid w:val="001F594C"/>
    <w:rsid w:val="001F5975"/>
    <w:rsid w:val="001F5A91"/>
    <w:rsid w:val="001F5FAC"/>
    <w:rsid w:val="001F65AB"/>
    <w:rsid w:val="001F699D"/>
    <w:rsid w:val="001F69C7"/>
    <w:rsid w:val="001F6DC7"/>
    <w:rsid w:val="001F6EF7"/>
    <w:rsid w:val="001F7217"/>
    <w:rsid w:val="001F73A1"/>
    <w:rsid w:val="001F768D"/>
    <w:rsid w:val="001F785C"/>
    <w:rsid w:val="001F7970"/>
    <w:rsid w:val="001F7AD4"/>
    <w:rsid w:val="001F7C2E"/>
    <w:rsid w:val="001F7EE4"/>
    <w:rsid w:val="0020150F"/>
    <w:rsid w:val="0020161B"/>
    <w:rsid w:val="00201711"/>
    <w:rsid w:val="00201833"/>
    <w:rsid w:val="00201BBB"/>
    <w:rsid w:val="00201BC6"/>
    <w:rsid w:val="00201C4F"/>
    <w:rsid w:val="00201F4A"/>
    <w:rsid w:val="00202091"/>
    <w:rsid w:val="0020257A"/>
    <w:rsid w:val="00202ACE"/>
    <w:rsid w:val="00202CB6"/>
    <w:rsid w:val="00203685"/>
    <w:rsid w:val="002037FD"/>
    <w:rsid w:val="00203DC6"/>
    <w:rsid w:val="00203E5E"/>
    <w:rsid w:val="00204E91"/>
    <w:rsid w:val="00204EDB"/>
    <w:rsid w:val="00205203"/>
    <w:rsid w:val="002055AA"/>
    <w:rsid w:val="002055C9"/>
    <w:rsid w:val="002057B8"/>
    <w:rsid w:val="00205C21"/>
    <w:rsid w:val="00205EB3"/>
    <w:rsid w:val="0020613A"/>
    <w:rsid w:val="0020692A"/>
    <w:rsid w:val="0020749B"/>
    <w:rsid w:val="002075DC"/>
    <w:rsid w:val="00207C7E"/>
    <w:rsid w:val="00207DA5"/>
    <w:rsid w:val="00210097"/>
    <w:rsid w:val="002101C7"/>
    <w:rsid w:val="00210276"/>
    <w:rsid w:val="0021034C"/>
    <w:rsid w:val="00210399"/>
    <w:rsid w:val="0021042C"/>
    <w:rsid w:val="0021078D"/>
    <w:rsid w:val="00210D92"/>
    <w:rsid w:val="002110A8"/>
    <w:rsid w:val="0021155F"/>
    <w:rsid w:val="0021170E"/>
    <w:rsid w:val="0021216D"/>
    <w:rsid w:val="002123FC"/>
    <w:rsid w:val="0021247A"/>
    <w:rsid w:val="00212C0C"/>
    <w:rsid w:val="00212E2B"/>
    <w:rsid w:val="00212EC0"/>
    <w:rsid w:val="00213142"/>
    <w:rsid w:val="00213151"/>
    <w:rsid w:val="00213426"/>
    <w:rsid w:val="00213518"/>
    <w:rsid w:val="002136E5"/>
    <w:rsid w:val="00213A12"/>
    <w:rsid w:val="00213FB8"/>
    <w:rsid w:val="00214249"/>
    <w:rsid w:val="002143CC"/>
    <w:rsid w:val="002144A9"/>
    <w:rsid w:val="00214DB2"/>
    <w:rsid w:val="00215094"/>
    <w:rsid w:val="0021640A"/>
    <w:rsid w:val="0021642D"/>
    <w:rsid w:val="002164D1"/>
    <w:rsid w:val="0021661A"/>
    <w:rsid w:val="00216829"/>
    <w:rsid w:val="00216942"/>
    <w:rsid w:val="00216A56"/>
    <w:rsid w:val="002170D6"/>
    <w:rsid w:val="002176AD"/>
    <w:rsid w:val="00217792"/>
    <w:rsid w:val="002177A2"/>
    <w:rsid w:val="00217C63"/>
    <w:rsid w:val="00217F79"/>
    <w:rsid w:val="002202FE"/>
    <w:rsid w:val="002203CC"/>
    <w:rsid w:val="00220739"/>
    <w:rsid w:val="002207A2"/>
    <w:rsid w:val="0022093D"/>
    <w:rsid w:val="0022097B"/>
    <w:rsid w:val="00220C1C"/>
    <w:rsid w:val="00220E2D"/>
    <w:rsid w:val="00220E63"/>
    <w:rsid w:val="00220FC4"/>
    <w:rsid w:val="00221D29"/>
    <w:rsid w:val="00221F23"/>
    <w:rsid w:val="00221F6F"/>
    <w:rsid w:val="002225CB"/>
    <w:rsid w:val="00222975"/>
    <w:rsid w:val="00222A7D"/>
    <w:rsid w:val="00222B0D"/>
    <w:rsid w:val="00222B78"/>
    <w:rsid w:val="00222C3D"/>
    <w:rsid w:val="00222EF2"/>
    <w:rsid w:val="0022315C"/>
    <w:rsid w:val="00223254"/>
    <w:rsid w:val="002232A9"/>
    <w:rsid w:val="00223980"/>
    <w:rsid w:val="002239F9"/>
    <w:rsid w:val="002240A3"/>
    <w:rsid w:val="00224382"/>
    <w:rsid w:val="00224407"/>
    <w:rsid w:val="00224900"/>
    <w:rsid w:val="00224A97"/>
    <w:rsid w:val="00224B43"/>
    <w:rsid w:val="00225007"/>
    <w:rsid w:val="00225168"/>
    <w:rsid w:val="00225C2F"/>
    <w:rsid w:val="002261DB"/>
    <w:rsid w:val="002264EB"/>
    <w:rsid w:val="002266CE"/>
    <w:rsid w:val="00226853"/>
    <w:rsid w:val="00226AA4"/>
    <w:rsid w:val="0022738B"/>
    <w:rsid w:val="00227422"/>
    <w:rsid w:val="002275AF"/>
    <w:rsid w:val="00227AFE"/>
    <w:rsid w:val="002306AD"/>
    <w:rsid w:val="0023074D"/>
    <w:rsid w:val="00230779"/>
    <w:rsid w:val="00230B10"/>
    <w:rsid w:val="00230B56"/>
    <w:rsid w:val="00230BA0"/>
    <w:rsid w:val="00230D76"/>
    <w:rsid w:val="00230F3B"/>
    <w:rsid w:val="002310F3"/>
    <w:rsid w:val="00231670"/>
    <w:rsid w:val="00231BB9"/>
    <w:rsid w:val="00231C72"/>
    <w:rsid w:val="00231D92"/>
    <w:rsid w:val="00231EA4"/>
    <w:rsid w:val="0023222B"/>
    <w:rsid w:val="0023271B"/>
    <w:rsid w:val="002333F1"/>
    <w:rsid w:val="002339BB"/>
    <w:rsid w:val="00233AB1"/>
    <w:rsid w:val="0023478C"/>
    <w:rsid w:val="002347C0"/>
    <w:rsid w:val="00234981"/>
    <w:rsid w:val="00234A2B"/>
    <w:rsid w:val="00234CC0"/>
    <w:rsid w:val="00235209"/>
    <w:rsid w:val="002353AD"/>
    <w:rsid w:val="002354AB"/>
    <w:rsid w:val="00235AC6"/>
    <w:rsid w:val="00235DB8"/>
    <w:rsid w:val="00235EC0"/>
    <w:rsid w:val="00236099"/>
    <w:rsid w:val="002361F7"/>
    <w:rsid w:val="00236880"/>
    <w:rsid w:val="00236C72"/>
    <w:rsid w:val="00237064"/>
    <w:rsid w:val="0023718B"/>
    <w:rsid w:val="002377B2"/>
    <w:rsid w:val="0023794C"/>
    <w:rsid w:val="002379C6"/>
    <w:rsid w:val="00237BEE"/>
    <w:rsid w:val="00237C4B"/>
    <w:rsid w:val="00237FC4"/>
    <w:rsid w:val="00240346"/>
    <w:rsid w:val="0024051A"/>
    <w:rsid w:val="00240734"/>
    <w:rsid w:val="002408AC"/>
    <w:rsid w:val="00240A9E"/>
    <w:rsid w:val="002414E7"/>
    <w:rsid w:val="00241601"/>
    <w:rsid w:val="0024172F"/>
    <w:rsid w:val="0024174A"/>
    <w:rsid w:val="00241796"/>
    <w:rsid w:val="00242057"/>
    <w:rsid w:val="0024213A"/>
    <w:rsid w:val="0024337D"/>
    <w:rsid w:val="00243568"/>
    <w:rsid w:val="00243569"/>
    <w:rsid w:val="002437AD"/>
    <w:rsid w:val="00243807"/>
    <w:rsid w:val="00243E4B"/>
    <w:rsid w:val="00243F11"/>
    <w:rsid w:val="0024413E"/>
    <w:rsid w:val="00244668"/>
    <w:rsid w:val="002451D6"/>
    <w:rsid w:val="00245211"/>
    <w:rsid w:val="0024546C"/>
    <w:rsid w:val="002456F2"/>
    <w:rsid w:val="002461EE"/>
    <w:rsid w:val="0024678B"/>
    <w:rsid w:val="00246870"/>
    <w:rsid w:val="00246A16"/>
    <w:rsid w:val="00246AAA"/>
    <w:rsid w:val="00246D5C"/>
    <w:rsid w:val="00246DBB"/>
    <w:rsid w:val="00246DFD"/>
    <w:rsid w:val="00246E23"/>
    <w:rsid w:val="00247288"/>
    <w:rsid w:val="0024749F"/>
    <w:rsid w:val="002477BE"/>
    <w:rsid w:val="002477D0"/>
    <w:rsid w:val="00247990"/>
    <w:rsid w:val="00247BF7"/>
    <w:rsid w:val="00247F4F"/>
    <w:rsid w:val="00250438"/>
    <w:rsid w:val="00250668"/>
    <w:rsid w:val="00250E91"/>
    <w:rsid w:val="00250FB8"/>
    <w:rsid w:val="0025107F"/>
    <w:rsid w:val="002510F3"/>
    <w:rsid w:val="0025134D"/>
    <w:rsid w:val="00251475"/>
    <w:rsid w:val="002516A3"/>
    <w:rsid w:val="00251A1D"/>
    <w:rsid w:val="0025222F"/>
    <w:rsid w:val="002522F9"/>
    <w:rsid w:val="00252483"/>
    <w:rsid w:val="00253BFE"/>
    <w:rsid w:val="00253EFD"/>
    <w:rsid w:val="0025426E"/>
    <w:rsid w:val="00254433"/>
    <w:rsid w:val="002546A0"/>
    <w:rsid w:val="00254731"/>
    <w:rsid w:val="00254734"/>
    <w:rsid w:val="002553E8"/>
    <w:rsid w:val="0025581D"/>
    <w:rsid w:val="00255E2B"/>
    <w:rsid w:val="00255ECE"/>
    <w:rsid w:val="00256772"/>
    <w:rsid w:val="00256D56"/>
    <w:rsid w:val="00256E56"/>
    <w:rsid w:val="00257097"/>
    <w:rsid w:val="002570F2"/>
    <w:rsid w:val="00257225"/>
    <w:rsid w:val="00257811"/>
    <w:rsid w:val="00257A5B"/>
    <w:rsid w:val="00257AA0"/>
    <w:rsid w:val="00257BCC"/>
    <w:rsid w:val="00257F85"/>
    <w:rsid w:val="00260118"/>
    <w:rsid w:val="0026040A"/>
    <w:rsid w:val="00260C85"/>
    <w:rsid w:val="00260D9D"/>
    <w:rsid w:val="00261405"/>
    <w:rsid w:val="0026154B"/>
    <w:rsid w:val="0026165B"/>
    <w:rsid w:val="0026172F"/>
    <w:rsid w:val="00261D23"/>
    <w:rsid w:val="00261F31"/>
    <w:rsid w:val="00262477"/>
    <w:rsid w:val="0026264D"/>
    <w:rsid w:val="00262D28"/>
    <w:rsid w:val="002631C2"/>
    <w:rsid w:val="00263419"/>
    <w:rsid w:val="00263949"/>
    <w:rsid w:val="00263D3E"/>
    <w:rsid w:val="00263D8C"/>
    <w:rsid w:val="002645F0"/>
    <w:rsid w:val="00264BAB"/>
    <w:rsid w:val="00264D1B"/>
    <w:rsid w:val="002650B5"/>
    <w:rsid w:val="002650BB"/>
    <w:rsid w:val="00265967"/>
    <w:rsid w:val="0026644F"/>
    <w:rsid w:val="0026760A"/>
    <w:rsid w:val="00267678"/>
    <w:rsid w:val="00267686"/>
    <w:rsid w:val="00267799"/>
    <w:rsid w:val="0026797D"/>
    <w:rsid w:val="00267A32"/>
    <w:rsid w:val="00267C01"/>
    <w:rsid w:val="0027019E"/>
    <w:rsid w:val="0027038F"/>
    <w:rsid w:val="002703A9"/>
    <w:rsid w:val="00270431"/>
    <w:rsid w:val="0027064B"/>
    <w:rsid w:val="00270EEB"/>
    <w:rsid w:val="0027170C"/>
    <w:rsid w:val="00271806"/>
    <w:rsid w:val="00271B04"/>
    <w:rsid w:val="002722FA"/>
    <w:rsid w:val="002727FB"/>
    <w:rsid w:val="00272C94"/>
    <w:rsid w:val="00272C97"/>
    <w:rsid w:val="00272DB4"/>
    <w:rsid w:val="00273134"/>
    <w:rsid w:val="00273249"/>
    <w:rsid w:val="00273895"/>
    <w:rsid w:val="00274044"/>
    <w:rsid w:val="00274122"/>
    <w:rsid w:val="0027451C"/>
    <w:rsid w:val="00274786"/>
    <w:rsid w:val="00274CDE"/>
    <w:rsid w:val="00274DE1"/>
    <w:rsid w:val="00274FF3"/>
    <w:rsid w:val="0027512D"/>
    <w:rsid w:val="0027531C"/>
    <w:rsid w:val="002755F2"/>
    <w:rsid w:val="002758F6"/>
    <w:rsid w:val="00275CD9"/>
    <w:rsid w:val="00275CF5"/>
    <w:rsid w:val="00276523"/>
    <w:rsid w:val="002766E1"/>
    <w:rsid w:val="00276C7C"/>
    <w:rsid w:val="00276F59"/>
    <w:rsid w:val="00277089"/>
    <w:rsid w:val="00277613"/>
    <w:rsid w:val="00277681"/>
    <w:rsid w:val="00277C61"/>
    <w:rsid w:val="00277D5D"/>
    <w:rsid w:val="00277EAC"/>
    <w:rsid w:val="00280643"/>
    <w:rsid w:val="002806FF"/>
    <w:rsid w:val="00280726"/>
    <w:rsid w:val="00280A3C"/>
    <w:rsid w:val="00280D2C"/>
    <w:rsid w:val="00280D62"/>
    <w:rsid w:val="00280DAF"/>
    <w:rsid w:val="00280F26"/>
    <w:rsid w:val="00281154"/>
    <w:rsid w:val="00281159"/>
    <w:rsid w:val="0028160C"/>
    <w:rsid w:val="00281837"/>
    <w:rsid w:val="002818EB"/>
    <w:rsid w:val="00281907"/>
    <w:rsid w:val="00281908"/>
    <w:rsid w:val="00281F50"/>
    <w:rsid w:val="00281FE8"/>
    <w:rsid w:val="00282419"/>
    <w:rsid w:val="00282424"/>
    <w:rsid w:val="00282564"/>
    <w:rsid w:val="0028295E"/>
    <w:rsid w:val="00282E7B"/>
    <w:rsid w:val="002830F5"/>
    <w:rsid w:val="00283373"/>
    <w:rsid w:val="00283461"/>
    <w:rsid w:val="002834AD"/>
    <w:rsid w:val="002835A2"/>
    <w:rsid w:val="0028399F"/>
    <w:rsid w:val="00283A0E"/>
    <w:rsid w:val="00283E16"/>
    <w:rsid w:val="002840C7"/>
    <w:rsid w:val="00284E29"/>
    <w:rsid w:val="00285015"/>
    <w:rsid w:val="002851FA"/>
    <w:rsid w:val="002856D5"/>
    <w:rsid w:val="00285799"/>
    <w:rsid w:val="00285B6B"/>
    <w:rsid w:val="00285D16"/>
    <w:rsid w:val="002863C9"/>
    <w:rsid w:val="00286620"/>
    <w:rsid w:val="0028667D"/>
    <w:rsid w:val="002866DE"/>
    <w:rsid w:val="002867AF"/>
    <w:rsid w:val="00286954"/>
    <w:rsid w:val="00286A1E"/>
    <w:rsid w:val="00286B43"/>
    <w:rsid w:val="00287263"/>
    <w:rsid w:val="002873CC"/>
    <w:rsid w:val="002873D2"/>
    <w:rsid w:val="0028754E"/>
    <w:rsid w:val="00287B2E"/>
    <w:rsid w:val="00287BF4"/>
    <w:rsid w:val="00287C94"/>
    <w:rsid w:val="00287CCD"/>
    <w:rsid w:val="002905BD"/>
    <w:rsid w:val="002907F5"/>
    <w:rsid w:val="00290A7E"/>
    <w:rsid w:val="00290E6A"/>
    <w:rsid w:val="00291318"/>
    <w:rsid w:val="002915F4"/>
    <w:rsid w:val="00291820"/>
    <w:rsid w:val="00291E61"/>
    <w:rsid w:val="00292D8A"/>
    <w:rsid w:val="00293013"/>
    <w:rsid w:val="00293086"/>
    <w:rsid w:val="00293DCF"/>
    <w:rsid w:val="0029455F"/>
    <w:rsid w:val="0029458D"/>
    <w:rsid w:val="002947DE"/>
    <w:rsid w:val="00294AC7"/>
    <w:rsid w:val="00294AED"/>
    <w:rsid w:val="00294AFE"/>
    <w:rsid w:val="00294D46"/>
    <w:rsid w:val="00294F51"/>
    <w:rsid w:val="00295077"/>
    <w:rsid w:val="002952D3"/>
    <w:rsid w:val="002954A6"/>
    <w:rsid w:val="0029550C"/>
    <w:rsid w:val="00295D6E"/>
    <w:rsid w:val="00295E0F"/>
    <w:rsid w:val="00296069"/>
    <w:rsid w:val="0029625C"/>
    <w:rsid w:val="0029632F"/>
    <w:rsid w:val="002963DB"/>
    <w:rsid w:val="00296919"/>
    <w:rsid w:val="00296A56"/>
    <w:rsid w:val="00296AD3"/>
    <w:rsid w:val="00296FD5"/>
    <w:rsid w:val="0029745B"/>
    <w:rsid w:val="0029786E"/>
    <w:rsid w:val="00297B8D"/>
    <w:rsid w:val="002A05CA"/>
    <w:rsid w:val="002A0A5E"/>
    <w:rsid w:val="002A1034"/>
    <w:rsid w:val="002A1237"/>
    <w:rsid w:val="002A13A0"/>
    <w:rsid w:val="002A13F3"/>
    <w:rsid w:val="002A1965"/>
    <w:rsid w:val="002A1D3E"/>
    <w:rsid w:val="002A2572"/>
    <w:rsid w:val="002A2931"/>
    <w:rsid w:val="002A2963"/>
    <w:rsid w:val="002A2C11"/>
    <w:rsid w:val="002A389A"/>
    <w:rsid w:val="002A397B"/>
    <w:rsid w:val="002A3B51"/>
    <w:rsid w:val="002A3C92"/>
    <w:rsid w:val="002A41E0"/>
    <w:rsid w:val="002A4D75"/>
    <w:rsid w:val="002A518A"/>
    <w:rsid w:val="002A55F7"/>
    <w:rsid w:val="002A5627"/>
    <w:rsid w:val="002A5F23"/>
    <w:rsid w:val="002A62E2"/>
    <w:rsid w:val="002A62F7"/>
    <w:rsid w:val="002A6640"/>
    <w:rsid w:val="002A66C7"/>
    <w:rsid w:val="002A6EB0"/>
    <w:rsid w:val="002A6F20"/>
    <w:rsid w:val="002A7388"/>
    <w:rsid w:val="002A7409"/>
    <w:rsid w:val="002A747F"/>
    <w:rsid w:val="002A7511"/>
    <w:rsid w:val="002A7931"/>
    <w:rsid w:val="002A79A1"/>
    <w:rsid w:val="002A7A0F"/>
    <w:rsid w:val="002A7A24"/>
    <w:rsid w:val="002A7A75"/>
    <w:rsid w:val="002B1110"/>
    <w:rsid w:val="002B1BC6"/>
    <w:rsid w:val="002B23FC"/>
    <w:rsid w:val="002B24C3"/>
    <w:rsid w:val="002B29B8"/>
    <w:rsid w:val="002B3E7D"/>
    <w:rsid w:val="002B3FC5"/>
    <w:rsid w:val="002B428F"/>
    <w:rsid w:val="002B45F8"/>
    <w:rsid w:val="002B46A5"/>
    <w:rsid w:val="002B47B7"/>
    <w:rsid w:val="002B4EE0"/>
    <w:rsid w:val="002B500A"/>
    <w:rsid w:val="002B506A"/>
    <w:rsid w:val="002B52DC"/>
    <w:rsid w:val="002B54D1"/>
    <w:rsid w:val="002B593D"/>
    <w:rsid w:val="002B5B45"/>
    <w:rsid w:val="002B5CAF"/>
    <w:rsid w:val="002B5E68"/>
    <w:rsid w:val="002B5F1D"/>
    <w:rsid w:val="002B5F86"/>
    <w:rsid w:val="002B6102"/>
    <w:rsid w:val="002B64FF"/>
    <w:rsid w:val="002B653C"/>
    <w:rsid w:val="002B6544"/>
    <w:rsid w:val="002B6897"/>
    <w:rsid w:val="002B694C"/>
    <w:rsid w:val="002B6B51"/>
    <w:rsid w:val="002B70AB"/>
    <w:rsid w:val="002B7382"/>
    <w:rsid w:val="002B738E"/>
    <w:rsid w:val="002B7725"/>
    <w:rsid w:val="002B77B5"/>
    <w:rsid w:val="002C00D3"/>
    <w:rsid w:val="002C02CD"/>
    <w:rsid w:val="002C0F7C"/>
    <w:rsid w:val="002C11BF"/>
    <w:rsid w:val="002C12CA"/>
    <w:rsid w:val="002C1515"/>
    <w:rsid w:val="002C1706"/>
    <w:rsid w:val="002C17EE"/>
    <w:rsid w:val="002C1983"/>
    <w:rsid w:val="002C1D95"/>
    <w:rsid w:val="002C1E2E"/>
    <w:rsid w:val="002C210D"/>
    <w:rsid w:val="002C2993"/>
    <w:rsid w:val="002C2AED"/>
    <w:rsid w:val="002C2E72"/>
    <w:rsid w:val="002C31C4"/>
    <w:rsid w:val="002C356C"/>
    <w:rsid w:val="002C3783"/>
    <w:rsid w:val="002C37DE"/>
    <w:rsid w:val="002C39E4"/>
    <w:rsid w:val="002C3C29"/>
    <w:rsid w:val="002C4C7B"/>
    <w:rsid w:val="002C4E7B"/>
    <w:rsid w:val="002C54EA"/>
    <w:rsid w:val="002C5808"/>
    <w:rsid w:val="002C5BD3"/>
    <w:rsid w:val="002C5CE2"/>
    <w:rsid w:val="002C5FEE"/>
    <w:rsid w:val="002C7164"/>
    <w:rsid w:val="002C71F3"/>
    <w:rsid w:val="002C740B"/>
    <w:rsid w:val="002C74B3"/>
    <w:rsid w:val="002C76A7"/>
    <w:rsid w:val="002C7742"/>
    <w:rsid w:val="002C79CF"/>
    <w:rsid w:val="002D005A"/>
    <w:rsid w:val="002D00E6"/>
    <w:rsid w:val="002D0350"/>
    <w:rsid w:val="002D0614"/>
    <w:rsid w:val="002D0633"/>
    <w:rsid w:val="002D08BD"/>
    <w:rsid w:val="002D0D01"/>
    <w:rsid w:val="002D0D67"/>
    <w:rsid w:val="002D0EEC"/>
    <w:rsid w:val="002D1097"/>
    <w:rsid w:val="002D1310"/>
    <w:rsid w:val="002D1779"/>
    <w:rsid w:val="002D199D"/>
    <w:rsid w:val="002D1A6A"/>
    <w:rsid w:val="002D1A92"/>
    <w:rsid w:val="002D214C"/>
    <w:rsid w:val="002D21EC"/>
    <w:rsid w:val="002D2212"/>
    <w:rsid w:val="002D2B1A"/>
    <w:rsid w:val="002D2CAB"/>
    <w:rsid w:val="002D2D2B"/>
    <w:rsid w:val="002D3017"/>
    <w:rsid w:val="002D337E"/>
    <w:rsid w:val="002D38F4"/>
    <w:rsid w:val="002D39B6"/>
    <w:rsid w:val="002D3F98"/>
    <w:rsid w:val="002D444C"/>
    <w:rsid w:val="002D49CA"/>
    <w:rsid w:val="002D5264"/>
    <w:rsid w:val="002D56F0"/>
    <w:rsid w:val="002D5A6E"/>
    <w:rsid w:val="002D5C56"/>
    <w:rsid w:val="002D5D2F"/>
    <w:rsid w:val="002D5E89"/>
    <w:rsid w:val="002D5FD2"/>
    <w:rsid w:val="002D62A2"/>
    <w:rsid w:val="002D631C"/>
    <w:rsid w:val="002D6444"/>
    <w:rsid w:val="002D6497"/>
    <w:rsid w:val="002D64F0"/>
    <w:rsid w:val="002D6739"/>
    <w:rsid w:val="002D6915"/>
    <w:rsid w:val="002D6EAA"/>
    <w:rsid w:val="002D7720"/>
    <w:rsid w:val="002D7A6E"/>
    <w:rsid w:val="002D7AF1"/>
    <w:rsid w:val="002D7BEF"/>
    <w:rsid w:val="002D7C05"/>
    <w:rsid w:val="002D7C8C"/>
    <w:rsid w:val="002E010F"/>
    <w:rsid w:val="002E017E"/>
    <w:rsid w:val="002E01EB"/>
    <w:rsid w:val="002E0552"/>
    <w:rsid w:val="002E0A6F"/>
    <w:rsid w:val="002E0B9D"/>
    <w:rsid w:val="002E0DB4"/>
    <w:rsid w:val="002E1046"/>
    <w:rsid w:val="002E13EC"/>
    <w:rsid w:val="002E14E4"/>
    <w:rsid w:val="002E15A7"/>
    <w:rsid w:val="002E175E"/>
    <w:rsid w:val="002E18D7"/>
    <w:rsid w:val="002E1AD5"/>
    <w:rsid w:val="002E1BBE"/>
    <w:rsid w:val="002E1D6D"/>
    <w:rsid w:val="002E1E3A"/>
    <w:rsid w:val="002E2040"/>
    <w:rsid w:val="002E213F"/>
    <w:rsid w:val="002E2AFE"/>
    <w:rsid w:val="002E2D1D"/>
    <w:rsid w:val="002E326B"/>
    <w:rsid w:val="002E352A"/>
    <w:rsid w:val="002E3565"/>
    <w:rsid w:val="002E372F"/>
    <w:rsid w:val="002E375E"/>
    <w:rsid w:val="002E3D16"/>
    <w:rsid w:val="002E414A"/>
    <w:rsid w:val="002E4565"/>
    <w:rsid w:val="002E482B"/>
    <w:rsid w:val="002E48A7"/>
    <w:rsid w:val="002E4F25"/>
    <w:rsid w:val="002E5104"/>
    <w:rsid w:val="002E54A2"/>
    <w:rsid w:val="002E56C1"/>
    <w:rsid w:val="002E57BD"/>
    <w:rsid w:val="002E5AF9"/>
    <w:rsid w:val="002E6CED"/>
    <w:rsid w:val="002E6EDC"/>
    <w:rsid w:val="002E710F"/>
    <w:rsid w:val="002E716D"/>
    <w:rsid w:val="002E72CA"/>
    <w:rsid w:val="002E72D4"/>
    <w:rsid w:val="002E79DE"/>
    <w:rsid w:val="002E7ED7"/>
    <w:rsid w:val="002F0290"/>
    <w:rsid w:val="002F0299"/>
    <w:rsid w:val="002F0303"/>
    <w:rsid w:val="002F0351"/>
    <w:rsid w:val="002F05EE"/>
    <w:rsid w:val="002F0A8A"/>
    <w:rsid w:val="002F0B97"/>
    <w:rsid w:val="002F0D1A"/>
    <w:rsid w:val="002F1255"/>
    <w:rsid w:val="002F1AC2"/>
    <w:rsid w:val="002F1C15"/>
    <w:rsid w:val="002F1D9C"/>
    <w:rsid w:val="002F1DCE"/>
    <w:rsid w:val="002F25E1"/>
    <w:rsid w:val="002F2648"/>
    <w:rsid w:val="002F27C6"/>
    <w:rsid w:val="002F2934"/>
    <w:rsid w:val="002F2B4E"/>
    <w:rsid w:val="002F2C41"/>
    <w:rsid w:val="002F306A"/>
    <w:rsid w:val="002F38E6"/>
    <w:rsid w:val="002F3A7D"/>
    <w:rsid w:val="002F3DC2"/>
    <w:rsid w:val="002F3F35"/>
    <w:rsid w:val="002F3F87"/>
    <w:rsid w:val="002F404D"/>
    <w:rsid w:val="002F498C"/>
    <w:rsid w:val="002F4C3D"/>
    <w:rsid w:val="002F4D00"/>
    <w:rsid w:val="002F4DB4"/>
    <w:rsid w:val="002F4ED0"/>
    <w:rsid w:val="002F5406"/>
    <w:rsid w:val="002F543D"/>
    <w:rsid w:val="002F5570"/>
    <w:rsid w:val="002F5605"/>
    <w:rsid w:val="002F576B"/>
    <w:rsid w:val="002F5A98"/>
    <w:rsid w:val="002F5A9D"/>
    <w:rsid w:val="002F5BA6"/>
    <w:rsid w:val="002F5F05"/>
    <w:rsid w:val="002F5F5A"/>
    <w:rsid w:val="002F690E"/>
    <w:rsid w:val="002F6E72"/>
    <w:rsid w:val="002F6E9C"/>
    <w:rsid w:val="002F7104"/>
    <w:rsid w:val="002F7198"/>
    <w:rsid w:val="002F71DA"/>
    <w:rsid w:val="002F71E5"/>
    <w:rsid w:val="002F745A"/>
    <w:rsid w:val="002F7C28"/>
    <w:rsid w:val="002F7DEA"/>
    <w:rsid w:val="002F7FEB"/>
    <w:rsid w:val="0030045C"/>
    <w:rsid w:val="0030045E"/>
    <w:rsid w:val="003009E9"/>
    <w:rsid w:val="00300B33"/>
    <w:rsid w:val="00300BC3"/>
    <w:rsid w:val="00300F2A"/>
    <w:rsid w:val="00301231"/>
    <w:rsid w:val="003012D7"/>
    <w:rsid w:val="0030186F"/>
    <w:rsid w:val="00301AD3"/>
    <w:rsid w:val="00301C61"/>
    <w:rsid w:val="0030204A"/>
    <w:rsid w:val="003021F1"/>
    <w:rsid w:val="00302251"/>
    <w:rsid w:val="0030246E"/>
    <w:rsid w:val="003027CC"/>
    <w:rsid w:val="003028E4"/>
    <w:rsid w:val="00302D1B"/>
    <w:rsid w:val="00302D3E"/>
    <w:rsid w:val="00302DC5"/>
    <w:rsid w:val="00302E7B"/>
    <w:rsid w:val="00302F07"/>
    <w:rsid w:val="00303775"/>
    <w:rsid w:val="00303CA2"/>
    <w:rsid w:val="003042DB"/>
    <w:rsid w:val="00304A78"/>
    <w:rsid w:val="00304ED2"/>
    <w:rsid w:val="00305037"/>
    <w:rsid w:val="00305077"/>
    <w:rsid w:val="003051D9"/>
    <w:rsid w:val="00305613"/>
    <w:rsid w:val="0030580D"/>
    <w:rsid w:val="00305B75"/>
    <w:rsid w:val="00305C40"/>
    <w:rsid w:val="00305D25"/>
    <w:rsid w:val="003067AE"/>
    <w:rsid w:val="00306839"/>
    <w:rsid w:val="00306E09"/>
    <w:rsid w:val="00306E85"/>
    <w:rsid w:val="00306EB0"/>
    <w:rsid w:val="00306EC1"/>
    <w:rsid w:val="00307113"/>
    <w:rsid w:val="00307191"/>
    <w:rsid w:val="00307255"/>
    <w:rsid w:val="00307409"/>
    <w:rsid w:val="003077E0"/>
    <w:rsid w:val="00307B96"/>
    <w:rsid w:val="00307DF6"/>
    <w:rsid w:val="00307EB8"/>
    <w:rsid w:val="003100CE"/>
    <w:rsid w:val="003103EB"/>
    <w:rsid w:val="0031041A"/>
    <w:rsid w:val="00310561"/>
    <w:rsid w:val="00310668"/>
    <w:rsid w:val="003106F9"/>
    <w:rsid w:val="00310813"/>
    <w:rsid w:val="00310A84"/>
    <w:rsid w:val="00310B73"/>
    <w:rsid w:val="00311059"/>
    <w:rsid w:val="00311681"/>
    <w:rsid w:val="003116CC"/>
    <w:rsid w:val="003116E9"/>
    <w:rsid w:val="003116FB"/>
    <w:rsid w:val="0031186C"/>
    <w:rsid w:val="00311A6B"/>
    <w:rsid w:val="00311B99"/>
    <w:rsid w:val="00311F49"/>
    <w:rsid w:val="00311FB8"/>
    <w:rsid w:val="0031213A"/>
    <w:rsid w:val="00312BE9"/>
    <w:rsid w:val="00312E63"/>
    <w:rsid w:val="00313427"/>
    <w:rsid w:val="0031357C"/>
    <w:rsid w:val="003135A0"/>
    <w:rsid w:val="0031391D"/>
    <w:rsid w:val="003139C1"/>
    <w:rsid w:val="00313AB0"/>
    <w:rsid w:val="00313C33"/>
    <w:rsid w:val="00313F3E"/>
    <w:rsid w:val="00314D0D"/>
    <w:rsid w:val="00314F93"/>
    <w:rsid w:val="0031505B"/>
    <w:rsid w:val="003153E7"/>
    <w:rsid w:val="00315972"/>
    <w:rsid w:val="00315D24"/>
    <w:rsid w:val="00315D5D"/>
    <w:rsid w:val="00315E64"/>
    <w:rsid w:val="00315F2E"/>
    <w:rsid w:val="00316EE8"/>
    <w:rsid w:val="0031724B"/>
    <w:rsid w:val="00317492"/>
    <w:rsid w:val="00317C8E"/>
    <w:rsid w:val="00317ED1"/>
    <w:rsid w:val="00317FDF"/>
    <w:rsid w:val="003200BF"/>
    <w:rsid w:val="003203BD"/>
    <w:rsid w:val="00320452"/>
    <w:rsid w:val="00320750"/>
    <w:rsid w:val="003207D0"/>
    <w:rsid w:val="00320B1F"/>
    <w:rsid w:val="003210B3"/>
    <w:rsid w:val="003210B8"/>
    <w:rsid w:val="003214A5"/>
    <w:rsid w:val="003217AE"/>
    <w:rsid w:val="00321AC6"/>
    <w:rsid w:val="003220A4"/>
    <w:rsid w:val="003220E2"/>
    <w:rsid w:val="003222FA"/>
    <w:rsid w:val="003224E3"/>
    <w:rsid w:val="0032251D"/>
    <w:rsid w:val="003227D1"/>
    <w:rsid w:val="00322D32"/>
    <w:rsid w:val="00322FCF"/>
    <w:rsid w:val="003230E8"/>
    <w:rsid w:val="003237CF"/>
    <w:rsid w:val="00323878"/>
    <w:rsid w:val="00323992"/>
    <w:rsid w:val="00323D1E"/>
    <w:rsid w:val="003246BC"/>
    <w:rsid w:val="0032474D"/>
    <w:rsid w:val="00324BD7"/>
    <w:rsid w:val="00324D90"/>
    <w:rsid w:val="00324DBC"/>
    <w:rsid w:val="00324DFC"/>
    <w:rsid w:val="00324F36"/>
    <w:rsid w:val="0032503B"/>
    <w:rsid w:val="00325308"/>
    <w:rsid w:val="003253D1"/>
    <w:rsid w:val="0032550C"/>
    <w:rsid w:val="00325779"/>
    <w:rsid w:val="00325BF2"/>
    <w:rsid w:val="003262CB"/>
    <w:rsid w:val="00326589"/>
    <w:rsid w:val="00326C85"/>
    <w:rsid w:val="00326E7F"/>
    <w:rsid w:val="0032759D"/>
    <w:rsid w:val="003277E8"/>
    <w:rsid w:val="00327D03"/>
    <w:rsid w:val="0033000D"/>
    <w:rsid w:val="00330515"/>
    <w:rsid w:val="003307CB"/>
    <w:rsid w:val="00330B27"/>
    <w:rsid w:val="003316CA"/>
    <w:rsid w:val="003316EC"/>
    <w:rsid w:val="00331740"/>
    <w:rsid w:val="00331B53"/>
    <w:rsid w:val="0033211F"/>
    <w:rsid w:val="00332155"/>
    <w:rsid w:val="003331D5"/>
    <w:rsid w:val="003336D6"/>
    <w:rsid w:val="00333853"/>
    <w:rsid w:val="00333E0E"/>
    <w:rsid w:val="00334030"/>
    <w:rsid w:val="003342CE"/>
    <w:rsid w:val="00334490"/>
    <w:rsid w:val="00334630"/>
    <w:rsid w:val="00334772"/>
    <w:rsid w:val="003347EB"/>
    <w:rsid w:val="00334B84"/>
    <w:rsid w:val="00334CE8"/>
    <w:rsid w:val="00334F31"/>
    <w:rsid w:val="003353C3"/>
    <w:rsid w:val="00335B18"/>
    <w:rsid w:val="00335BB1"/>
    <w:rsid w:val="00336122"/>
    <w:rsid w:val="003362DC"/>
    <w:rsid w:val="003363EB"/>
    <w:rsid w:val="0033661B"/>
    <w:rsid w:val="00336654"/>
    <w:rsid w:val="003367CF"/>
    <w:rsid w:val="00336E77"/>
    <w:rsid w:val="0033727F"/>
    <w:rsid w:val="003378A3"/>
    <w:rsid w:val="003379C3"/>
    <w:rsid w:val="00337AAB"/>
    <w:rsid w:val="00337B36"/>
    <w:rsid w:val="00337CC7"/>
    <w:rsid w:val="00337CCC"/>
    <w:rsid w:val="00337DF4"/>
    <w:rsid w:val="0034000A"/>
    <w:rsid w:val="0034032D"/>
    <w:rsid w:val="003407AF"/>
    <w:rsid w:val="00340A4A"/>
    <w:rsid w:val="00340C70"/>
    <w:rsid w:val="00340D4F"/>
    <w:rsid w:val="0034100F"/>
    <w:rsid w:val="0034103F"/>
    <w:rsid w:val="0034146B"/>
    <w:rsid w:val="003415F2"/>
    <w:rsid w:val="003417A0"/>
    <w:rsid w:val="003417FC"/>
    <w:rsid w:val="00341AE4"/>
    <w:rsid w:val="00341D1E"/>
    <w:rsid w:val="00341DB6"/>
    <w:rsid w:val="00342144"/>
    <w:rsid w:val="00342EDF"/>
    <w:rsid w:val="00343056"/>
    <w:rsid w:val="00343283"/>
    <w:rsid w:val="00343BFA"/>
    <w:rsid w:val="00343E66"/>
    <w:rsid w:val="0034402D"/>
    <w:rsid w:val="0034411B"/>
    <w:rsid w:val="0034455D"/>
    <w:rsid w:val="00344B60"/>
    <w:rsid w:val="00344C45"/>
    <w:rsid w:val="00344E81"/>
    <w:rsid w:val="003450D3"/>
    <w:rsid w:val="003450EC"/>
    <w:rsid w:val="003451CB"/>
    <w:rsid w:val="00345223"/>
    <w:rsid w:val="00345244"/>
    <w:rsid w:val="003452A4"/>
    <w:rsid w:val="003455CC"/>
    <w:rsid w:val="003456C9"/>
    <w:rsid w:val="00345ACB"/>
    <w:rsid w:val="00345D07"/>
    <w:rsid w:val="00345DDD"/>
    <w:rsid w:val="00345F13"/>
    <w:rsid w:val="00345F4C"/>
    <w:rsid w:val="00346529"/>
    <w:rsid w:val="00346531"/>
    <w:rsid w:val="0034670D"/>
    <w:rsid w:val="0034672C"/>
    <w:rsid w:val="0034676A"/>
    <w:rsid w:val="00346878"/>
    <w:rsid w:val="00346879"/>
    <w:rsid w:val="003469E3"/>
    <w:rsid w:val="00346CE6"/>
    <w:rsid w:val="00346DB5"/>
    <w:rsid w:val="003470CB"/>
    <w:rsid w:val="00347146"/>
    <w:rsid w:val="0034724F"/>
    <w:rsid w:val="00347297"/>
    <w:rsid w:val="003472C2"/>
    <w:rsid w:val="0034762E"/>
    <w:rsid w:val="00347BDF"/>
    <w:rsid w:val="00347E26"/>
    <w:rsid w:val="00347F13"/>
    <w:rsid w:val="0035021E"/>
    <w:rsid w:val="00350761"/>
    <w:rsid w:val="00350762"/>
    <w:rsid w:val="00350BF0"/>
    <w:rsid w:val="00350CD9"/>
    <w:rsid w:val="0035167F"/>
    <w:rsid w:val="003516B6"/>
    <w:rsid w:val="00351B64"/>
    <w:rsid w:val="00351FBD"/>
    <w:rsid w:val="00352149"/>
    <w:rsid w:val="003521A4"/>
    <w:rsid w:val="003525B6"/>
    <w:rsid w:val="00352C3D"/>
    <w:rsid w:val="00352EA9"/>
    <w:rsid w:val="00352FF9"/>
    <w:rsid w:val="0035313C"/>
    <w:rsid w:val="003531F5"/>
    <w:rsid w:val="003537B2"/>
    <w:rsid w:val="00353A54"/>
    <w:rsid w:val="00353D28"/>
    <w:rsid w:val="00354001"/>
    <w:rsid w:val="00354282"/>
    <w:rsid w:val="003548B7"/>
    <w:rsid w:val="00354CBA"/>
    <w:rsid w:val="0035501B"/>
    <w:rsid w:val="003550DA"/>
    <w:rsid w:val="003551D3"/>
    <w:rsid w:val="003553B3"/>
    <w:rsid w:val="003557D9"/>
    <w:rsid w:val="00355E42"/>
    <w:rsid w:val="00355EE7"/>
    <w:rsid w:val="00355F81"/>
    <w:rsid w:val="00355FD1"/>
    <w:rsid w:val="00356023"/>
    <w:rsid w:val="00356155"/>
    <w:rsid w:val="003567F6"/>
    <w:rsid w:val="00356A33"/>
    <w:rsid w:val="00356FFF"/>
    <w:rsid w:val="00357095"/>
    <w:rsid w:val="003571C3"/>
    <w:rsid w:val="003574CA"/>
    <w:rsid w:val="0035765A"/>
    <w:rsid w:val="003576D8"/>
    <w:rsid w:val="00357B51"/>
    <w:rsid w:val="003600A7"/>
    <w:rsid w:val="00360337"/>
    <w:rsid w:val="00360C7F"/>
    <w:rsid w:val="00360CD5"/>
    <w:rsid w:val="00360F36"/>
    <w:rsid w:val="00361076"/>
    <w:rsid w:val="003615F2"/>
    <w:rsid w:val="00361A89"/>
    <w:rsid w:val="00361BBD"/>
    <w:rsid w:val="00361DBC"/>
    <w:rsid w:val="00361EFD"/>
    <w:rsid w:val="00361F81"/>
    <w:rsid w:val="00361FA2"/>
    <w:rsid w:val="00362459"/>
    <w:rsid w:val="0036258B"/>
    <w:rsid w:val="00362DDE"/>
    <w:rsid w:val="003632CA"/>
    <w:rsid w:val="00363610"/>
    <w:rsid w:val="00363CF1"/>
    <w:rsid w:val="00363FF1"/>
    <w:rsid w:val="003641B7"/>
    <w:rsid w:val="003641CD"/>
    <w:rsid w:val="0036422E"/>
    <w:rsid w:val="00364CC8"/>
    <w:rsid w:val="00364D3F"/>
    <w:rsid w:val="003651E4"/>
    <w:rsid w:val="00365906"/>
    <w:rsid w:val="003660EE"/>
    <w:rsid w:val="00366167"/>
    <w:rsid w:val="003662A0"/>
    <w:rsid w:val="003662A2"/>
    <w:rsid w:val="003662C3"/>
    <w:rsid w:val="00366478"/>
    <w:rsid w:val="0036650A"/>
    <w:rsid w:val="00366741"/>
    <w:rsid w:val="00366EC7"/>
    <w:rsid w:val="0036708B"/>
    <w:rsid w:val="00367395"/>
    <w:rsid w:val="00367586"/>
    <w:rsid w:val="003678E0"/>
    <w:rsid w:val="00367902"/>
    <w:rsid w:val="00367A69"/>
    <w:rsid w:val="00367B8A"/>
    <w:rsid w:val="00370003"/>
    <w:rsid w:val="0037015C"/>
    <w:rsid w:val="00370715"/>
    <w:rsid w:val="00370D1A"/>
    <w:rsid w:val="00370E8B"/>
    <w:rsid w:val="00371531"/>
    <w:rsid w:val="00371B0F"/>
    <w:rsid w:val="00371BA8"/>
    <w:rsid w:val="00372306"/>
    <w:rsid w:val="00372345"/>
    <w:rsid w:val="0037237D"/>
    <w:rsid w:val="003723D4"/>
    <w:rsid w:val="0037245A"/>
    <w:rsid w:val="00372531"/>
    <w:rsid w:val="00372B07"/>
    <w:rsid w:val="0037345A"/>
    <w:rsid w:val="003734D5"/>
    <w:rsid w:val="003736B0"/>
    <w:rsid w:val="003737BF"/>
    <w:rsid w:val="00373814"/>
    <w:rsid w:val="003739E6"/>
    <w:rsid w:val="00373A35"/>
    <w:rsid w:val="00373ADB"/>
    <w:rsid w:val="00373DDA"/>
    <w:rsid w:val="0037430C"/>
    <w:rsid w:val="00374375"/>
    <w:rsid w:val="003747F8"/>
    <w:rsid w:val="00374838"/>
    <w:rsid w:val="00374842"/>
    <w:rsid w:val="00374ED8"/>
    <w:rsid w:val="00374F1C"/>
    <w:rsid w:val="0037505F"/>
    <w:rsid w:val="0037513F"/>
    <w:rsid w:val="003751BD"/>
    <w:rsid w:val="003753E3"/>
    <w:rsid w:val="003756DD"/>
    <w:rsid w:val="0037573D"/>
    <w:rsid w:val="00375BD3"/>
    <w:rsid w:val="00375E5B"/>
    <w:rsid w:val="003763E9"/>
    <w:rsid w:val="00376DD6"/>
    <w:rsid w:val="00377144"/>
    <w:rsid w:val="00377988"/>
    <w:rsid w:val="003779F9"/>
    <w:rsid w:val="00377CAA"/>
    <w:rsid w:val="00377D85"/>
    <w:rsid w:val="00380A1D"/>
    <w:rsid w:val="00380CBF"/>
    <w:rsid w:val="00381336"/>
    <w:rsid w:val="003816FA"/>
    <w:rsid w:val="00381C69"/>
    <w:rsid w:val="003821E2"/>
    <w:rsid w:val="0038243A"/>
    <w:rsid w:val="003824B7"/>
    <w:rsid w:val="003824E7"/>
    <w:rsid w:val="0038258D"/>
    <w:rsid w:val="00382646"/>
    <w:rsid w:val="003826FF"/>
    <w:rsid w:val="003827F2"/>
    <w:rsid w:val="00382890"/>
    <w:rsid w:val="00383429"/>
    <w:rsid w:val="00383527"/>
    <w:rsid w:val="00383E12"/>
    <w:rsid w:val="0038402F"/>
    <w:rsid w:val="0038443D"/>
    <w:rsid w:val="00384BF6"/>
    <w:rsid w:val="0038586A"/>
    <w:rsid w:val="00385A43"/>
    <w:rsid w:val="00385AED"/>
    <w:rsid w:val="003862DC"/>
    <w:rsid w:val="00386344"/>
    <w:rsid w:val="003867A9"/>
    <w:rsid w:val="00386A9A"/>
    <w:rsid w:val="00386BC7"/>
    <w:rsid w:val="00386CE7"/>
    <w:rsid w:val="0038723F"/>
    <w:rsid w:val="003873C8"/>
    <w:rsid w:val="00387703"/>
    <w:rsid w:val="003879FF"/>
    <w:rsid w:val="00387A7F"/>
    <w:rsid w:val="00387B52"/>
    <w:rsid w:val="00387B6B"/>
    <w:rsid w:val="00387E97"/>
    <w:rsid w:val="003902FC"/>
    <w:rsid w:val="0039034F"/>
    <w:rsid w:val="0039064B"/>
    <w:rsid w:val="00390880"/>
    <w:rsid w:val="00390EF0"/>
    <w:rsid w:val="0039148B"/>
    <w:rsid w:val="0039177B"/>
    <w:rsid w:val="00391797"/>
    <w:rsid w:val="00391C34"/>
    <w:rsid w:val="00392001"/>
    <w:rsid w:val="00392342"/>
    <w:rsid w:val="00392355"/>
    <w:rsid w:val="00392377"/>
    <w:rsid w:val="003929EA"/>
    <w:rsid w:val="00392E07"/>
    <w:rsid w:val="0039316A"/>
    <w:rsid w:val="0039324E"/>
    <w:rsid w:val="0039379A"/>
    <w:rsid w:val="0039380C"/>
    <w:rsid w:val="00393A2A"/>
    <w:rsid w:val="00393A53"/>
    <w:rsid w:val="003941C2"/>
    <w:rsid w:val="00394268"/>
    <w:rsid w:val="003943DB"/>
    <w:rsid w:val="00394617"/>
    <w:rsid w:val="00394823"/>
    <w:rsid w:val="00394A35"/>
    <w:rsid w:val="00394BFE"/>
    <w:rsid w:val="00395095"/>
    <w:rsid w:val="003958DB"/>
    <w:rsid w:val="00395CC5"/>
    <w:rsid w:val="00395D75"/>
    <w:rsid w:val="00395FCF"/>
    <w:rsid w:val="003965E4"/>
    <w:rsid w:val="00397740"/>
    <w:rsid w:val="0039785F"/>
    <w:rsid w:val="00397C58"/>
    <w:rsid w:val="003A00E2"/>
    <w:rsid w:val="003A0487"/>
    <w:rsid w:val="003A04F6"/>
    <w:rsid w:val="003A09A4"/>
    <w:rsid w:val="003A0BBD"/>
    <w:rsid w:val="003A0C06"/>
    <w:rsid w:val="003A0CBD"/>
    <w:rsid w:val="003A0CF7"/>
    <w:rsid w:val="003A0FB3"/>
    <w:rsid w:val="003A1200"/>
    <w:rsid w:val="003A1642"/>
    <w:rsid w:val="003A1B8A"/>
    <w:rsid w:val="003A1BE9"/>
    <w:rsid w:val="003A2010"/>
    <w:rsid w:val="003A2043"/>
    <w:rsid w:val="003A209C"/>
    <w:rsid w:val="003A2127"/>
    <w:rsid w:val="003A2293"/>
    <w:rsid w:val="003A283A"/>
    <w:rsid w:val="003A297B"/>
    <w:rsid w:val="003A2FA4"/>
    <w:rsid w:val="003A3E2B"/>
    <w:rsid w:val="003A3EA8"/>
    <w:rsid w:val="003A3EF0"/>
    <w:rsid w:val="003A440A"/>
    <w:rsid w:val="003A442D"/>
    <w:rsid w:val="003A459D"/>
    <w:rsid w:val="003A4717"/>
    <w:rsid w:val="003A4AD9"/>
    <w:rsid w:val="003A4C8E"/>
    <w:rsid w:val="003A4CAE"/>
    <w:rsid w:val="003A5140"/>
    <w:rsid w:val="003A5293"/>
    <w:rsid w:val="003A5423"/>
    <w:rsid w:val="003A5492"/>
    <w:rsid w:val="003A5545"/>
    <w:rsid w:val="003A574D"/>
    <w:rsid w:val="003A5DA8"/>
    <w:rsid w:val="003A5EAD"/>
    <w:rsid w:val="003A5F3A"/>
    <w:rsid w:val="003A6101"/>
    <w:rsid w:val="003A6367"/>
    <w:rsid w:val="003A636F"/>
    <w:rsid w:val="003A68C0"/>
    <w:rsid w:val="003A6CD3"/>
    <w:rsid w:val="003A6FAD"/>
    <w:rsid w:val="003A72A6"/>
    <w:rsid w:val="003A7BBE"/>
    <w:rsid w:val="003A7CAE"/>
    <w:rsid w:val="003B0090"/>
    <w:rsid w:val="003B06F6"/>
    <w:rsid w:val="003B06F9"/>
    <w:rsid w:val="003B0A60"/>
    <w:rsid w:val="003B1A41"/>
    <w:rsid w:val="003B1BA2"/>
    <w:rsid w:val="003B1BE2"/>
    <w:rsid w:val="003B1C51"/>
    <w:rsid w:val="003B1EF3"/>
    <w:rsid w:val="003B1FDE"/>
    <w:rsid w:val="003B201F"/>
    <w:rsid w:val="003B2568"/>
    <w:rsid w:val="003B2A99"/>
    <w:rsid w:val="003B2AB3"/>
    <w:rsid w:val="003B2B85"/>
    <w:rsid w:val="003B2CFD"/>
    <w:rsid w:val="003B2EF7"/>
    <w:rsid w:val="003B30CF"/>
    <w:rsid w:val="003B32FD"/>
    <w:rsid w:val="003B3306"/>
    <w:rsid w:val="003B357D"/>
    <w:rsid w:val="003B41E9"/>
    <w:rsid w:val="003B466E"/>
    <w:rsid w:val="003B46B9"/>
    <w:rsid w:val="003B476D"/>
    <w:rsid w:val="003B4A36"/>
    <w:rsid w:val="003B5085"/>
    <w:rsid w:val="003B5686"/>
    <w:rsid w:val="003B5DBE"/>
    <w:rsid w:val="003B669A"/>
    <w:rsid w:val="003B69A8"/>
    <w:rsid w:val="003B6C06"/>
    <w:rsid w:val="003B748C"/>
    <w:rsid w:val="003B7809"/>
    <w:rsid w:val="003B784C"/>
    <w:rsid w:val="003B78A7"/>
    <w:rsid w:val="003B7917"/>
    <w:rsid w:val="003B79E3"/>
    <w:rsid w:val="003B79EA"/>
    <w:rsid w:val="003B7A34"/>
    <w:rsid w:val="003B7B0C"/>
    <w:rsid w:val="003B7B97"/>
    <w:rsid w:val="003B7DFF"/>
    <w:rsid w:val="003B7FC1"/>
    <w:rsid w:val="003C1312"/>
    <w:rsid w:val="003C1D54"/>
    <w:rsid w:val="003C1FEC"/>
    <w:rsid w:val="003C213B"/>
    <w:rsid w:val="003C23AA"/>
    <w:rsid w:val="003C2628"/>
    <w:rsid w:val="003C2678"/>
    <w:rsid w:val="003C27E6"/>
    <w:rsid w:val="003C28E2"/>
    <w:rsid w:val="003C2923"/>
    <w:rsid w:val="003C2935"/>
    <w:rsid w:val="003C2977"/>
    <w:rsid w:val="003C3010"/>
    <w:rsid w:val="003C3867"/>
    <w:rsid w:val="003C3DBC"/>
    <w:rsid w:val="003C400F"/>
    <w:rsid w:val="003C4267"/>
    <w:rsid w:val="003C4A4C"/>
    <w:rsid w:val="003C4C33"/>
    <w:rsid w:val="003C4CE4"/>
    <w:rsid w:val="003C5087"/>
    <w:rsid w:val="003C542B"/>
    <w:rsid w:val="003C58FB"/>
    <w:rsid w:val="003C5A9A"/>
    <w:rsid w:val="003C5E19"/>
    <w:rsid w:val="003C5E87"/>
    <w:rsid w:val="003C61AF"/>
    <w:rsid w:val="003C707D"/>
    <w:rsid w:val="003C7106"/>
    <w:rsid w:val="003C745B"/>
    <w:rsid w:val="003C7708"/>
    <w:rsid w:val="003C797F"/>
    <w:rsid w:val="003C7DDB"/>
    <w:rsid w:val="003D0569"/>
    <w:rsid w:val="003D05C8"/>
    <w:rsid w:val="003D06B3"/>
    <w:rsid w:val="003D0CCC"/>
    <w:rsid w:val="003D0FCC"/>
    <w:rsid w:val="003D104C"/>
    <w:rsid w:val="003D18F6"/>
    <w:rsid w:val="003D1A3B"/>
    <w:rsid w:val="003D1B03"/>
    <w:rsid w:val="003D1D75"/>
    <w:rsid w:val="003D1E37"/>
    <w:rsid w:val="003D1F1D"/>
    <w:rsid w:val="003D1FAC"/>
    <w:rsid w:val="003D2405"/>
    <w:rsid w:val="003D27BD"/>
    <w:rsid w:val="003D27C2"/>
    <w:rsid w:val="003D2B01"/>
    <w:rsid w:val="003D2DAA"/>
    <w:rsid w:val="003D320E"/>
    <w:rsid w:val="003D328D"/>
    <w:rsid w:val="003D32F1"/>
    <w:rsid w:val="003D3554"/>
    <w:rsid w:val="003D3A6D"/>
    <w:rsid w:val="003D3ED9"/>
    <w:rsid w:val="003D4345"/>
    <w:rsid w:val="003D4387"/>
    <w:rsid w:val="003D4682"/>
    <w:rsid w:val="003D4B64"/>
    <w:rsid w:val="003D4BB2"/>
    <w:rsid w:val="003D4DDE"/>
    <w:rsid w:val="003D4FA1"/>
    <w:rsid w:val="003D5492"/>
    <w:rsid w:val="003D55B5"/>
    <w:rsid w:val="003D5796"/>
    <w:rsid w:val="003D57C9"/>
    <w:rsid w:val="003D624F"/>
    <w:rsid w:val="003D62D3"/>
    <w:rsid w:val="003D6512"/>
    <w:rsid w:val="003D657C"/>
    <w:rsid w:val="003D6588"/>
    <w:rsid w:val="003D6897"/>
    <w:rsid w:val="003D6B09"/>
    <w:rsid w:val="003D6CAD"/>
    <w:rsid w:val="003D6E95"/>
    <w:rsid w:val="003D768B"/>
    <w:rsid w:val="003D770D"/>
    <w:rsid w:val="003D7747"/>
    <w:rsid w:val="003D7B2D"/>
    <w:rsid w:val="003E005E"/>
    <w:rsid w:val="003E00CC"/>
    <w:rsid w:val="003E019D"/>
    <w:rsid w:val="003E0B43"/>
    <w:rsid w:val="003E0BDE"/>
    <w:rsid w:val="003E15B8"/>
    <w:rsid w:val="003E1861"/>
    <w:rsid w:val="003E22C6"/>
    <w:rsid w:val="003E23D6"/>
    <w:rsid w:val="003E24B6"/>
    <w:rsid w:val="003E2802"/>
    <w:rsid w:val="003E2FA0"/>
    <w:rsid w:val="003E3237"/>
    <w:rsid w:val="003E36B9"/>
    <w:rsid w:val="003E3B4B"/>
    <w:rsid w:val="003E3BB8"/>
    <w:rsid w:val="003E3CA5"/>
    <w:rsid w:val="003E3CA6"/>
    <w:rsid w:val="003E4649"/>
    <w:rsid w:val="003E4A4E"/>
    <w:rsid w:val="003E4CB2"/>
    <w:rsid w:val="003E4DBE"/>
    <w:rsid w:val="003E5116"/>
    <w:rsid w:val="003E54AB"/>
    <w:rsid w:val="003E5B7A"/>
    <w:rsid w:val="003E5D34"/>
    <w:rsid w:val="003E5E41"/>
    <w:rsid w:val="003E6283"/>
    <w:rsid w:val="003E64AA"/>
    <w:rsid w:val="003E694E"/>
    <w:rsid w:val="003E6D82"/>
    <w:rsid w:val="003E7491"/>
    <w:rsid w:val="003E74AC"/>
    <w:rsid w:val="003E75A2"/>
    <w:rsid w:val="003E7651"/>
    <w:rsid w:val="003E76B2"/>
    <w:rsid w:val="003E76BD"/>
    <w:rsid w:val="003E78D5"/>
    <w:rsid w:val="003E78FD"/>
    <w:rsid w:val="003E7921"/>
    <w:rsid w:val="003E7925"/>
    <w:rsid w:val="003E7EAE"/>
    <w:rsid w:val="003F0331"/>
    <w:rsid w:val="003F0808"/>
    <w:rsid w:val="003F0A5F"/>
    <w:rsid w:val="003F0AEA"/>
    <w:rsid w:val="003F0C0C"/>
    <w:rsid w:val="003F0CE9"/>
    <w:rsid w:val="003F14C3"/>
    <w:rsid w:val="003F173F"/>
    <w:rsid w:val="003F1909"/>
    <w:rsid w:val="003F19FC"/>
    <w:rsid w:val="003F248B"/>
    <w:rsid w:val="003F271F"/>
    <w:rsid w:val="003F27B0"/>
    <w:rsid w:val="003F2F24"/>
    <w:rsid w:val="003F31AA"/>
    <w:rsid w:val="003F328F"/>
    <w:rsid w:val="003F3426"/>
    <w:rsid w:val="003F37E2"/>
    <w:rsid w:val="003F38AE"/>
    <w:rsid w:val="003F390E"/>
    <w:rsid w:val="003F3A0F"/>
    <w:rsid w:val="003F3EA3"/>
    <w:rsid w:val="003F405E"/>
    <w:rsid w:val="003F4AA2"/>
    <w:rsid w:val="003F4B13"/>
    <w:rsid w:val="003F5193"/>
    <w:rsid w:val="003F54AF"/>
    <w:rsid w:val="003F56AD"/>
    <w:rsid w:val="003F5794"/>
    <w:rsid w:val="003F5F40"/>
    <w:rsid w:val="003F5F5A"/>
    <w:rsid w:val="003F6094"/>
    <w:rsid w:val="003F62D5"/>
    <w:rsid w:val="003F6DAE"/>
    <w:rsid w:val="003F72E1"/>
    <w:rsid w:val="003F7682"/>
    <w:rsid w:val="003F76D8"/>
    <w:rsid w:val="003F76EB"/>
    <w:rsid w:val="003F7C14"/>
    <w:rsid w:val="003F7D18"/>
    <w:rsid w:val="003F7D1A"/>
    <w:rsid w:val="003F7D61"/>
    <w:rsid w:val="004003AA"/>
    <w:rsid w:val="004003C6"/>
    <w:rsid w:val="00400517"/>
    <w:rsid w:val="00400700"/>
    <w:rsid w:val="00400C48"/>
    <w:rsid w:val="00400C79"/>
    <w:rsid w:val="00401629"/>
    <w:rsid w:val="00401818"/>
    <w:rsid w:val="00401968"/>
    <w:rsid w:val="00402394"/>
    <w:rsid w:val="00402A27"/>
    <w:rsid w:val="00402A29"/>
    <w:rsid w:val="00402BA2"/>
    <w:rsid w:val="00402D1D"/>
    <w:rsid w:val="00402F7B"/>
    <w:rsid w:val="00403080"/>
    <w:rsid w:val="00403176"/>
    <w:rsid w:val="00403325"/>
    <w:rsid w:val="00403396"/>
    <w:rsid w:val="00403458"/>
    <w:rsid w:val="004038F0"/>
    <w:rsid w:val="004043BD"/>
    <w:rsid w:val="004044B3"/>
    <w:rsid w:val="004046AA"/>
    <w:rsid w:val="004047EF"/>
    <w:rsid w:val="00404A81"/>
    <w:rsid w:val="00404B8E"/>
    <w:rsid w:val="00404D00"/>
    <w:rsid w:val="00405278"/>
    <w:rsid w:val="004055D9"/>
    <w:rsid w:val="004057C0"/>
    <w:rsid w:val="004058C8"/>
    <w:rsid w:val="0040594D"/>
    <w:rsid w:val="00405D80"/>
    <w:rsid w:val="00406073"/>
    <w:rsid w:val="004061CF"/>
    <w:rsid w:val="004064D6"/>
    <w:rsid w:val="00406DAC"/>
    <w:rsid w:val="00406E06"/>
    <w:rsid w:val="00407193"/>
    <w:rsid w:val="004071E5"/>
    <w:rsid w:val="004075CA"/>
    <w:rsid w:val="004075D9"/>
    <w:rsid w:val="00407A3E"/>
    <w:rsid w:val="0041003D"/>
    <w:rsid w:val="00410425"/>
    <w:rsid w:val="0041079F"/>
    <w:rsid w:val="00410896"/>
    <w:rsid w:val="004109BB"/>
    <w:rsid w:val="004110BB"/>
    <w:rsid w:val="00411EAC"/>
    <w:rsid w:val="00411F2A"/>
    <w:rsid w:val="00412855"/>
    <w:rsid w:val="00412A40"/>
    <w:rsid w:val="00412C77"/>
    <w:rsid w:val="00412D88"/>
    <w:rsid w:val="00412E64"/>
    <w:rsid w:val="00412EF4"/>
    <w:rsid w:val="004130F3"/>
    <w:rsid w:val="004132FD"/>
    <w:rsid w:val="00413450"/>
    <w:rsid w:val="00414036"/>
    <w:rsid w:val="004140EB"/>
    <w:rsid w:val="00414181"/>
    <w:rsid w:val="004142C9"/>
    <w:rsid w:val="00414730"/>
    <w:rsid w:val="0041482D"/>
    <w:rsid w:val="004149E3"/>
    <w:rsid w:val="00414C02"/>
    <w:rsid w:val="00414C58"/>
    <w:rsid w:val="00414E16"/>
    <w:rsid w:val="00415223"/>
    <w:rsid w:val="004153D3"/>
    <w:rsid w:val="00415401"/>
    <w:rsid w:val="004154A5"/>
    <w:rsid w:val="00415755"/>
    <w:rsid w:val="00415C4E"/>
    <w:rsid w:val="00415C59"/>
    <w:rsid w:val="00416237"/>
    <w:rsid w:val="0041692F"/>
    <w:rsid w:val="00416E83"/>
    <w:rsid w:val="00416FF3"/>
    <w:rsid w:val="004171A6"/>
    <w:rsid w:val="0041723E"/>
    <w:rsid w:val="004172BA"/>
    <w:rsid w:val="0041738C"/>
    <w:rsid w:val="00417E0A"/>
    <w:rsid w:val="00417E7A"/>
    <w:rsid w:val="00420088"/>
    <w:rsid w:val="004203EE"/>
    <w:rsid w:val="00420AA3"/>
    <w:rsid w:val="00421029"/>
    <w:rsid w:val="004211F8"/>
    <w:rsid w:val="0042122A"/>
    <w:rsid w:val="00421A6F"/>
    <w:rsid w:val="00421D4C"/>
    <w:rsid w:val="0042208B"/>
    <w:rsid w:val="0042229C"/>
    <w:rsid w:val="00422697"/>
    <w:rsid w:val="004229CF"/>
    <w:rsid w:val="00422A6D"/>
    <w:rsid w:val="00422BA1"/>
    <w:rsid w:val="0042313F"/>
    <w:rsid w:val="004232AE"/>
    <w:rsid w:val="004232BE"/>
    <w:rsid w:val="004232CE"/>
    <w:rsid w:val="00423453"/>
    <w:rsid w:val="00423AAF"/>
    <w:rsid w:val="00423C0C"/>
    <w:rsid w:val="00423D78"/>
    <w:rsid w:val="004242BD"/>
    <w:rsid w:val="0042505F"/>
    <w:rsid w:val="00425187"/>
    <w:rsid w:val="004251B2"/>
    <w:rsid w:val="004254B4"/>
    <w:rsid w:val="004254D2"/>
    <w:rsid w:val="0042571B"/>
    <w:rsid w:val="00426132"/>
    <w:rsid w:val="00426143"/>
    <w:rsid w:val="0042615C"/>
    <w:rsid w:val="004266C6"/>
    <w:rsid w:val="004270A0"/>
    <w:rsid w:val="00427105"/>
    <w:rsid w:val="004271CF"/>
    <w:rsid w:val="004273CD"/>
    <w:rsid w:val="00427446"/>
    <w:rsid w:val="004278CC"/>
    <w:rsid w:val="00427BF4"/>
    <w:rsid w:val="00430019"/>
    <w:rsid w:val="00430340"/>
    <w:rsid w:val="004305F6"/>
    <w:rsid w:val="00430706"/>
    <w:rsid w:val="00430AF4"/>
    <w:rsid w:val="00430D2E"/>
    <w:rsid w:val="00431932"/>
    <w:rsid w:val="00431CFE"/>
    <w:rsid w:val="00431EF5"/>
    <w:rsid w:val="00432041"/>
    <w:rsid w:val="00432501"/>
    <w:rsid w:val="0043250B"/>
    <w:rsid w:val="004326BA"/>
    <w:rsid w:val="004328CA"/>
    <w:rsid w:val="00432B33"/>
    <w:rsid w:val="00432DB4"/>
    <w:rsid w:val="00433067"/>
    <w:rsid w:val="0043356F"/>
    <w:rsid w:val="004335EA"/>
    <w:rsid w:val="0043382A"/>
    <w:rsid w:val="00433AB7"/>
    <w:rsid w:val="00433B16"/>
    <w:rsid w:val="00433B2C"/>
    <w:rsid w:val="004341E8"/>
    <w:rsid w:val="0043448E"/>
    <w:rsid w:val="0043485D"/>
    <w:rsid w:val="00434D2F"/>
    <w:rsid w:val="0043532E"/>
    <w:rsid w:val="0043539D"/>
    <w:rsid w:val="004357AB"/>
    <w:rsid w:val="004358D1"/>
    <w:rsid w:val="00435B7D"/>
    <w:rsid w:val="00435FC2"/>
    <w:rsid w:val="00435FF2"/>
    <w:rsid w:val="00436149"/>
    <w:rsid w:val="00436203"/>
    <w:rsid w:val="00436234"/>
    <w:rsid w:val="004367D7"/>
    <w:rsid w:val="00436B61"/>
    <w:rsid w:val="00436C7D"/>
    <w:rsid w:val="004377FF"/>
    <w:rsid w:val="00437CE3"/>
    <w:rsid w:val="00437EF7"/>
    <w:rsid w:val="00440357"/>
    <w:rsid w:val="00440522"/>
    <w:rsid w:val="004406EE"/>
    <w:rsid w:val="004407C8"/>
    <w:rsid w:val="00440EAC"/>
    <w:rsid w:val="00440F00"/>
    <w:rsid w:val="00440F95"/>
    <w:rsid w:val="00441074"/>
    <w:rsid w:val="004411C2"/>
    <w:rsid w:val="0044173D"/>
    <w:rsid w:val="004417B8"/>
    <w:rsid w:val="00441C59"/>
    <w:rsid w:val="00441C66"/>
    <w:rsid w:val="00441F79"/>
    <w:rsid w:val="0044205A"/>
    <w:rsid w:val="0044214E"/>
    <w:rsid w:val="00442268"/>
    <w:rsid w:val="00442472"/>
    <w:rsid w:val="00442730"/>
    <w:rsid w:val="00442B20"/>
    <w:rsid w:val="00442E15"/>
    <w:rsid w:val="0044308F"/>
    <w:rsid w:val="0044339C"/>
    <w:rsid w:val="00443B3C"/>
    <w:rsid w:val="00443B70"/>
    <w:rsid w:val="0044447A"/>
    <w:rsid w:val="00444905"/>
    <w:rsid w:val="004449C5"/>
    <w:rsid w:val="00444A95"/>
    <w:rsid w:val="00444AAE"/>
    <w:rsid w:val="00444B7C"/>
    <w:rsid w:val="00444D73"/>
    <w:rsid w:val="00445810"/>
    <w:rsid w:val="00445E40"/>
    <w:rsid w:val="00446123"/>
    <w:rsid w:val="0044631D"/>
    <w:rsid w:val="00446657"/>
    <w:rsid w:val="00446A0D"/>
    <w:rsid w:val="00446E64"/>
    <w:rsid w:val="00447122"/>
    <w:rsid w:val="004478CE"/>
    <w:rsid w:val="00447AB6"/>
    <w:rsid w:val="00447D3E"/>
    <w:rsid w:val="00447E06"/>
    <w:rsid w:val="0045079E"/>
    <w:rsid w:val="004510E1"/>
    <w:rsid w:val="0045113F"/>
    <w:rsid w:val="004511AD"/>
    <w:rsid w:val="00451512"/>
    <w:rsid w:val="0045159B"/>
    <w:rsid w:val="00451A5D"/>
    <w:rsid w:val="00451B59"/>
    <w:rsid w:val="00451E30"/>
    <w:rsid w:val="00451FC9"/>
    <w:rsid w:val="00452015"/>
    <w:rsid w:val="00452230"/>
    <w:rsid w:val="00452950"/>
    <w:rsid w:val="00452B62"/>
    <w:rsid w:val="004531BB"/>
    <w:rsid w:val="00453298"/>
    <w:rsid w:val="004532CF"/>
    <w:rsid w:val="00453D07"/>
    <w:rsid w:val="004540F0"/>
    <w:rsid w:val="004543CA"/>
    <w:rsid w:val="0045442D"/>
    <w:rsid w:val="004546A8"/>
    <w:rsid w:val="00455003"/>
    <w:rsid w:val="00455096"/>
    <w:rsid w:val="0045536D"/>
    <w:rsid w:val="004553A9"/>
    <w:rsid w:val="0045578E"/>
    <w:rsid w:val="00456072"/>
    <w:rsid w:val="00456187"/>
    <w:rsid w:val="0045631C"/>
    <w:rsid w:val="0045698E"/>
    <w:rsid w:val="004569C1"/>
    <w:rsid w:val="004569D7"/>
    <w:rsid w:val="00456A9E"/>
    <w:rsid w:val="004570A1"/>
    <w:rsid w:val="004574F3"/>
    <w:rsid w:val="00457531"/>
    <w:rsid w:val="00457571"/>
    <w:rsid w:val="00457B67"/>
    <w:rsid w:val="00457C5D"/>
    <w:rsid w:val="00457E49"/>
    <w:rsid w:val="00457E54"/>
    <w:rsid w:val="0046012F"/>
    <w:rsid w:val="004605FB"/>
    <w:rsid w:val="004607AD"/>
    <w:rsid w:val="00460885"/>
    <w:rsid w:val="004608A5"/>
    <w:rsid w:val="00460912"/>
    <w:rsid w:val="00460BA8"/>
    <w:rsid w:val="00460D03"/>
    <w:rsid w:val="00461004"/>
    <w:rsid w:val="00461A46"/>
    <w:rsid w:val="00461B32"/>
    <w:rsid w:val="00461C5E"/>
    <w:rsid w:val="004620A0"/>
    <w:rsid w:val="00462131"/>
    <w:rsid w:val="00462453"/>
    <w:rsid w:val="00462E3F"/>
    <w:rsid w:val="00463025"/>
    <w:rsid w:val="0046305D"/>
    <w:rsid w:val="00463631"/>
    <w:rsid w:val="00463D50"/>
    <w:rsid w:val="0046417C"/>
    <w:rsid w:val="004643E4"/>
    <w:rsid w:val="004644C4"/>
    <w:rsid w:val="0046488A"/>
    <w:rsid w:val="00464DAE"/>
    <w:rsid w:val="004657F1"/>
    <w:rsid w:val="004658A2"/>
    <w:rsid w:val="00465974"/>
    <w:rsid w:val="00465BBA"/>
    <w:rsid w:val="00465F76"/>
    <w:rsid w:val="004668A4"/>
    <w:rsid w:val="0046695B"/>
    <w:rsid w:val="00466969"/>
    <w:rsid w:val="004670AC"/>
    <w:rsid w:val="0046765E"/>
    <w:rsid w:val="00467D07"/>
    <w:rsid w:val="00470170"/>
    <w:rsid w:val="004702DB"/>
    <w:rsid w:val="004705FF"/>
    <w:rsid w:val="00470804"/>
    <w:rsid w:val="00470E97"/>
    <w:rsid w:val="00471504"/>
    <w:rsid w:val="00471533"/>
    <w:rsid w:val="00471B56"/>
    <w:rsid w:val="0047209E"/>
    <w:rsid w:val="004721EF"/>
    <w:rsid w:val="0047225C"/>
    <w:rsid w:val="00472464"/>
    <w:rsid w:val="0047246A"/>
    <w:rsid w:val="00472A4A"/>
    <w:rsid w:val="00472AC4"/>
    <w:rsid w:val="00472B86"/>
    <w:rsid w:val="00472BD6"/>
    <w:rsid w:val="0047369B"/>
    <w:rsid w:val="004736AF"/>
    <w:rsid w:val="00473B3D"/>
    <w:rsid w:val="00473BC4"/>
    <w:rsid w:val="00473D0C"/>
    <w:rsid w:val="00473F56"/>
    <w:rsid w:val="00473FFC"/>
    <w:rsid w:val="004745DD"/>
    <w:rsid w:val="004746D4"/>
    <w:rsid w:val="00474B38"/>
    <w:rsid w:val="00474C3D"/>
    <w:rsid w:val="00474F48"/>
    <w:rsid w:val="00474FBC"/>
    <w:rsid w:val="004751FE"/>
    <w:rsid w:val="0047536E"/>
    <w:rsid w:val="004754D7"/>
    <w:rsid w:val="0047574F"/>
    <w:rsid w:val="00475A0D"/>
    <w:rsid w:val="00475D42"/>
    <w:rsid w:val="00475FA3"/>
    <w:rsid w:val="00475FE8"/>
    <w:rsid w:val="00476014"/>
    <w:rsid w:val="004767AD"/>
    <w:rsid w:val="00477345"/>
    <w:rsid w:val="004773C7"/>
    <w:rsid w:val="00477403"/>
    <w:rsid w:val="004775EF"/>
    <w:rsid w:val="0047761B"/>
    <w:rsid w:val="004779A6"/>
    <w:rsid w:val="00477E63"/>
    <w:rsid w:val="004800DD"/>
    <w:rsid w:val="004801C7"/>
    <w:rsid w:val="00480205"/>
    <w:rsid w:val="0048078B"/>
    <w:rsid w:val="00480CFA"/>
    <w:rsid w:val="00480D49"/>
    <w:rsid w:val="00480EEE"/>
    <w:rsid w:val="00480F01"/>
    <w:rsid w:val="0048150B"/>
    <w:rsid w:val="00481C6E"/>
    <w:rsid w:val="00481CD6"/>
    <w:rsid w:val="0048217B"/>
    <w:rsid w:val="0048220B"/>
    <w:rsid w:val="00482337"/>
    <w:rsid w:val="004827F6"/>
    <w:rsid w:val="00482B72"/>
    <w:rsid w:val="004834C1"/>
    <w:rsid w:val="004836BB"/>
    <w:rsid w:val="00483914"/>
    <w:rsid w:val="00483AFB"/>
    <w:rsid w:val="00484337"/>
    <w:rsid w:val="004844A9"/>
    <w:rsid w:val="004846F6"/>
    <w:rsid w:val="00484973"/>
    <w:rsid w:val="00484DBE"/>
    <w:rsid w:val="00484F86"/>
    <w:rsid w:val="004850AF"/>
    <w:rsid w:val="004850EB"/>
    <w:rsid w:val="0048542D"/>
    <w:rsid w:val="004857DB"/>
    <w:rsid w:val="00485B89"/>
    <w:rsid w:val="0048627A"/>
    <w:rsid w:val="00486292"/>
    <w:rsid w:val="00486764"/>
    <w:rsid w:val="00486787"/>
    <w:rsid w:val="00486A50"/>
    <w:rsid w:val="00486AAA"/>
    <w:rsid w:val="00486CE7"/>
    <w:rsid w:val="00486D03"/>
    <w:rsid w:val="00486E9D"/>
    <w:rsid w:val="004871C1"/>
    <w:rsid w:val="0048730A"/>
    <w:rsid w:val="00487557"/>
    <w:rsid w:val="00487A34"/>
    <w:rsid w:val="0049015F"/>
    <w:rsid w:val="004901C3"/>
    <w:rsid w:val="004904B2"/>
    <w:rsid w:val="0049064F"/>
    <w:rsid w:val="00490811"/>
    <w:rsid w:val="00490827"/>
    <w:rsid w:val="00490CBA"/>
    <w:rsid w:val="00490E70"/>
    <w:rsid w:val="00490F3A"/>
    <w:rsid w:val="004910EB"/>
    <w:rsid w:val="00491161"/>
    <w:rsid w:val="00492055"/>
    <w:rsid w:val="004923FC"/>
    <w:rsid w:val="004924CF"/>
    <w:rsid w:val="00492AFE"/>
    <w:rsid w:val="00492BDC"/>
    <w:rsid w:val="00492F7D"/>
    <w:rsid w:val="00493B67"/>
    <w:rsid w:val="00494623"/>
    <w:rsid w:val="00494666"/>
    <w:rsid w:val="00494973"/>
    <w:rsid w:val="004949AD"/>
    <w:rsid w:val="00494DE5"/>
    <w:rsid w:val="004954A0"/>
    <w:rsid w:val="004954C0"/>
    <w:rsid w:val="004956DA"/>
    <w:rsid w:val="004957DF"/>
    <w:rsid w:val="00495843"/>
    <w:rsid w:val="00495D78"/>
    <w:rsid w:val="0049600E"/>
    <w:rsid w:val="004963A4"/>
    <w:rsid w:val="00496A88"/>
    <w:rsid w:val="00496CAA"/>
    <w:rsid w:val="0049719C"/>
    <w:rsid w:val="00497850"/>
    <w:rsid w:val="00497883"/>
    <w:rsid w:val="00497CD1"/>
    <w:rsid w:val="00497EB7"/>
    <w:rsid w:val="00497EF1"/>
    <w:rsid w:val="004A0037"/>
    <w:rsid w:val="004A0219"/>
    <w:rsid w:val="004A0369"/>
    <w:rsid w:val="004A0A28"/>
    <w:rsid w:val="004A0BCD"/>
    <w:rsid w:val="004A0C5D"/>
    <w:rsid w:val="004A0CE6"/>
    <w:rsid w:val="004A1529"/>
    <w:rsid w:val="004A16B4"/>
    <w:rsid w:val="004A191D"/>
    <w:rsid w:val="004A1CAF"/>
    <w:rsid w:val="004A1DB7"/>
    <w:rsid w:val="004A1DC8"/>
    <w:rsid w:val="004A1ED3"/>
    <w:rsid w:val="004A2858"/>
    <w:rsid w:val="004A2B62"/>
    <w:rsid w:val="004A2F53"/>
    <w:rsid w:val="004A314B"/>
    <w:rsid w:val="004A35D6"/>
    <w:rsid w:val="004A37F1"/>
    <w:rsid w:val="004A3846"/>
    <w:rsid w:val="004A3BD4"/>
    <w:rsid w:val="004A3E82"/>
    <w:rsid w:val="004A4240"/>
    <w:rsid w:val="004A4686"/>
    <w:rsid w:val="004A49FA"/>
    <w:rsid w:val="004A4E39"/>
    <w:rsid w:val="004A5246"/>
    <w:rsid w:val="004A5370"/>
    <w:rsid w:val="004A5720"/>
    <w:rsid w:val="004A5A5C"/>
    <w:rsid w:val="004A5D00"/>
    <w:rsid w:val="004A5E46"/>
    <w:rsid w:val="004A6208"/>
    <w:rsid w:val="004A62E0"/>
    <w:rsid w:val="004A646E"/>
    <w:rsid w:val="004A6540"/>
    <w:rsid w:val="004A6923"/>
    <w:rsid w:val="004A6945"/>
    <w:rsid w:val="004A71B9"/>
    <w:rsid w:val="004A7244"/>
    <w:rsid w:val="004A7435"/>
    <w:rsid w:val="004A75B4"/>
    <w:rsid w:val="004A763D"/>
    <w:rsid w:val="004A76AD"/>
    <w:rsid w:val="004A79F8"/>
    <w:rsid w:val="004A7BAA"/>
    <w:rsid w:val="004B0384"/>
    <w:rsid w:val="004B0862"/>
    <w:rsid w:val="004B08C2"/>
    <w:rsid w:val="004B112A"/>
    <w:rsid w:val="004B14C3"/>
    <w:rsid w:val="004B1A35"/>
    <w:rsid w:val="004B1D0C"/>
    <w:rsid w:val="004B26D9"/>
    <w:rsid w:val="004B2751"/>
    <w:rsid w:val="004B2888"/>
    <w:rsid w:val="004B2D00"/>
    <w:rsid w:val="004B2D57"/>
    <w:rsid w:val="004B3895"/>
    <w:rsid w:val="004B3982"/>
    <w:rsid w:val="004B3AA7"/>
    <w:rsid w:val="004B3B1F"/>
    <w:rsid w:val="004B4346"/>
    <w:rsid w:val="004B4369"/>
    <w:rsid w:val="004B44D1"/>
    <w:rsid w:val="004B45F1"/>
    <w:rsid w:val="004B4A25"/>
    <w:rsid w:val="004B4E34"/>
    <w:rsid w:val="004B50AB"/>
    <w:rsid w:val="004B5143"/>
    <w:rsid w:val="004B568C"/>
    <w:rsid w:val="004B5919"/>
    <w:rsid w:val="004B592E"/>
    <w:rsid w:val="004B5AC4"/>
    <w:rsid w:val="004B5C74"/>
    <w:rsid w:val="004B5DB5"/>
    <w:rsid w:val="004B5E57"/>
    <w:rsid w:val="004B5E5B"/>
    <w:rsid w:val="004B5EFC"/>
    <w:rsid w:val="004B5F01"/>
    <w:rsid w:val="004B682D"/>
    <w:rsid w:val="004B68AD"/>
    <w:rsid w:val="004B6A68"/>
    <w:rsid w:val="004B73C5"/>
    <w:rsid w:val="004B74B1"/>
    <w:rsid w:val="004B78FF"/>
    <w:rsid w:val="004B7B1E"/>
    <w:rsid w:val="004C03BC"/>
    <w:rsid w:val="004C0AF1"/>
    <w:rsid w:val="004C0CC0"/>
    <w:rsid w:val="004C0EF5"/>
    <w:rsid w:val="004C101E"/>
    <w:rsid w:val="004C1675"/>
    <w:rsid w:val="004C1AA7"/>
    <w:rsid w:val="004C1BDC"/>
    <w:rsid w:val="004C1EB5"/>
    <w:rsid w:val="004C20A3"/>
    <w:rsid w:val="004C21FF"/>
    <w:rsid w:val="004C2247"/>
    <w:rsid w:val="004C2420"/>
    <w:rsid w:val="004C2F5A"/>
    <w:rsid w:val="004C30B5"/>
    <w:rsid w:val="004C35E4"/>
    <w:rsid w:val="004C376B"/>
    <w:rsid w:val="004C38C5"/>
    <w:rsid w:val="004C40D4"/>
    <w:rsid w:val="004C4362"/>
    <w:rsid w:val="004C4909"/>
    <w:rsid w:val="004C4A46"/>
    <w:rsid w:val="004C4B20"/>
    <w:rsid w:val="004C4B3D"/>
    <w:rsid w:val="004C4C3C"/>
    <w:rsid w:val="004C5242"/>
    <w:rsid w:val="004C529C"/>
    <w:rsid w:val="004C5538"/>
    <w:rsid w:val="004C5A45"/>
    <w:rsid w:val="004C5B54"/>
    <w:rsid w:val="004C5BDF"/>
    <w:rsid w:val="004C5C0F"/>
    <w:rsid w:val="004C5F81"/>
    <w:rsid w:val="004C6098"/>
    <w:rsid w:val="004C60CF"/>
    <w:rsid w:val="004C614F"/>
    <w:rsid w:val="004C62B2"/>
    <w:rsid w:val="004C6322"/>
    <w:rsid w:val="004C6396"/>
    <w:rsid w:val="004C63F5"/>
    <w:rsid w:val="004C6455"/>
    <w:rsid w:val="004C68DD"/>
    <w:rsid w:val="004C6E0C"/>
    <w:rsid w:val="004C6FD3"/>
    <w:rsid w:val="004C703D"/>
    <w:rsid w:val="004C7695"/>
    <w:rsid w:val="004C76C7"/>
    <w:rsid w:val="004C77D0"/>
    <w:rsid w:val="004D0220"/>
    <w:rsid w:val="004D0C06"/>
    <w:rsid w:val="004D11B0"/>
    <w:rsid w:val="004D155E"/>
    <w:rsid w:val="004D1746"/>
    <w:rsid w:val="004D18D3"/>
    <w:rsid w:val="004D1912"/>
    <w:rsid w:val="004D1C2F"/>
    <w:rsid w:val="004D1E1B"/>
    <w:rsid w:val="004D20D2"/>
    <w:rsid w:val="004D2299"/>
    <w:rsid w:val="004D24C6"/>
    <w:rsid w:val="004D260A"/>
    <w:rsid w:val="004D2669"/>
    <w:rsid w:val="004D277E"/>
    <w:rsid w:val="004D2858"/>
    <w:rsid w:val="004D29A2"/>
    <w:rsid w:val="004D2B3D"/>
    <w:rsid w:val="004D2E6F"/>
    <w:rsid w:val="004D3101"/>
    <w:rsid w:val="004D321C"/>
    <w:rsid w:val="004D3E64"/>
    <w:rsid w:val="004D3F3A"/>
    <w:rsid w:val="004D4347"/>
    <w:rsid w:val="004D510B"/>
    <w:rsid w:val="004D598F"/>
    <w:rsid w:val="004D59A0"/>
    <w:rsid w:val="004D5AB8"/>
    <w:rsid w:val="004D5B26"/>
    <w:rsid w:val="004D5DC5"/>
    <w:rsid w:val="004D5E87"/>
    <w:rsid w:val="004D61FC"/>
    <w:rsid w:val="004D68EA"/>
    <w:rsid w:val="004D699D"/>
    <w:rsid w:val="004D6B1D"/>
    <w:rsid w:val="004D6C7A"/>
    <w:rsid w:val="004D6FAC"/>
    <w:rsid w:val="004D762F"/>
    <w:rsid w:val="004D7663"/>
    <w:rsid w:val="004D7889"/>
    <w:rsid w:val="004E0308"/>
    <w:rsid w:val="004E059A"/>
    <w:rsid w:val="004E092D"/>
    <w:rsid w:val="004E0D75"/>
    <w:rsid w:val="004E1056"/>
    <w:rsid w:val="004E15AE"/>
    <w:rsid w:val="004E1809"/>
    <w:rsid w:val="004E18A0"/>
    <w:rsid w:val="004E1AC8"/>
    <w:rsid w:val="004E1AFA"/>
    <w:rsid w:val="004E1EBD"/>
    <w:rsid w:val="004E2067"/>
    <w:rsid w:val="004E20F2"/>
    <w:rsid w:val="004E2141"/>
    <w:rsid w:val="004E2631"/>
    <w:rsid w:val="004E2B80"/>
    <w:rsid w:val="004E2E0B"/>
    <w:rsid w:val="004E2FE1"/>
    <w:rsid w:val="004E3327"/>
    <w:rsid w:val="004E3772"/>
    <w:rsid w:val="004E3D9D"/>
    <w:rsid w:val="004E401E"/>
    <w:rsid w:val="004E40C7"/>
    <w:rsid w:val="004E41F2"/>
    <w:rsid w:val="004E44FC"/>
    <w:rsid w:val="004E4B93"/>
    <w:rsid w:val="004E4C26"/>
    <w:rsid w:val="004E510F"/>
    <w:rsid w:val="004E51DE"/>
    <w:rsid w:val="004E5892"/>
    <w:rsid w:val="004E5B06"/>
    <w:rsid w:val="004E5B76"/>
    <w:rsid w:val="004E5F21"/>
    <w:rsid w:val="004E61C7"/>
    <w:rsid w:val="004E6312"/>
    <w:rsid w:val="004E6359"/>
    <w:rsid w:val="004E6604"/>
    <w:rsid w:val="004E6810"/>
    <w:rsid w:val="004E6C21"/>
    <w:rsid w:val="004E7480"/>
    <w:rsid w:val="004E75DC"/>
    <w:rsid w:val="004E7730"/>
    <w:rsid w:val="004E77A2"/>
    <w:rsid w:val="004E7808"/>
    <w:rsid w:val="004E7971"/>
    <w:rsid w:val="004E79B4"/>
    <w:rsid w:val="004E7AA3"/>
    <w:rsid w:val="004E7B33"/>
    <w:rsid w:val="004E7CE9"/>
    <w:rsid w:val="004E7D15"/>
    <w:rsid w:val="004E7DAF"/>
    <w:rsid w:val="004E7EFC"/>
    <w:rsid w:val="004F016E"/>
    <w:rsid w:val="004F041B"/>
    <w:rsid w:val="004F0725"/>
    <w:rsid w:val="004F097B"/>
    <w:rsid w:val="004F0C16"/>
    <w:rsid w:val="004F10B6"/>
    <w:rsid w:val="004F11CD"/>
    <w:rsid w:val="004F14A9"/>
    <w:rsid w:val="004F1582"/>
    <w:rsid w:val="004F16EA"/>
    <w:rsid w:val="004F1FA0"/>
    <w:rsid w:val="004F2343"/>
    <w:rsid w:val="004F27E3"/>
    <w:rsid w:val="004F28DC"/>
    <w:rsid w:val="004F29BE"/>
    <w:rsid w:val="004F3282"/>
    <w:rsid w:val="004F32C3"/>
    <w:rsid w:val="004F3D12"/>
    <w:rsid w:val="004F3F25"/>
    <w:rsid w:val="004F4B86"/>
    <w:rsid w:val="004F4D3F"/>
    <w:rsid w:val="004F4EE4"/>
    <w:rsid w:val="004F514F"/>
    <w:rsid w:val="004F5238"/>
    <w:rsid w:val="004F52EC"/>
    <w:rsid w:val="004F53AB"/>
    <w:rsid w:val="004F553A"/>
    <w:rsid w:val="004F5639"/>
    <w:rsid w:val="004F5690"/>
    <w:rsid w:val="004F57EC"/>
    <w:rsid w:val="004F5A4A"/>
    <w:rsid w:val="004F5B13"/>
    <w:rsid w:val="004F5C70"/>
    <w:rsid w:val="004F5C9B"/>
    <w:rsid w:val="004F62C9"/>
    <w:rsid w:val="004F67BB"/>
    <w:rsid w:val="004F6B9B"/>
    <w:rsid w:val="004F6C5F"/>
    <w:rsid w:val="004F7ACE"/>
    <w:rsid w:val="004F7CB6"/>
    <w:rsid w:val="004F7DCB"/>
    <w:rsid w:val="004F7E01"/>
    <w:rsid w:val="004F7F89"/>
    <w:rsid w:val="005000FF"/>
    <w:rsid w:val="0050049E"/>
    <w:rsid w:val="005004CC"/>
    <w:rsid w:val="0050083D"/>
    <w:rsid w:val="00500951"/>
    <w:rsid w:val="00500A60"/>
    <w:rsid w:val="00500FAD"/>
    <w:rsid w:val="00501444"/>
    <w:rsid w:val="00501590"/>
    <w:rsid w:val="005017C9"/>
    <w:rsid w:val="00501A78"/>
    <w:rsid w:val="00501BA4"/>
    <w:rsid w:val="00501E42"/>
    <w:rsid w:val="00502C11"/>
    <w:rsid w:val="00502C33"/>
    <w:rsid w:val="00502D54"/>
    <w:rsid w:val="00502EC3"/>
    <w:rsid w:val="00502F93"/>
    <w:rsid w:val="00502FB2"/>
    <w:rsid w:val="00502FFF"/>
    <w:rsid w:val="005034EC"/>
    <w:rsid w:val="005035A3"/>
    <w:rsid w:val="00503776"/>
    <w:rsid w:val="005037AA"/>
    <w:rsid w:val="0050393A"/>
    <w:rsid w:val="00503948"/>
    <w:rsid w:val="005039DA"/>
    <w:rsid w:val="00503B3C"/>
    <w:rsid w:val="00503C8C"/>
    <w:rsid w:val="00503FF9"/>
    <w:rsid w:val="00504056"/>
    <w:rsid w:val="005040D9"/>
    <w:rsid w:val="00504102"/>
    <w:rsid w:val="00504121"/>
    <w:rsid w:val="00504447"/>
    <w:rsid w:val="00504757"/>
    <w:rsid w:val="005048B7"/>
    <w:rsid w:val="00504B7D"/>
    <w:rsid w:val="0050510C"/>
    <w:rsid w:val="00505138"/>
    <w:rsid w:val="005055DB"/>
    <w:rsid w:val="005055F2"/>
    <w:rsid w:val="00505853"/>
    <w:rsid w:val="00505B4D"/>
    <w:rsid w:val="00505E1C"/>
    <w:rsid w:val="0050627D"/>
    <w:rsid w:val="00506390"/>
    <w:rsid w:val="0050655F"/>
    <w:rsid w:val="00506BA0"/>
    <w:rsid w:val="00506BDD"/>
    <w:rsid w:val="0050741F"/>
    <w:rsid w:val="00507A71"/>
    <w:rsid w:val="00507B64"/>
    <w:rsid w:val="00507BFA"/>
    <w:rsid w:val="00507D13"/>
    <w:rsid w:val="00507DB0"/>
    <w:rsid w:val="0051012C"/>
    <w:rsid w:val="00510499"/>
    <w:rsid w:val="0051092C"/>
    <w:rsid w:val="00510BD7"/>
    <w:rsid w:val="00510CFC"/>
    <w:rsid w:val="00510FB5"/>
    <w:rsid w:val="00511157"/>
    <w:rsid w:val="00511265"/>
    <w:rsid w:val="00511670"/>
    <w:rsid w:val="00511694"/>
    <w:rsid w:val="00511974"/>
    <w:rsid w:val="00511F92"/>
    <w:rsid w:val="00512448"/>
    <w:rsid w:val="00512449"/>
    <w:rsid w:val="00512640"/>
    <w:rsid w:val="0051288B"/>
    <w:rsid w:val="00512AE4"/>
    <w:rsid w:val="00512E63"/>
    <w:rsid w:val="00512E7C"/>
    <w:rsid w:val="005130BC"/>
    <w:rsid w:val="005131BE"/>
    <w:rsid w:val="00513353"/>
    <w:rsid w:val="005135D5"/>
    <w:rsid w:val="00513749"/>
    <w:rsid w:val="0051393F"/>
    <w:rsid w:val="0051408B"/>
    <w:rsid w:val="0051491A"/>
    <w:rsid w:val="00514C5C"/>
    <w:rsid w:val="00515311"/>
    <w:rsid w:val="00515670"/>
    <w:rsid w:val="00515BD4"/>
    <w:rsid w:val="00515D73"/>
    <w:rsid w:val="00515E95"/>
    <w:rsid w:val="00515FA5"/>
    <w:rsid w:val="0051624E"/>
    <w:rsid w:val="00516259"/>
    <w:rsid w:val="005168DD"/>
    <w:rsid w:val="00516A87"/>
    <w:rsid w:val="00516B84"/>
    <w:rsid w:val="00517B37"/>
    <w:rsid w:val="00517B5C"/>
    <w:rsid w:val="0052013C"/>
    <w:rsid w:val="005201AC"/>
    <w:rsid w:val="00520330"/>
    <w:rsid w:val="00520AB0"/>
    <w:rsid w:val="00520BF6"/>
    <w:rsid w:val="00520DE1"/>
    <w:rsid w:val="00520E43"/>
    <w:rsid w:val="00521011"/>
    <w:rsid w:val="005211F4"/>
    <w:rsid w:val="00521417"/>
    <w:rsid w:val="00521571"/>
    <w:rsid w:val="00521592"/>
    <w:rsid w:val="00521AAB"/>
    <w:rsid w:val="00521CA2"/>
    <w:rsid w:val="00521F13"/>
    <w:rsid w:val="005224D5"/>
    <w:rsid w:val="00522622"/>
    <w:rsid w:val="00522C6C"/>
    <w:rsid w:val="005231C5"/>
    <w:rsid w:val="00523780"/>
    <w:rsid w:val="005237A5"/>
    <w:rsid w:val="00523C0A"/>
    <w:rsid w:val="00524A5D"/>
    <w:rsid w:val="00524BBE"/>
    <w:rsid w:val="00525080"/>
    <w:rsid w:val="005254B1"/>
    <w:rsid w:val="00525537"/>
    <w:rsid w:val="005259CD"/>
    <w:rsid w:val="00525CBA"/>
    <w:rsid w:val="00525DD3"/>
    <w:rsid w:val="005260CA"/>
    <w:rsid w:val="005266EC"/>
    <w:rsid w:val="0052698C"/>
    <w:rsid w:val="00526A98"/>
    <w:rsid w:val="00526B29"/>
    <w:rsid w:val="00526E8A"/>
    <w:rsid w:val="00527185"/>
    <w:rsid w:val="00527246"/>
    <w:rsid w:val="005276E5"/>
    <w:rsid w:val="005278F0"/>
    <w:rsid w:val="005300E5"/>
    <w:rsid w:val="00530134"/>
    <w:rsid w:val="0053042E"/>
    <w:rsid w:val="00530AF5"/>
    <w:rsid w:val="00530D3B"/>
    <w:rsid w:val="00530F50"/>
    <w:rsid w:val="0053113F"/>
    <w:rsid w:val="005311FE"/>
    <w:rsid w:val="00531286"/>
    <w:rsid w:val="0053139B"/>
    <w:rsid w:val="005318BC"/>
    <w:rsid w:val="00531AE1"/>
    <w:rsid w:val="005324CD"/>
    <w:rsid w:val="005327E5"/>
    <w:rsid w:val="00532A4B"/>
    <w:rsid w:val="00532B4D"/>
    <w:rsid w:val="00532E2C"/>
    <w:rsid w:val="00532EEB"/>
    <w:rsid w:val="00533422"/>
    <w:rsid w:val="005337CA"/>
    <w:rsid w:val="00534504"/>
    <w:rsid w:val="005345C2"/>
    <w:rsid w:val="00535164"/>
    <w:rsid w:val="00535825"/>
    <w:rsid w:val="005359B3"/>
    <w:rsid w:val="00535D08"/>
    <w:rsid w:val="005361E1"/>
    <w:rsid w:val="00536808"/>
    <w:rsid w:val="00536B97"/>
    <w:rsid w:val="00537023"/>
    <w:rsid w:val="005371C5"/>
    <w:rsid w:val="00537A49"/>
    <w:rsid w:val="00537CB7"/>
    <w:rsid w:val="0054013A"/>
    <w:rsid w:val="005401E1"/>
    <w:rsid w:val="0054024D"/>
    <w:rsid w:val="00540610"/>
    <w:rsid w:val="005407B3"/>
    <w:rsid w:val="005407F5"/>
    <w:rsid w:val="005409BF"/>
    <w:rsid w:val="005414C4"/>
    <w:rsid w:val="005415D9"/>
    <w:rsid w:val="00541703"/>
    <w:rsid w:val="00541853"/>
    <w:rsid w:val="00541899"/>
    <w:rsid w:val="00541D82"/>
    <w:rsid w:val="00541F59"/>
    <w:rsid w:val="00542045"/>
    <w:rsid w:val="0054223B"/>
    <w:rsid w:val="00542273"/>
    <w:rsid w:val="005426FB"/>
    <w:rsid w:val="00542972"/>
    <w:rsid w:val="00542D4C"/>
    <w:rsid w:val="00542E32"/>
    <w:rsid w:val="00542E87"/>
    <w:rsid w:val="00542EA9"/>
    <w:rsid w:val="0054313E"/>
    <w:rsid w:val="005436CB"/>
    <w:rsid w:val="005437D4"/>
    <w:rsid w:val="00543F92"/>
    <w:rsid w:val="0054420A"/>
    <w:rsid w:val="00544789"/>
    <w:rsid w:val="005449D6"/>
    <w:rsid w:val="00544A47"/>
    <w:rsid w:val="00545479"/>
    <w:rsid w:val="005454DA"/>
    <w:rsid w:val="00545516"/>
    <w:rsid w:val="00545922"/>
    <w:rsid w:val="00546026"/>
    <w:rsid w:val="0054648C"/>
    <w:rsid w:val="005466E5"/>
    <w:rsid w:val="00546B11"/>
    <w:rsid w:val="00546B50"/>
    <w:rsid w:val="005475FC"/>
    <w:rsid w:val="00547813"/>
    <w:rsid w:val="00547AE9"/>
    <w:rsid w:val="00547D78"/>
    <w:rsid w:val="00547DBD"/>
    <w:rsid w:val="00547F74"/>
    <w:rsid w:val="00550539"/>
    <w:rsid w:val="005506C9"/>
    <w:rsid w:val="005507D6"/>
    <w:rsid w:val="005508E7"/>
    <w:rsid w:val="00550C8A"/>
    <w:rsid w:val="0055121C"/>
    <w:rsid w:val="00552292"/>
    <w:rsid w:val="005523E4"/>
    <w:rsid w:val="005524A1"/>
    <w:rsid w:val="0055264E"/>
    <w:rsid w:val="005526F6"/>
    <w:rsid w:val="00552E25"/>
    <w:rsid w:val="00552E3B"/>
    <w:rsid w:val="0055301F"/>
    <w:rsid w:val="00553331"/>
    <w:rsid w:val="00553386"/>
    <w:rsid w:val="005533D1"/>
    <w:rsid w:val="0055378C"/>
    <w:rsid w:val="005537C5"/>
    <w:rsid w:val="00553A90"/>
    <w:rsid w:val="00553ED0"/>
    <w:rsid w:val="00553F66"/>
    <w:rsid w:val="00554315"/>
    <w:rsid w:val="005544D4"/>
    <w:rsid w:val="00554806"/>
    <w:rsid w:val="00554B01"/>
    <w:rsid w:val="00554B03"/>
    <w:rsid w:val="00554E3F"/>
    <w:rsid w:val="00555002"/>
    <w:rsid w:val="0055557E"/>
    <w:rsid w:val="005556C7"/>
    <w:rsid w:val="005557D9"/>
    <w:rsid w:val="0055582A"/>
    <w:rsid w:val="00555923"/>
    <w:rsid w:val="0055592E"/>
    <w:rsid w:val="00555B5F"/>
    <w:rsid w:val="0055629C"/>
    <w:rsid w:val="005564F9"/>
    <w:rsid w:val="00556531"/>
    <w:rsid w:val="00556CFB"/>
    <w:rsid w:val="00556DA5"/>
    <w:rsid w:val="00556E77"/>
    <w:rsid w:val="005570CA"/>
    <w:rsid w:val="00557123"/>
    <w:rsid w:val="0055714D"/>
    <w:rsid w:val="005571A1"/>
    <w:rsid w:val="005571D8"/>
    <w:rsid w:val="00557210"/>
    <w:rsid w:val="0055742A"/>
    <w:rsid w:val="0055792D"/>
    <w:rsid w:val="00557A0D"/>
    <w:rsid w:val="00557E32"/>
    <w:rsid w:val="00557FD2"/>
    <w:rsid w:val="00560132"/>
    <w:rsid w:val="0056060F"/>
    <w:rsid w:val="0056088C"/>
    <w:rsid w:val="005609C2"/>
    <w:rsid w:val="005609E7"/>
    <w:rsid w:val="00560D08"/>
    <w:rsid w:val="00560E19"/>
    <w:rsid w:val="00560E78"/>
    <w:rsid w:val="00560E99"/>
    <w:rsid w:val="00561212"/>
    <w:rsid w:val="0056125E"/>
    <w:rsid w:val="00561329"/>
    <w:rsid w:val="00561524"/>
    <w:rsid w:val="005618A0"/>
    <w:rsid w:val="00561936"/>
    <w:rsid w:val="00561D59"/>
    <w:rsid w:val="005621B7"/>
    <w:rsid w:val="00562216"/>
    <w:rsid w:val="00562378"/>
    <w:rsid w:val="00562463"/>
    <w:rsid w:val="005624B8"/>
    <w:rsid w:val="0056291A"/>
    <w:rsid w:val="00562DEF"/>
    <w:rsid w:val="00562E41"/>
    <w:rsid w:val="005637C4"/>
    <w:rsid w:val="005640CC"/>
    <w:rsid w:val="00564175"/>
    <w:rsid w:val="00564394"/>
    <w:rsid w:val="005644B9"/>
    <w:rsid w:val="00564BC4"/>
    <w:rsid w:val="00564CCD"/>
    <w:rsid w:val="00565155"/>
    <w:rsid w:val="0056538B"/>
    <w:rsid w:val="00565674"/>
    <w:rsid w:val="00565B4C"/>
    <w:rsid w:val="00565B6B"/>
    <w:rsid w:val="00565C26"/>
    <w:rsid w:val="00565DD8"/>
    <w:rsid w:val="00566445"/>
    <w:rsid w:val="005665F8"/>
    <w:rsid w:val="0056677A"/>
    <w:rsid w:val="00566ACB"/>
    <w:rsid w:val="00566B9D"/>
    <w:rsid w:val="005670A9"/>
    <w:rsid w:val="0056719B"/>
    <w:rsid w:val="005673AF"/>
    <w:rsid w:val="00570038"/>
    <w:rsid w:val="005704C2"/>
    <w:rsid w:val="00570870"/>
    <w:rsid w:val="005709B0"/>
    <w:rsid w:val="00570D2D"/>
    <w:rsid w:val="00571087"/>
    <w:rsid w:val="00571329"/>
    <w:rsid w:val="00571348"/>
    <w:rsid w:val="005714B8"/>
    <w:rsid w:val="00571738"/>
    <w:rsid w:val="00571F64"/>
    <w:rsid w:val="00572068"/>
    <w:rsid w:val="0057224E"/>
    <w:rsid w:val="0057236C"/>
    <w:rsid w:val="0057244D"/>
    <w:rsid w:val="00572A07"/>
    <w:rsid w:val="00572B58"/>
    <w:rsid w:val="00572FF5"/>
    <w:rsid w:val="005730A3"/>
    <w:rsid w:val="00573181"/>
    <w:rsid w:val="00573426"/>
    <w:rsid w:val="005735DC"/>
    <w:rsid w:val="005736F9"/>
    <w:rsid w:val="00573708"/>
    <w:rsid w:val="005738F8"/>
    <w:rsid w:val="00573A6B"/>
    <w:rsid w:val="00573C32"/>
    <w:rsid w:val="00574864"/>
    <w:rsid w:val="00574C33"/>
    <w:rsid w:val="00574E6A"/>
    <w:rsid w:val="005754A2"/>
    <w:rsid w:val="005759E6"/>
    <w:rsid w:val="00575A6E"/>
    <w:rsid w:val="00575BDC"/>
    <w:rsid w:val="00575F0B"/>
    <w:rsid w:val="00575F71"/>
    <w:rsid w:val="00575F89"/>
    <w:rsid w:val="00576E0A"/>
    <w:rsid w:val="00577002"/>
    <w:rsid w:val="005770F1"/>
    <w:rsid w:val="00577375"/>
    <w:rsid w:val="00577AAA"/>
    <w:rsid w:val="00580117"/>
    <w:rsid w:val="00580A9E"/>
    <w:rsid w:val="00580DE6"/>
    <w:rsid w:val="00580DF6"/>
    <w:rsid w:val="00580EAF"/>
    <w:rsid w:val="00581547"/>
    <w:rsid w:val="00581711"/>
    <w:rsid w:val="00581816"/>
    <w:rsid w:val="00581A92"/>
    <w:rsid w:val="00581AEA"/>
    <w:rsid w:val="00581B79"/>
    <w:rsid w:val="00581EA9"/>
    <w:rsid w:val="00582373"/>
    <w:rsid w:val="0058255E"/>
    <w:rsid w:val="00582AA5"/>
    <w:rsid w:val="00582C27"/>
    <w:rsid w:val="00583292"/>
    <w:rsid w:val="005834CA"/>
    <w:rsid w:val="005835BF"/>
    <w:rsid w:val="00583734"/>
    <w:rsid w:val="005837A2"/>
    <w:rsid w:val="005838A4"/>
    <w:rsid w:val="00583AA5"/>
    <w:rsid w:val="00583D06"/>
    <w:rsid w:val="00583D0A"/>
    <w:rsid w:val="00584254"/>
    <w:rsid w:val="00585082"/>
    <w:rsid w:val="00585166"/>
    <w:rsid w:val="0058519F"/>
    <w:rsid w:val="005851F6"/>
    <w:rsid w:val="005853B1"/>
    <w:rsid w:val="005853CB"/>
    <w:rsid w:val="00585600"/>
    <w:rsid w:val="005857C7"/>
    <w:rsid w:val="00585AD3"/>
    <w:rsid w:val="00585C03"/>
    <w:rsid w:val="00585E33"/>
    <w:rsid w:val="00586306"/>
    <w:rsid w:val="00586DC2"/>
    <w:rsid w:val="0058740F"/>
    <w:rsid w:val="005876B5"/>
    <w:rsid w:val="00587959"/>
    <w:rsid w:val="00590112"/>
    <w:rsid w:val="00590178"/>
    <w:rsid w:val="0059063F"/>
    <w:rsid w:val="00590651"/>
    <w:rsid w:val="00590697"/>
    <w:rsid w:val="00590B52"/>
    <w:rsid w:val="00591FDC"/>
    <w:rsid w:val="005921E0"/>
    <w:rsid w:val="0059228F"/>
    <w:rsid w:val="005924FA"/>
    <w:rsid w:val="00592AC8"/>
    <w:rsid w:val="00592C60"/>
    <w:rsid w:val="00592CFD"/>
    <w:rsid w:val="00593363"/>
    <w:rsid w:val="005934AB"/>
    <w:rsid w:val="00593732"/>
    <w:rsid w:val="00593A3B"/>
    <w:rsid w:val="0059414C"/>
    <w:rsid w:val="00594227"/>
    <w:rsid w:val="0059456A"/>
    <w:rsid w:val="0059463D"/>
    <w:rsid w:val="00594818"/>
    <w:rsid w:val="00594820"/>
    <w:rsid w:val="00594852"/>
    <w:rsid w:val="005954B7"/>
    <w:rsid w:val="00595D34"/>
    <w:rsid w:val="005965B4"/>
    <w:rsid w:val="0059664C"/>
    <w:rsid w:val="005967CA"/>
    <w:rsid w:val="005972DC"/>
    <w:rsid w:val="005978ED"/>
    <w:rsid w:val="00597C7E"/>
    <w:rsid w:val="00597D10"/>
    <w:rsid w:val="00597E14"/>
    <w:rsid w:val="005A01B3"/>
    <w:rsid w:val="005A01EA"/>
    <w:rsid w:val="005A0396"/>
    <w:rsid w:val="005A087E"/>
    <w:rsid w:val="005A0A16"/>
    <w:rsid w:val="005A12B0"/>
    <w:rsid w:val="005A15F9"/>
    <w:rsid w:val="005A193C"/>
    <w:rsid w:val="005A1A7E"/>
    <w:rsid w:val="005A1F35"/>
    <w:rsid w:val="005A2485"/>
    <w:rsid w:val="005A2A99"/>
    <w:rsid w:val="005A2B1C"/>
    <w:rsid w:val="005A2DBF"/>
    <w:rsid w:val="005A3478"/>
    <w:rsid w:val="005A3666"/>
    <w:rsid w:val="005A3717"/>
    <w:rsid w:val="005A3816"/>
    <w:rsid w:val="005A3A64"/>
    <w:rsid w:val="005A42DD"/>
    <w:rsid w:val="005A446D"/>
    <w:rsid w:val="005A4710"/>
    <w:rsid w:val="005A4776"/>
    <w:rsid w:val="005A481C"/>
    <w:rsid w:val="005A5878"/>
    <w:rsid w:val="005A5BB5"/>
    <w:rsid w:val="005A5E89"/>
    <w:rsid w:val="005A610B"/>
    <w:rsid w:val="005A6110"/>
    <w:rsid w:val="005A6482"/>
    <w:rsid w:val="005A72C7"/>
    <w:rsid w:val="005A78D3"/>
    <w:rsid w:val="005A7A11"/>
    <w:rsid w:val="005A7B4A"/>
    <w:rsid w:val="005B01E1"/>
    <w:rsid w:val="005B0280"/>
    <w:rsid w:val="005B053B"/>
    <w:rsid w:val="005B05A7"/>
    <w:rsid w:val="005B0785"/>
    <w:rsid w:val="005B0A51"/>
    <w:rsid w:val="005B0D69"/>
    <w:rsid w:val="005B0E2E"/>
    <w:rsid w:val="005B0E86"/>
    <w:rsid w:val="005B0F41"/>
    <w:rsid w:val="005B14B5"/>
    <w:rsid w:val="005B15C6"/>
    <w:rsid w:val="005B1646"/>
    <w:rsid w:val="005B1E1E"/>
    <w:rsid w:val="005B1EB5"/>
    <w:rsid w:val="005B203C"/>
    <w:rsid w:val="005B2928"/>
    <w:rsid w:val="005B2AFF"/>
    <w:rsid w:val="005B2BCF"/>
    <w:rsid w:val="005B2C7B"/>
    <w:rsid w:val="005B2DF7"/>
    <w:rsid w:val="005B2FA9"/>
    <w:rsid w:val="005B3053"/>
    <w:rsid w:val="005B30B0"/>
    <w:rsid w:val="005B30B8"/>
    <w:rsid w:val="005B30F2"/>
    <w:rsid w:val="005B354C"/>
    <w:rsid w:val="005B3E5D"/>
    <w:rsid w:val="005B4624"/>
    <w:rsid w:val="005B48CD"/>
    <w:rsid w:val="005B4C3F"/>
    <w:rsid w:val="005B4CA6"/>
    <w:rsid w:val="005B4E7B"/>
    <w:rsid w:val="005B5064"/>
    <w:rsid w:val="005B518D"/>
    <w:rsid w:val="005B53B1"/>
    <w:rsid w:val="005B587C"/>
    <w:rsid w:val="005B5B55"/>
    <w:rsid w:val="005B5BBB"/>
    <w:rsid w:val="005B5CA4"/>
    <w:rsid w:val="005B628C"/>
    <w:rsid w:val="005B6299"/>
    <w:rsid w:val="005B630B"/>
    <w:rsid w:val="005B6419"/>
    <w:rsid w:val="005B6688"/>
    <w:rsid w:val="005B68E3"/>
    <w:rsid w:val="005B6AC2"/>
    <w:rsid w:val="005B6E59"/>
    <w:rsid w:val="005B70BD"/>
    <w:rsid w:val="005B72EF"/>
    <w:rsid w:val="005B73DF"/>
    <w:rsid w:val="005B7468"/>
    <w:rsid w:val="005B7687"/>
    <w:rsid w:val="005B7698"/>
    <w:rsid w:val="005B77B5"/>
    <w:rsid w:val="005B7AE7"/>
    <w:rsid w:val="005B7E9C"/>
    <w:rsid w:val="005B7EFD"/>
    <w:rsid w:val="005C00CE"/>
    <w:rsid w:val="005C096E"/>
    <w:rsid w:val="005C0F03"/>
    <w:rsid w:val="005C16A1"/>
    <w:rsid w:val="005C1D1D"/>
    <w:rsid w:val="005C2671"/>
    <w:rsid w:val="005C3183"/>
    <w:rsid w:val="005C3F7D"/>
    <w:rsid w:val="005C417D"/>
    <w:rsid w:val="005C4208"/>
    <w:rsid w:val="005C4406"/>
    <w:rsid w:val="005C452D"/>
    <w:rsid w:val="005C521D"/>
    <w:rsid w:val="005C52DC"/>
    <w:rsid w:val="005C597B"/>
    <w:rsid w:val="005C5A14"/>
    <w:rsid w:val="005C5F7A"/>
    <w:rsid w:val="005C5FF9"/>
    <w:rsid w:val="005C6164"/>
    <w:rsid w:val="005C6234"/>
    <w:rsid w:val="005C672C"/>
    <w:rsid w:val="005C6D97"/>
    <w:rsid w:val="005C708C"/>
    <w:rsid w:val="005C7498"/>
    <w:rsid w:val="005C751D"/>
    <w:rsid w:val="005C7683"/>
    <w:rsid w:val="005C79B0"/>
    <w:rsid w:val="005C7E71"/>
    <w:rsid w:val="005D01D1"/>
    <w:rsid w:val="005D0330"/>
    <w:rsid w:val="005D036E"/>
    <w:rsid w:val="005D09A4"/>
    <w:rsid w:val="005D0B43"/>
    <w:rsid w:val="005D0D7B"/>
    <w:rsid w:val="005D1617"/>
    <w:rsid w:val="005D1880"/>
    <w:rsid w:val="005D1B83"/>
    <w:rsid w:val="005D1CBC"/>
    <w:rsid w:val="005D208C"/>
    <w:rsid w:val="005D235E"/>
    <w:rsid w:val="005D270A"/>
    <w:rsid w:val="005D28CE"/>
    <w:rsid w:val="005D2BD8"/>
    <w:rsid w:val="005D2EFC"/>
    <w:rsid w:val="005D3015"/>
    <w:rsid w:val="005D30A5"/>
    <w:rsid w:val="005D30C7"/>
    <w:rsid w:val="005D3116"/>
    <w:rsid w:val="005D32A4"/>
    <w:rsid w:val="005D343F"/>
    <w:rsid w:val="005D416F"/>
    <w:rsid w:val="005D42D9"/>
    <w:rsid w:val="005D436D"/>
    <w:rsid w:val="005D46C0"/>
    <w:rsid w:val="005D48CB"/>
    <w:rsid w:val="005D493F"/>
    <w:rsid w:val="005D4D10"/>
    <w:rsid w:val="005D51B9"/>
    <w:rsid w:val="005D52AB"/>
    <w:rsid w:val="005D54AE"/>
    <w:rsid w:val="005D5714"/>
    <w:rsid w:val="005D587D"/>
    <w:rsid w:val="005D5EB1"/>
    <w:rsid w:val="005D6499"/>
    <w:rsid w:val="005D6660"/>
    <w:rsid w:val="005D67B0"/>
    <w:rsid w:val="005D69D2"/>
    <w:rsid w:val="005D7161"/>
    <w:rsid w:val="005D71DC"/>
    <w:rsid w:val="005D7438"/>
    <w:rsid w:val="005D75B9"/>
    <w:rsid w:val="005D7762"/>
    <w:rsid w:val="005D77FD"/>
    <w:rsid w:val="005D7C51"/>
    <w:rsid w:val="005D7DA0"/>
    <w:rsid w:val="005D7E6E"/>
    <w:rsid w:val="005E0036"/>
    <w:rsid w:val="005E05D5"/>
    <w:rsid w:val="005E0A3F"/>
    <w:rsid w:val="005E0DC6"/>
    <w:rsid w:val="005E0DD2"/>
    <w:rsid w:val="005E0F8A"/>
    <w:rsid w:val="005E1000"/>
    <w:rsid w:val="005E118E"/>
    <w:rsid w:val="005E137D"/>
    <w:rsid w:val="005E1726"/>
    <w:rsid w:val="005E17D5"/>
    <w:rsid w:val="005E1C28"/>
    <w:rsid w:val="005E1E41"/>
    <w:rsid w:val="005E1E72"/>
    <w:rsid w:val="005E1F05"/>
    <w:rsid w:val="005E22F4"/>
    <w:rsid w:val="005E27A9"/>
    <w:rsid w:val="005E2BB5"/>
    <w:rsid w:val="005E3049"/>
    <w:rsid w:val="005E3121"/>
    <w:rsid w:val="005E3171"/>
    <w:rsid w:val="005E35D1"/>
    <w:rsid w:val="005E369A"/>
    <w:rsid w:val="005E3948"/>
    <w:rsid w:val="005E3969"/>
    <w:rsid w:val="005E42D2"/>
    <w:rsid w:val="005E430B"/>
    <w:rsid w:val="005E43DC"/>
    <w:rsid w:val="005E461E"/>
    <w:rsid w:val="005E483F"/>
    <w:rsid w:val="005E4D47"/>
    <w:rsid w:val="005E4F10"/>
    <w:rsid w:val="005E589A"/>
    <w:rsid w:val="005E596B"/>
    <w:rsid w:val="005E60AB"/>
    <w:rsid w:val="005E616E"/>
    <w:rsid w:val="005E6476"/>
    <w:rsid w:val="005E66EF"/>
    <w:rsid w:val="005E67F7"/>
    <w:rsid w:val="005E685F"/>
    <w:rsid w:val="005E68A8"/>
    <w:rsid w:val="005E6DA4"/>
    <w:rsid w:val="005E7083"/>
    <w:rsid w:val="005E71E9"/>
    <w:rsid w:val="005E72B1"/>
    <w:rsid w:val="005E76FF"/>
    <w:rsid w:val="005E7803"/>
    <w:rsid w:val="005E7A31"/>
    <w:rsid w:val="005E7FEC"/>
    <w:rsid w:val="005F0057"/>
    <w:rsid w:val="005F00C0"/>
    <w:rsid w:val="005F01AD"/>
    <w:rsid w:val="005F0347"/>
    <w:rsid w:val="005F05A2"/>
    <w:rsid w:val="005F091B"/>
    <w:rsid w:val="005F09F3"/>
    <w:rsid w:val="005F0B46"/>
    <w:rsid w:val="005F0E61"/>
    <w:rsid w:val="005F0EFE"/>
    <w:rsid w:val="005F1195"/>
    <w:rsid w:val="005F1257"/>
    <w:rsid w:val="005F1505"/>
    <w:rsid w:val="005F1A0E"/>
    <w:rsid w:val="005F1A6E"/>
    <w:rsid w:val="005F1A7E"/>
    <w:rsid w:val="005F25B5"/>
    <w:rsid w:val="005F2E65"/>
    <w:rsid w:val="005F344F"/>
    <w:rsid w:val="005F35A3"/>
    <w:rsid w:val="005F380B"/>
    <w:rsid w:val="005F4050"/>
    <w:rsid w:val="005F4076"/>
    <w:rsid w:val="005F43EC"/>
    <w:rsid w:val="005F4761"/>
    <w:rsid w:val="005F48EC"/>
    <w:rsid w:val="005F4A96"/>
    <w:rsid w:val="005F4B47"/>
    <w:rsid w:val="005F4B66"/>
    <w:rsid w:val="005F5334"/>
    <w:rsid w:val="005F53CC"/>
    <w:rsid w:val="005F53F3"/>
    <w:rsid w:val="005F54FC"/>
    <w:rsid w:val="005F568E"/>
    <w:rsid w:val="005F5AF2"/>
    <w:rsid w:val="005F5E7F"/>
    <w:rsid w:val="005F692A"/>
    <w:rsid w:val="005F6AB5"/>
    <w:rsid w:val="005F6CB8"/>
    <w:rsid w:val="005F6CBA"/>
    <w:rsid w:val="005F6D19"/>
    <w:rsid w:val="005F727F"/>
    <w:rsid w:val="005F7309"/>
    <w:rsid w:val="005F7316"/>
    <w:rsid w:val="005F7361"/>
    <w:rsid w:val="005F73D4"/>
    <w:rsid w:val="005F73DA"/>
    <w:rsid w:val="005F73ED"/>
    <w:rsid w:val="005F767D"/>
    <w:rsid w:val="005F7869"/>
    <w:rsid w:val="005F791B"/>
    <w:rsid w:val="005F798C"/>
    <w:rsid w:val="005F7C22"/>
    <w:rsid w:val="005F7E64"/>
    <w:rsid w:val="006000B9"/>
    <w:rsid w:val="006003AB"/>
    <w:rsid w:val="0060060E"/>
    <w:rsid w:val="006006BC"/>
    <w:rsid w:val="00600738"/>
    <w:rsid w:val="006012DB"/>
    <w:rsid w:val="0060159A"/>
    <w:rsid w:val="006015B6"/>
    <w:rsid w:val="0060186D"/>
    <w:rsid w:val="00601A65"/>
    <w:rsid w:val="00601AE9"/>
    <w:rsid w:val="00601E71"/>
    <w:rsid w:val="00601EA6"/>
    <w:rsid w:val="0060202C"/>
    <w:rsid w:val="00602432"/>
    <w:rsid w:val="0060257C"/>
    <w:rsid w:val="006027A0"/>
    <w:rsid w:val="00602A67"/>
    <w:rsid w:val="00602F36"/>
    <w:rsid w:val="00603045"/>
    <w:rsid w:val="00603655"/>
    <w:rsid w:val="006038BB"/>
    <w:rsid w:val="0060390C"/>
    <w:rsid w:val="00603C6C"/>
    <w:rsid w:val="00603E88"/>
    <w:rsid w:val="006045EE"/>
    <w:rsid w:val="00604E19"/>
    <w:rsid w:val="00604E8B"/>
    <w:rsid w:val="00604EC4"/>
    <w:rsid w:val="006053CA"/>
    <w:rsid w:val="006056BC"/>
    <w:rsid w:val="006057D0"/>
    <w:rsid w:val="006059D3"/>
    <w:rsid w:val="00605D7C"/>
    <w:rsid w:val="00605DDB"/>
    <w:rsid w:val="00605E1C"/>
    <w:rsid w:val="00606047"/>
    <w:rsid w:val="0060666C"/>
    <w:rsid w:val="0060667B"/>
    <w:rsid w:val="00606B16"/>
    <w:rsid w:val="00606D03"/>
    <w:rsid w:val="00606D62"/>
    <w:rsid w:val="00606EC6"/>
    <w:rsid w:val="00606FD2"/>
    <w:rsid w:val="0060729A"/>
    <w:rsid w:val="0060739B"/>
    <w:rsid w:val="00607A27"/>
    <w:rsid w:val="00607F15"/>
    <w:rsid w:val="0061042A"/>
    <w:rsid w:val="0061049A"/>
    <w:rsid w:val="006106B0"/>
    <w:rsid w:val="00610905"/>
    <w:rsid w:val="00610E75"/>
    <w:rsid w:val="00611036"/>
    <w:rsid w:val="0061137E"/>
    <w:rsid w:val="00611FD0"/>
    <w:rsid w:val="006122F9"/>
    <w:rsid w:val="006123EB"/>
    <w:rsid w:val="00612452"/>
    <w:rsid w:val="00612752"/>
    <w:rsid w:val="006127BA"/>
    <w:rsid w:val="00612F5E"/>
    <w:rsid w:val="0061346D"/>
    <w:rsid w:val="006135DF"/>
    <w:rsid w:val="00613F15"/>
    <w:rsid w:val="006145C7"/>
    <w:rsid w:val="006145D1"/>
    <w:rsid w:val="006147D9"/>
    <w:rsid w:val="00614A71"/>
    <w:rsid w:val="00614BAB"/>
    <w:rsid w:val="00614FCA"/>
    <w:rsid w:val="006155BB"/>
    <w:rsid w:val="0061568A"/>
    <w:rsid w:val="00615A5B"/>
    <w:rsid w:val="00615B95"/>
    <w:rsid w:val="00615BE6"/>
    <w:rsid w:val="00615F46"/>
    <w:rsid w:val="00615FA5"/>
    <w:rsid w:val="0061609A"/>
    <w:rsid w:val="0061621E"/>
    <w:rsid w:val="006162C8"/>
    <w:rsid w:val="00616445"/>
    <w:rsid w:val="0061656E"/>
    <w:rsid w:val="00616578"/>
    <w:rsid w:val="00616997"/>
    <w:rsid w:val="00616B2A"/>
    <w:rsid w:val="00616DC7"/>
    <w:rsid w:val="00616E4C"/>
    <w:rsid w:val="00616F59"/>
    <w:rsid w:val="006172FC"/>
    <w:rsid w:val="0061769F"/>
    <w:rsid w:val="0061784E"/>
    <w:rsid w:val="00617E46"/>
    <w:rsid w:val="00620303"/>
    <w:rsid w:val="006204BA"/>
    <w:rsid w:val="0062068F"/>
    <w:rsid w:val="00621B17"/>
    <w:rsid w:val="00621D90"/>
    <w:rsid w:val="00622523"/>
    <w:rsid w:val="00622703"/>
    <w:rsid w:val="006229F8"/>
    <w:rsid w:val="00622C43"/>
    <w:rsid w:val="00622E49"/>
    <w:rsid w:val="0062309E"/>
    <w:rsid w:val="00623293"/>
    <w:rsid w:val="006238AB"/>
    <w:rsid w:val="00623A17"/>
    <w:rsid w:val="00623EEF"/>
    <w:rsid w:val="00624090"/>
    <w:rsid w:val="006241A8"/>
    <w:rsid w:val="0062446E"/>
    <w:rsid w:val="00624865"/>
    <w:rsid w:val="006248DA"/>
    <w:rsid w:val="00624E29"/>
    <w:rsid w:val="00625082"/>
    <w:rsid w:val="0062513A"/>
    <w:rsid w:val="006251A3"/>
    <w:rsid w:val="00625268"/>
    <w:rsid w:val="006253A6"/>
    <w:rsid w:val="00625466"/>
    <w:rsid w:val="00625506"/>
    <w:rsid w:val="006258AF"/>
    <w:rsid w:val="00625AB4"/>
    <w:rsid w:val="00625F9A"/>
    <w:rsid w:val="00625FA7"/>
    <w:rsid w:val="00625FF8"/>
    <w:rsid w:val="006265A1"/>
    <w:rsid w:val="006269D9"/>
    <w:rsid w:val="00626AE5"/>
    <w:rsid w:val="00626BDE"/>
    <w:rsid w:val="00626C90"/>
    <w:rsid w:val="00626EA8"/>
    <w:rsid w:val="00626FD0"/>
    <w:rsid w:val="006276D7"/>
    <w:rsid w:val="00627E67"/>
    <w:rsid w:val="0063004A"/>
    <w:rsid w:val="00630770"/>
    <w:rsid w:val="00630968"/>
    <w:rsid w:val="00631576"/>
    <w:rsid w:val="0063168B"/>
    <w:rsid w:val="00631BA9"/>
    <w:rsid w:val="00632073"/>
    <w:rsid w:val="006321DD"/>
    <w:rsid w:val="006324CF"/>
    <w:rsid w:val="00632A5F"/>
    <w:rsid w:val="00632EC5"/>
    <w:rsid w:val="00633215"/>
    <w:rsid w:val="006333AB"/>
    <w:rsid w:val="0063373C"/>
    <w:rsid w:val="006340B8"/>
    <w:rsid w:val="006341D5"/>
    <w:rsid w:val="00634B4E"/>
    <w:rsid w:val="00634DAD"/>
    <w:rsid w:val="00634E13"/>
    <w:rsid w:val="00635510"/>
    <w:rsid w:val="006355F3"/>
    <w:rsid w:val="00635699"/>
    <w:rsid w:val="006356A4"/>
    <w:rsid w:val="006359AB"/>
    <w:rsid w:val="00635A8A"/>
    <w:rsid w:val="00635DBE"/>
    <w:rsid w:val="0063603C"/>
    <w:rsid w:val="0063611B"/>
    <w:rsid w:val="0063633E"/>
    <w:rsid w:val="00636AF7"/>
    <w:rsid w:val="00636B68"/>
    <w:rsid w:val="00636DD4"/>
    <w:rsid w:val="00636F0A"/>
    <w:rsid w:val="006378BC"/>
    <w:rsid w:val="00637A3B"/>
    <w:rsid w:val="00637AB5"/>
    <w:rsid w:val="00640265"/>
    <w:rsid w:val="0064036E"/>
    <w:rsid w:val="00640385"/>
    <w:rsid w:val="006409D3"/>
    <w:rsid w:val="00640BAA"/>
    <w:rsid w:val="00640EAE"/>
    <w:rsid w:val="00641109"/>
    <w:rsid w:val="0064129D"/>
    <w:rsid w:val="00641C22"/>
    <w:rsid w:val="00641C40"/>
    <w:rsid w:val="00641D0D"/>
    <w:rsid w:val="00641EF3"/>
    <w:rsid w:val="00642059"/>
    <w:rsid w:val="00642632"/>
    <w:rsid w:val="0064288A"/>
    <w:rsid w:val="00642BA5"/>
    <w:rsid w:val="00642CA1"/>
    <w:rsid w:val="00642D73"/>
    <w:rsid w:val="00642D88"/>
    <w:rsid w:val="00642DB4"/>
    <w:rsid w:val="00642FC8"/>
    <w:rsid w:val="00643092"/>
    <w:rsid w:val="00643103"/>
    <w:rsid w:val="00643412"/>
    <w:rsid w:val="00643499"/>
    <w:rsid w:val="006437AA"/>
    <w:rsid w:val="00643828"/>
    <w:rsid w:val="0064385D"/>
    <w:rsid w:val="00643878"/>
    <w:rsid w:val="00643CB6"/>
    <w:rsid w:val="0064453B"/>
    <w:rsid w:val="00644687"/>
    <w:rsid w:val="0064488B"/>
    <w:rsid w:val="00644BCB"/>
    <w:rsid w:val="00644FD0"/>
    <w:rsid w:val="00645112"/>
    <w:rsid w:val="006451A1"/>
    <w:rsid w:val="0064559F"/>
    <w:rsid w:val="00645C99"/>
    <w:rsid w:val="00645F01"/>
    <w:rsid w:val="00645F94"/>
    <w:rsid w:val="00646080"/>
    <w:rsid w:val="00646413"/>
    <w:rsid w:val="006465CB"/>
    <w:rsid w:val="00646B51"/>
    <w:rsid w:val="00646C62"/>
    <w:rsid w:val="00646EBF"/>
    <w:rsid w:val="00646FBA"/>
    <w:rsid w:val="006475DC"/>
    <w:rsid w:val="00647978"/>
    <w:rsid w:val="006479AA"/>
    <w:rsid w:val="00647C1C"/>
    <w:rsid w:val="00647D52"/>
    <w:rsid w:val="00647ECD"/>
    <w:rsid w:val="00647F5A"/>
    <w:rsid w:val="00650136"/>
    <w:rsid w:val="006504C5"/>
    <w:rsid w:val="0065050C"/>
    <w:rsid w:val="00650639"/>
    <w:rsid w:val="006508CA"/>
    <w:rsid w:val="00650979"/>
    <w:rsid w:val="00650AED"/>
    <w:rsid w:val="00650C40"/>
    <w:rsid w:val="00651319"/>
    <w:rsid w:val="00651589"/>
    <w:rsid w:val="00651A53"/>
    <w:rsid w:val="00651BA5"/>
    <w:rsid w:val="00651BE2"/>
    <w:rsid w:val="00651FD8"/>
    <w:rsid w:val="00652201"/>
    <w:rsid w:val="0065225E"/>
    <w:rsid w:val="006522F4"/>
    <w:rsid w:val="00652B91"/>
    <w:rsid w:val="00652C46"/>
    <w:rsid w:val="0065321D"/>
    <w:rsid w:val="006534DA"/>
    <w:rsid w:val="00653708"/>
    <w:rsid w:val="0065384B"/>
    <w:rsid w:val="006539A3"/>
    <w:rsid w:val="00653CCC"/>
    <w:rsid w:val="00654240"/>
    <w:rsid w:val="006543D3"/>
    <w:rsid w:val="0065495F"/>
    <w:rsid w:val="006551BE"/>
    <w:rsid w:val="006556FB"/>
    <w:rsid w:val="00655712"/>
    <w:rsid w:val="00655C96"/>
    <w:rsid w:val="0065603E"/>
    <w:rsid w:val="00656211"/>
    <w:rsid w:val="00656911"/>
    <w:rsid w:val="00656A38"/>
    <w:rsid w:val="006570F1"/>
    <w:rsid w:val="00657821"/>
    <w:rsid w:val="006606B8"/>
    <w:rsid w:val="006608CC"/>
    <w:rsid w:val="00660F25"/>
    <w:rsid w:val="00660F9E"/>
    <w:rsid w:val="00661129"/>
    <w:rsid w:val="00661444"/>
    <w:rsid w:val="00661492"/>
    <w:rsid w:val="00661D58"/>
    <w:rsid w:val="00661DA5"/>
    <w:rsid w:val="00661EC1"/>
    <w:rsid w:val="006622C6"/>
    <w:rsid w:val="0066256F"/>
    <w:rsid w:val="00662A17"/>
    <w:rsid w:val="0066323F"/>
    <w:rsid w:val="0066324A"/>
    <w:rsid w:val="00663399"/>
    <w:rsid w:val="006634FD"/>
    <w:rsid w:val="006635BB"/>
    <w:rsid w:val="0066360C"/>
    <w:rsid w:val="00663827"/>
    <w:rsid w:val="006641CC"/>
    <w:rsid w:val="0066433C"/>
    <w:rsid w:val="0066491F"/>
    <w:rsid w:val="00664AC6"/>
    <w:rsid w:val="00664BC9"/>
    <w:rsid w:val="00664FE8"/>
    <w:rsid w:val="00665198"/>
    <w:rsid w:val="006657C8"/>
    <w:rsid w:val="00665985"/>
    <w:rsid w:val="00665A65"/>
    <w:rsid w:val="00665E11"/>
    <w:rsid w:val="006660B9"/>
    <w:rsid w:val="00666275"/>
    <w:rsid w:val="00666870"/>
    <w:rsid w:val="00666BC7"/>
    <w:rsid w:val="0066714E"/>
    <w:rsid w:val="006672FC"/>
    <w:rsid w:val="0066781B"/>
    <w:rsid w:val="00667B98"/>
    <w:rsid w:val="0067002A"/>
    <w:rsid w:val="0067032D"/>
    <w:rsid w:val="00670495"/>
    <w:rsid w:val="00670E2C"/>
    <w:rsid w:val="00670F83"/>
    <w:rsid w:val="00670FCD"/>
    <w:rsid w:val="0067146E"/>
    <w:rsid w:val="006714B8"/>
    <w:rsid w:val="006716A5"/>
    <w:rsid w:val="00671878"/>
    <w:rsid w:val="006718B3"/>
    <w:rsid w:val="00671B91"/>
    <w:rsid w:val="00671BF4"/>
    <w:rsid w:val="00671E42"/>
    <w:rsid w:val="00671EF8"/>
    <w:rsid w:val="00672209"/>
    <w:rsid w:val="006722EF"/>
    <w:rsid w:val="0067281D"/>
    <w:rsid w:val="00672A76"/>
    <w:rsid w:val="00672E58"/>
    <w:rsid w:val="00673061"/>
    <w:rsid w:val="0067344E"/>
    <w:rsid w:val="006735C9"/>
    <w:rsid w:val="00673B45"/>
    <w:rsid w:val="00673C18"/>
    <w:rsid w:val="00673E92"/>
    <w:rsid w:val="006743A0"/>
    <w:rsid w:val="006747E7"/>
    <w:rsid w:val="00674EDD"/>
    <w:rsid w:val="00674F14"/>
    <w:rsid w:val="00674F7D"/>
    <w:rsid w:val="00675640"/>
    <w:rsid w:val="006758E3"/>
    <w:rsid w:val="006758ED"/>
    <w:rsid w:val="00675A1D"/>
    <w:rsid w:val="00675A7D"/>
    <w:rsid w:val="00675B28"/>
    <w:rsid w:val="00675F24"/>
    <w:rsid w:val="0067615A"/>
    <w:rsid w:val="00676243"/>
    <w:rsid w:val="006765F3"/>
    <w:rsid w:val="00677548"/>
    <w:rsid w:val="00677615"/>
    <w:rsid w:val="00680028"/>
    <w:rsid w:val="006800FE"/>
    <w:rsid w:val="006802AB"/>
    <w:rsid w:val="0068061D"/>
    <w:rsid w:val="006807DE"/>
    <w:rsid w:val="006808D0"/>
    <w:rsid w:val="00680A0E"/>
    <w:rsid w:val="00680EF8"/>
    <w:rsid w:val="006810BF"/>
    <w:rsid w:val="0068134D"/>
    <w:rsid w:val="006813B9"/>
    <w:rsid w:val="006813D6"/>
    <w:rsid w:val="00681463"/>
    <w:rsid w:val="00681984"/>
    <w:rsid w:val="00681CF0"/>
    <w:rsid w:val="00681F7D"/>
    <w:rsid w:val="006820AF"/>
    <w:rsid w:val="006821F6"/>
    <w:rsid w:val="00682221"/>
    <w:rsid w:val="00682459"/>
    <w:rsid w:val="0068288B"/>
    <w:rsid w:val="00682C54"/>
    <w:rsid w:val="00682D6A"/>
    <w:rsid w:val="00682FC5"/>
    <w:rsid w:val="0068314B"/>
    <w:rsid w:val="00683165"/>
    <w:rsid w:val="00683718"/>
    <w:rsid w:val="00683ADF"/>
    <w:rsid w:val="00684054"/>
    <w:rsid w:val="00684099"/>
    <w:rsid w:val="0068481A"/>
    <w:rsid w:val="00684DA7"/>
    <w:rsid w:val="006851F4"/>
    <w:rsid w:val="00685CD7"/>
    <w:rsid w:val="00685D78"/>
    <w:rsid w:val="00685F67"/>
    <w:rsid w:val="00686C5D"/>
    <w:rsid w:val="00686C76"/>
    <w:rsid w:val="00687242"/>
    <w:rsid w:val="00687273"/>
    <w:rsid w:val="00687416"/>
    <w:rsid w:val="006878C0"/>
    <w:rsid w:val="00687D0B"/>
    <w:rsid w:val="00687D70"/>
    <w:rsid w:val="00687EB5"/>
    <w:rsid w:val="00687FE6"/>
    <w:rsid w:val="006901B8"/>
    <w:rsid w:val="00690285"/>
    <w:rsid w:val="00690553"/>
    <w:rsid w:val="00690603"/>
    <w:rsid w:val="00690763"/>
    <w:rsid w:val="00690906"/>
    <w:rsid w:val="00690B08"/>
    <w:rsid w:val="00691060"/>
    <w:rsid w:val="0069130F"/>
    <w:rsid w:val="006914DA"/>
    <w:rsid w:val="0069153B"/>
    <w:rsid w:val="00691575"/>
    <w:rsid w:val="00691B9D"/>
    <w:rsid w:val="00691EF0"/>
    <w:rsid w:val="006921DB"/>
    <w:rsid w:val="006924EC"/>
    <w:rsid w:val="00692A5E"/>
    <w:rsid w:val="0069305E"/>
    <w:rsid w:val="006931EB"/>
    <w:rsid w:val="0069323F"/>
    <w:rsid w:val="00693BBA"/>
    <w:rsid w:val="006942F7"/>
    <w:rsid w:val="006944D7"/>
    <w:rsid w:val="006945E5"/>
    <w:rsid w:val="006946E2"/>
    <w:rsid w:val="006946F5"/>
    <w:rsid w:val="00694A8F"/>
    <w:rsid w:val="00694D71"/>
    <w:rsid w:val="00694F3B"/>
    <w:rsid w:val="006955D0"/>
    <w:rsid w:val="00695D15"/>
    <w:rsid w:val="00695D71"/>
    <w:rsid w:val="006968BA"/>
    <w:rsid w:val="00696C7D"/>
    <w:rsid w:val="00696F8A"/>
    <w:rsid w:val="00697160"/>
    <w:rsid w:val="006973F6"/>
    <w:rsid w:val="00697486"/>
    <w:rsid w:val="0069761C"/>
    <w:rsid w:val="006978EA"/>
    <w:rsid w:val="00697B9A"/>
    <w:rsid w:val="00697C7F"/>
    <w:rsid w:val="006A003C"/>
    <w:rsid w:val="006A01FD"/>
    <w:rsid w:val="006A04D0"/>
    <w:rsid w:val="006A0685"/>
    <w:rsid w:val="006A0B0A"/>
    <w:rsid w:val="006A0B14"/>
    <w:rsid w:val="006A1018"/>
    <w:rsid w:val="006A11DE"/>
    <w:rsid w:val="006A1B2B"/>
    <w:rsid w:val="006A1C08"/>
    <w:rsid w:val="006A1F66"/>
    <w:rsid w:val="006A1FFA"/>
    <w:rsid w:val="006A228E"/>
    <w:rsid w:val="006A247C"/>
    <w:rsid w:val="006A25EF"/>
    <w:rsid w:val="006A2CD7"/>
    <w:rsid w:val="006A2E04"/>
    <w:rsid w:val="006A32B8"/>
    <w:rsid w:val="006A34DD"/>
    <w:rsid w:val="006A39A0"/>
    <w:rsid w:val="006A3C48"/>
    <w:rsid w:val="006A43AD"/>
    <w:rsid w:val="006A4BFC"/>
    <w:rsid w:val="006A5301"/>
    <w:rsid w:val="006A5468"/>
    <w:rsid w:val="006A5543"/>
    <w:rsid w:val="006A58C0"/>
    <w:rsid w:val="006A5BB5"/>
    <w:rsid w:val="006A5C25"/>
    <w:rsid w:val="006A5C81"/>
    <w:rsid w:val="006A5DE3"/>
    <w:rsid w:val="006A649A"/>
    <w:rsid w:val="006A64AA"/>
    <w:rsid w:val="006A69D3"/>
    <w:rsid w:val="006A6B51"/>
    <w:rsid w:val="006A747F"/>
    <w:rsid w:val="006A7588"/>
    <w:rsid w:val="006A7662"/>
    <w:rsid w:val="006A7D78"/>
    <w:rsid w:val="006B0255"/>
    <w:rsid w:val="006B0283"/>
    <w:rsid w:val="006B0430"/>
    <w:rsid w:val="006B04D5"/>
    <w:rsid w:val="006B07EF"/>
    <w:rsid w:val="006B0937"/>
    <w:rsid w:val="006B0ACB"/>
    <w:rsid w:val="006B0E46"/>
    <w:rsid w:val="006B1346"/>
    <w:rsid w:val="006B15C3"/>
    <w:rsid w:val="006B1906"/>
    <w:rsid w:val="006B1994"/>
    <w:rsid w:val="006B1DEF"/>
    <w:rsid w:val="006B20DE"/>
    <w:rsid w:val="006B21F0"/>
    <w:rsid w:val="006B2213"/>
    <w:rsid w:val="006B23E8"/>
    <w:rsid w:val="006B2615"/>
    <w:rsid w:val="006B2A39"/>
    <w:rsid w:val="006B2E69"/>
    <w:rsid w:val="006B2FED"/>
    <w:rsid w:val="006B3083"/>
    <w:rsid w:val="006B30E0"/>
    <w:rsid w:val="006B311B"/>
    <w:rsid w:val="006B3563"/>
    <w:rsid w:val="006B3613"/>
    <w:rsid w:val="006B3984"/>
    <w:rsid w:val="006B3CF6"/>
    <w:rsid w:val="006B3FAF"/>
    <w:rsid w:val="006B4447"/>
    <w:rsid w:val="006B463A"/>
    <w:rsid w:val="006B5366"/>
    <w:rsid w:val="006B53C6"/>
    <w:rsid w:val="006B5438"/>
    <w:rsid w:val="006B548F"/>
    <w:rsid w:val="006B54D2"/>
    <w:rsid w:val="006B55C5"/>
    <w:rsid w:val="006B5800"/>
    <w:rsid w:val="006B5915"/>
    <w:rsid w:val="006B5B80"/>
    <w:rsid w:val="006B6133"/>
    <w:rsid w:val="006B61FF"/>
    <w:rsid w:val="006B6988"/>
    <w:rsid w:val="006B6DD2"/>
    <w:rsid w:val="006B6FD7"/>
    <w:rsid w:val="006B7294"/>
    <w:rsid w:val="006B73E6"/>
    <w:rsid w:val="006B7C61"/>
    <w:rsid w:val="006B7DE7"/>
    <w:rsid w:val="006B7E05"/>
    <w:rsid w:val="006C009E"/>
    <w:rsid w:val="006C01F6"/>
    <w:rsid w:val="006C0319"/>
    <w:rsid w:val="006C0373"/>
    <w:rsid w:val="006C04E8"/>
    <w:rsid w:val="006C083B"/>
    <w:rsid w:val="006C0905"/>
    <w:rsid w:val="006C09E6"/>
    <w:rsid w:val="006C0A0B"/>
    <w:rsid w:val="006C0E20"/>
    <w:rsid w:val="006C0E2E"/>
    <w:rsid w:val="006C10E9"/>
    <w:rsid w:val="006C1DFD"/>
    <w:rsid w:val="006C1F70"/>
    <w:rsid w:val="006C1FF3"/>
    <w:rsid w:val="006C2333"/>
    <w:rsid w:val="006C24B3"/>
    <w:rsid w:val="006C2A26"/>
    <w:rsid w:val="006C2D82"/>
    <w:rsid w:val="006C3871"/>
    <w:rsid w:val="006C3BBC"/>
    <w:rsid w:val="006C3F10"/>
    <w:rsid w:val="006C431E"/>
    <w:rsid w:val="006C4349"/>
    <w:rsid w:val="006C4388"/>
    <w:rsid w:val="006C44AB"/>
    <w:rsid w:val="006C4555"/>
    <w:rsid w:val="006C48B4"/>
    <w:rsid w:val="006C4AFC"/>
    <w:rsid w:val="006C5234"/>
    <w:rsid w:val="006C5842"/>
    <w:rsid w:val="006C5CA0"/>
    <w:rsid w:val="006C6196"/>
    <w:rsid w:val="006C690A"/>
    <w:rsid w:val="006C6989"/>
    <w:rsid w:val="006C6BC8"/>
    <w:rsid w:val="006C6DB6"/>
    <w:rsid w:val="006C7046"/>
    <w:rsid w:val="006C7811"/>
    <w:rsid w:val="006C7B3F"/>
    <w:rsid w:val="006C7CDD"/>
    <w:rsid w:val="006D010E"/>
    <w:rsid w:val="006D043E"/>
    <w:rsid w:val="006D05AD"/>
    <w:rsid w:val="006D087F"/>
    <w:rsid w:val="006D0E3D"/>
    <w:rsid w:val="006D10C7"/>
    <w:rsid w:val="006D1159"/>
    <w:rsid w:val="006D13D4"/>
    <w:rsid w:val="006D1D65"/>
    <w:rsid w:val="006D1D8C"/>
    <w:rsid w:val="006D1FC2"/>
    <w:rsid w:val="006D204C"/>
    <w:rsid w:val="006D239F"/>
    <w:rsid w:val="006D2843"/>
    <w:rsid w:val="006D29F4"/>
    <w:rsid w:val="006D2A60"/>
    <w:rsid w:val="006D2C9F"/>
    <w:rsid w:val="006D2D04"/>
    <w:rsid w:val="006D320B"/>
    <w:rsid w:val="006D3ADA"/>
    <w:rsid w:val="006D3E0B"/>
    <w:rsid w:val="006D3FC9"/>
    <w:rsid w:val="006D40D1"/>
    <w:rsid w:val="006D4486"/>
    <w:rsid w:val="006D448F"/>
    <w:rsid w:val="006D485C"/>
    <w:rsid w:val="006D516E"/>
    <w:rsid w:val="006D558F"/>
    <w:rsid w:val="006D5F9B"/>
    <w:rsid w:val="006D5FEA"/>
    <w:rsid w:val="006D6010"/>
    <w:rsid w:val="006D6029"/>
    <w:rsid w:val="006D60D5"/>
    <w:rsid w:val="006D667D"/>
    <w:rsid w:val="006D66B2"/>
    <w:rsid w:val="006D67EA"/>
    <w:rsid w:val="006D6C2D"/>
    <w:rsid w:val="006D6C52"/>
    <w:rsid w:val="006D702A"/>
    <w:rsid w:val="006D73FA"/>
    <w:rsid w:val="006D7912"/>
    <w:rsid w:val="006D79BB"/>
    <w:rsid w:val="006D7B35"/>
    <w:rsid w:val="006D7B8F"/>
    <w:rsid w:val="006D7C8E"/>
    <w:rsid w:val="006D7CC8"/>
    <w:rsid w:val="006D7E44"/>
    <w:rsid w:val="006E00C2"/>
    <w:rsid w:val="006E07E8"/>
    <w:rsid w:val="006E08E1"/>
    <w:rsid w:val="006E0906"/>
    <w:rsid w:val="006E0BCF"/>
    <w:rsid w:val="006E1406"/>
    <w:rsid w:val="006E1411"/>
    <w:rsid w:val="006E1457"/>
    <w:rsid w:val="006E1A92"/>
    <w:rsid w:val="006E1E47"/>
    <w:rsid w:val="006E20A2"/>
    <w:rsid w:val="006E254D"/>
    <w:rsid w:val="006E2640"/>
    <w:rsid w:val="006E2892"/>
    <w:rsid w:val="006E2B8B"/>
    <w:rsid w:val="006E2BE6"/>
    <w:rsid w:val="006E2EC7"/>
    <w:rsid w:val="006E32F3"/>
    <w:rsid w:val="006E33B8"/>
    <w:rsid w:val="006E33DA"/>
    <w:rsid w:val="006E3451"/>
    <w:rsid w:val="006E3527"/>
    <w:rsid w:val="006E36B4"/>
    <w:rsid w:val="006E38F4"/>
    <w:rsid w:val="006E399D"/>
    <w:rsid w:val="006E3BAC"/>
    <w:rsid w:val="006E3E9B"/>
    <w:rsid w:val="006E40B1"/>
    <w:rsid w:val="006E42A4"/>
    <w:rsid w:val="006E47F4"/>
    <w:rsid w:val="006E4A47"/>
    <w:rsid w:val="006E4C08"/>
    <w:rsid w:val="006E525B"/>
    <w:rsid w:val="006E52DE"/>
    <w:rsid w:val="006E5357"/>
    <w:rsid w:val="006E56AA"/>
    <w:rsid w:val="006E5A23"/>
    <w:rsid w:val="006E6230"/>
    <w:rsid w:val="006E62EA"/>
    <w:rsid w:val="006E6362"/>
    <w:rsid w:val="006E63A7"/>
    <w:rsid w:val="006E7EBA"/>
    <w:rsid w:val="006F0000"/>
    <w:rsid w:val="006F02E8"/>
    <w:rsid w:val="006F0388"/>
    <w:rsid w:val="006F03D7"/>
    <w:rsid w:val="006F0431"/>
    <w:rsid w:val="006F0A36"/>
    <w:rsid w:val="006F1691"/>
    <w:rsid w:val="006F176E"/>
    <w:rsid w:val="006F2170"/>
    <w:rsid w:val="006F2359"/>
    <w:rsid w:val="006F294D"/>
    <w:rsid w:val="006F2BCF"/>
    <w:rsid w:val="006F34D5"/>
    <w:rsid w:val="006F39A8"/>
    <w:rsid w:val="006F3A03"/>
    <w:rsid w:val="006F3A68"/>
    <w:rsid w:val="006F3C46"/>
    <w:rsid w:val="006F3C60"/>
    <w:rsid w:val="006F3CD6"/>
    <w:rsid w:val="006F437C"/>
    <w:rsid w:val="006F443E"/>
    <w:rsid w:val="006F445F"/>
    <w:rsid w:val="006F4CE9"/>
    <w:rsid w:val="006F5051"/>
    <w:rsid w:val="006F528E"/>
    <w:rsid w:val="006F53D3"/>
    <w:rsid w:val="006F53E8"/>
    <w:rsid w:val="006F591F"/>
    <w:rsid w:val="006F5A71"/>
    <w:rsid w:val="006F5D3D"/>
    <w:rsid w:val="006F5E06"/>
    <w:rsid w:val="006F6082"/>
    <w:rsid w:val="006F6227"/>
    <w:rsid w:val="006F650B"/>
    <w:rsid w:val="006F6A7B"/>
    <w:rsid w:val="006F6D48"/>
    <w:rsid w:val="006F7191"/>
    <w:rsid w:val="006F73BB"/>
    <w:rsid w:val="006F7491"/>
    <w:rsid w:val="006F78DB"/>
    <w:rsid w:val="006F7999"/>
    <w:rsid w:val="006F7C5C"/>
    <w:rsid w:val="007000D0"/>
    <w:rsid w:val="007000F4"/>
    <w:rsid w:val="00700AFB"/>
    <w:rsid w:val="00700E93"/>
    <w:rsid w:val="00700F2D"/>
    <w:rsid w:val="0070118C"/>
    <w:rsid w:val="0070145B"/>
    <w:rsid w:val="0070170C"/>
    <w:rsid w:val="007019D9"/>
    <w:rsid w:val="00701A49"/>
    <w:rsid w:val="00701D87"/>
    <w:rsid w:val="00701F50"/>
    <w:rsid w:val="007020B6"/>
    <w:rsid w:val="00702528"/>
    <w:rsid w:val="00702CE9"/>
    <w:rsid w:val="00702D73"/>
    <w:rsid w:val="00702DB2"/>
    <w:rsid w:val="00702E2D"/>
    <w:rsid w:val="00703B48"/>
    <w:rsid w:val="00703B8C"/>
    <w:rsid w:val="007043A4"/>
    <w:rsid w:val="00704535"/>
    <w:rsid w:val="00704FA9"/>
    <w:rsid w:val="00705407"/>
    <w:rsid w:val="007058A1"/>
    <w:rsid w:val="00705EFE"/>
    <w:rsid w:val="0070606D"/>
    <w:rsid w:val="0070628A"/>
    <w:rsid w:val="007063AF"/>
    <w:rsid w:val="00706B48"/>
    <w:rsid w:val="00706B7D"/>
    <w:rsid w:val="00706BE4"/>
    <w:rsid w:val="00706BEC"/>
    <w:rsid w:val="00706C12"/>
    <w:rsid w:val="00706D14"/>
    <w:rsid w:val="00706D2A"/>
    <w:rsid w:val="007072E7"/>
    <w:rsid w:val="00707580"/>
    <w:rsid w:val="007076CE"/>
    <w:rsid w:val="007078A0"/>
    <w:rsid w:val="0071022C"/>
    <w:rsid w:val="0071049A"/>
    <w:rsid w:val="00710789"/>
    <w:rsid w:val="0071091C"/>
    <w:rsid w:val="00710AF6"/>
    <w:rsid w:val="00710C14"/>
    <w:rsid w:val="00710CE6"/>
    <w:rsid w:val="00710F40"/>
    <w:rsid w:val="0071129C"/>
    <w:rsid w:val="007112A8"/>
    <w:rsid w:val="00711327"/>
    <w:rsid w:val="007113B4"/>
    <w:rsid w:val="00711BE1"/>
    <w:rsid w:val="00711E9C"/>
    <w:rsid w:val="00711F76"/>
    <w:rsid w:val="0071235C"/>
    <w:rsid w:val="00712441"/>
    <w:rsid w:val="007126DB"/>
    <w:rsid w:val="00712C4B"/>
    <w:rsid w:val="00712D35"/>
    <w:rsid w:val="00712E0C"/>
    <w:rsid w:val="00713181"/>
    <w:rsid w:val="007132F2"/>
    <w:rsid w:val="007135D9"/>
    <w:rsid w:val="00713B72"/>
    <w:rsid w:val="00713DA1"/>
    <w:rsid w:val="00714150"/>
    <w:rsid w:val="00714199"/>
    <w:rsid w:val="00714C27"/>
    <w:rsid w:val="00714F05"/>
    <w:rsid w:val="00715A03"/>
    <w:rsid w:val="00715AE1"/>
    <w:rsid w:val="00715B5F"/>
    <w:rsid w:val="00716249"/>
    <w:rsid w:val="0071648C"/>
    <w:rsid w:val="00716793"/>
    <w:rsid w:val="00716905"/>
    <w:rsid w:val="007169B9"/>
    <w:rsid w:val="007171BF"/>
    <w:rsid w:val="0071757D"/>
    <w:rsid w:val="007178CA"/>
    <w:rsid w:val="007179DF"/>
    <w:rsid w:val="00717B9C"/>
    <w:rsid w:val="00720341"/>
    <w:rsid w:val="007203F8"/>
    <w:rsid w:val="00720717"/>
    <w:rsid w:val="00720B05"/>
    <w:rsid w:val="00720F66"/>
    <w:rsid w:val="00721146"/>
    <w:rsid w:val="007213DF"/>
    <w:rsid w:val="0072199A"/>
    <w:rsid w:val="00721BB8"/>
    <w:rsid w:val="00721DC6"/>
    <w:rsid w:val="00721F88"/>
    <w:rsid w:val="00721F96"/>
    <w:rsid w:val="00721FD8"/>
    <w:rsid w:val="007223A3"/>
    <w:rsid w:val="00722510"/>
    <w:rsid w:val="00722961"/>
    <w:rsid w:val="00722A44"/>
    <w:rsid w:val="00722B82"/>
    <w:rsid w:val="00722EAC"/>
    <w:rsid w:val="007230DB"/>
    <w:rsid w:val="00723425"/>
    <w:rsid w:val="007234A7"/>
    <w:rsid w:val="00724085"/>
    <w:rsid w:val="007243DA"/>
    <w:rsid w:val="007243E6"/>
    <w:rsid w:val="007243E8"/>
    <w:rsid w:val="0072481A"/>
    <w:rsid w:val="0072488F"/>
    <w:rsid w:val="007248D6"/>
    <w:rsid w:val="00724A36"/>
    <w:rsid w:val="007257F0"/>
    <w:rsid w:val="007258CE"/>
    <w:rsid w:val="00725966"/>
    <w:rsid w:val="00725C2C"/>
    <w:rsid w:val="00725EDE"/>
    <w:rsid w:val="00725EEB"/>
    <w:rsid w:val="0072650D"/>
    <w:rsid w:val="00726533"/>
    <w:rsid w:val="0072677F"/>
    <w:rsid w:val="00726788"/>
    <w:rsid w:val="007268E1"/>
    <w:rsid w:val="00726A80"/>
    <w:rsid w:val="00726E52"/>
    <w:rsid w:val="00726EC5"/>
    <w:rsid w:val="0072756C"/>
    <w:rsid w:val="007276A1"/>
    <w:rsid w:val="00727CB0"/>
    <w:rsid w:val="00727DC4"/>
    <w:rsid w:val="00727EDE"/>
    <w:rsid w:val="00730C9D"/>
    <w:rsid w:val="00731540"/>
    <w:rsid w:val="007316B8"/>
    <w:rsid w:val="00731885"/>
    <w:rsid w:val="0073188C"/>
    <w:rsid w:val="00731A71"/>
    <w:rsid w:val="00731EE4"/>
    <w:rsid w:val="00731F57"/>
    <w:rsid w:val="00732284"/>
    <w:rsid w:val="00732ACC"/>
    <w:rsid w:val="00732CFB"/>
    <w:rsid w:val="00732F50"/>
    <w:rsid w:val="00733262"/>
    <w:rsid w:val="007333A1"/>
    <w:rsid w:val="007333A2"/>
    <w:rsid w:val="00733945"/>
    <w:rsid w:val="007339A5"/>
    <w:rsid w:val="00733C65"/>
    <w:rsid w:val="00734304"/>
    <w:rsid w:val="00734407"/>
    <w:rsid w:val="007344B6"/>
    <w:rsid w:val="00734993"/>
    <w:rsid w:val="00734A7C"/>
    <w:rsid w:val="00734BA4"/>
    <w:rsid w:val="00734CB2"/>
    <w:rsid w:val="00735788"/>
    <w:rsid w:val="00735D49"/>
    <w:rsid w:val="0073634A"/>
    <w:rsid w:val="0073656A"/>
    <w:rsid w:val="00736A28"/>
    <w:rsid w:val="00736A78"/>
    <w:rsid w:val="00736A9B"/>
    <w:rsid w:val="00736C63"/>
    <w:rsid w:val="00736CF0"/>
    <w:rsid w:val="00736D90"/>
    <w:rsid w:val="00737138"/>
    <w:rsid w:val="007377B0"/>
    <w:rsid w:val="007378ED"/>
    <w:rsid w:val="00737ACF"/>
    <w:rsid w:val="00737CDE"/>
    <w:rsid w:val="007402E4"/>
    <w:rsid w:val="007404E3"/>
    <w:rsid w:val="00740961"/>
    <w:rsid w:val="00740B40"/>
    <w:rsid w:val="00740B88"/>
    <w:rsid w:val="0074104F"/>
    <w:rsid w:val="0074109C"/>
    <w:rsid w:val="0074114B"/>
    <w:rsid w:val="00741195"/>
    <w:rsid w:val="00741307"/>
    <w:rsid w:val="007414CB"/>
    <w:rsid w:val="00741866"/>
    <w:rsid w:val="00741EB4"/>
    <w:rsid w:val="007421C3"/>
    <w:rsid w:val="0074235D"/>
    <w:rsid w:val="00742C05"/>
    <w:rsid w:val="00742F4B"/>
    <w:rsid w:val="00742F8E"/>
    <w:rsid w:val="00743221"/>
    <w:rsid w:val="00743469"/>
    <w:rsid w:val="0074350C"/>
    <w:rsid w:val="007436E0"/>
    <w:rsid w:val="007437A0"/>
    <w:rsid w:val="00743D4C"/>
    <w:rsid w:val="0074426C"/>
    <w:rsid w:val="007443BB"/>
    <w:rsid w:val="00744612"/>
    <w:rsid w:val="00744DF0"/>
    <w:rsid w:val="00744E5C"/>
    <w:rsid w:val="00744FF8"/>
    <w:rsid w:val="0074514F"/>
    <w:rsid w:val="007452E1"/>
    <w:rsid w:val="00745604"/>
    <w:rsid w:val="00745A63"/>
    <w:rsid w:val="00746060"/>
    <w:rsid w:val="007467CD"/>
    <w:rsid w:val="00746853"/>
    <w:rsid w:val="00746AA0"/>
    <w:rsid w:val="00746C8E"/>
    <w:rsid w:val="007470EC"/>
    <w:rsid w:val="00747353"/>
    <w:rsid w:val="0074745B"/>
    <w:rsid w:val="00747997"/>
    <w:rsid w:val="00747A65"/>
    <w:rsid w:val="00747CC9"/>
    <w:rsid w:val="0075014B"/>
    <w:rsid w:val="007504E4"/>
    <w:rsid w:val="00750B66"/>
    <w:rsid w:val="007510EF"/>
    <w:rsid w:val="007518ED"/>
    <w:rsid w:val="00751D9E"/>
    <w:rsid w:val="007527F2"/>
    <w:rsid w:val="007528EE"/>
    <w:rsid w:val="0075309E"/>
    <w:rsid w:val="007532D6"/>
    <w:rsid w:val="00753707"/>
    <w:rsid w:val="007539CA"/>
    <w:rsid w:val="007539DC"/>
    <w:rsid w:val="00753A08"/>
    <w:rsid w:val="00753A9F"/>
    <w:rsid w:val="00753CB2"/>
    <w:rsid w:val="00753FA9"/>
    <w:rsid w:val="0075406C"/>
    <w:rsid w:val="00754135"/>
    <w:rsid w:val="00754A8C"/>
    <w:rsid w:val="00754C27"/>
    <w:rsid w:val="00754FCB"/>
    <w:rsid w:val="00754FD0"/>
    <w:rsid w:val="0075536D"/>
    <w:rsid w:val="0075580E"/>
    <w:rsid w:val="00755901"/>
    <w:rsid w:val="00755F03"/>
    <w:rsid w:val="0075607F"/>
    <w:rsid w:val="00756233"/>
    <w:rsid w:val="007563F7"/>
    <w:rsid w:val="0075645B"/>
    <w:rsid w:val="007564DD"/>
    <w:rsid w:val="007565D3"/>
    <w:rsid w:val="00756749"/>
    <w:rsid w:val="00756984"/>
    <w:rsid w:val="00756B35"/>
    <w:rsid w:val="00756D50"/>
    <w:rsid w:val="00756E2F"/>
    <w:rsid w:val="0075746C"/>
    <w:rsid w:val="00757835"/>
    <w:rsid w:val="0075796C"/>
    <w:rsid w:val="007579A4"/>
    <w:rsid w:val="00757B4F"/>
    <w:rsid w:val="00757DB8"/>
    <w:rsid w:val="00760656"/>
    <w:rsid w:val="007610A8"/>
    <w:rsid w:val="0076117D"/>
    <w:rsid w:val="007616A9"/>
    <w:rsid w:val="00761729"/>
    <w:rsid w:val="00761BFF"/>
    <w:rsid w:val="00761C8A"/>
    <w:rsid w:val="00761EE6"/>
    <w:rsid w:val="00761F79"/>
    <w:rsid w:val="007624A1"/>
    <w:rsid w:val="00762675"/>
    <w:rsid w:val="00762819"/>
    <w:rsid w:val="00762C1C"/>
    <w:rsid w:val="00762F06"/>
    <w:rsid w:val="00762FA0"/>
    <w:rsid w:val="007632BF"/>
    <w:rsid w:val="00763E34"/>
    <w:rsid w:val="00763F9F"/>
    <w:rsid w:val="00763FDE"/>
    <w:rsid w:val="00764401"/>
    <w:rsid w:val="00764BC6"/>
    <w:rsid w:val="00764D8D"/>
    <w:rsid w:val="00764DE8"/>
    <w:rsid w:val="00764E77"/>
    <w:rsid w:val="007651F5"/>
    <w:rsid w:val="0076577C"/>
    <w:rsid w:val="00765DA2"/>
    <w:rsid w:val="00765F6C"/>
    <w:rsid w:val="00765FB0"/>
    <w:rsid w:val="00766416"/>
    <w:rsid w:val="007667FE"/>
    <w:rsid w:val="0076686F"/>
    <w:rsid w:val="007669E2"/>
    <w:rsid w:val="00766AB7"/>
    <w:rsid w:val="0076791D"/>
    <w:rsid w:val="00767C96"/>
    <w:rsid w:val="00767CE2"/>
    <w:rsid w:val="00767F8D"/>
    <w:rsid w:val="00770E1E"/>
    <w:rsid w:val="00771141"/>
    <w:rsid w:val="00771166"/>
    <w:rsid w:val="007711A2"/>
    <w:rsid w:val="007711C2"/>
    <w:rsid w:val="007713DB"/>
    <w:rsid w:val="00771519"/>
    <w:rsid w:val="00771546"/>
    <w:rsid w:val="00772116"/>
    <w:rsid w:val="00772410"/>
    <w:rsid w:val="007727F1"/>
    <w:rsid w:val="00773486"/>
    <w:rsid w:val="00773726"/>
    <w:rsid w:val="00773AE1"/>
    <w:rsid w:val="00773C27"/>
    <w:rsid w:val="00773D0A"/>
    <w:rsid w:val="00773F12"/>
    <w:rsid w:val="00773FE0"/>
    <w:rsid w:val="00774019"/>
    <w:rsid w:val="00774366"/>
    <w:rsid w:val="0077461F"/>
    <w:rsid w:val="007746F6"/>
    <w:rsid w:val="00774946"/>
    <w:rsid w:val="00774B1A"/>
    <w:rsid w:val="00774B26"/>
    <w:rsid w:val="00774D38"/>
    <w:rsid w:val="00775285"/>
    <w:rsid w:val="007753AC"/>
    <w:rsid w:val="00775409"/>
    <w:rsid w:val="0077551B"/>
    <w:rsid w:val="007755C6"/>
    <w:rsid w:val="00775A35"/>
    <w:rsid w:val="00775F00"/>
    <w:rsid w:val="00776950"/>
    <w:rsid w:val="007769C8"/>
    <w:rsid w:val="00776B70"/>
    <w:rsid w:val="00776C85"/>
    <w:rsid w:val="00776F35"/>
    <w:rsid w:val="00777094"/>
    <w:rsid w:val="0077732A"/>
    <w:rsid w:val="0077768A"/>
    <w:rsid w:val="00777696"/>
    <w:rsid w:val="007776AA"/>
    <w:rsid w:val="007778A4"/>
    <w:rsid w:val="007778F8"/>
    <w:rsid w:val="0077792E"/>
    <w:rsid w:val="0077797E"/>
    <w:rsid w:val="00777AF3"/>
    <w:rsid w:val="00777B1D"/>
    <w:rsid w:val="00777B6C"/>
    <w:rsid w:val="00777DEF"/>
    <w:rsid w:val="00777EA6"/>
    <w:rsid w:val="00780921"/>
    <w:rsid w:val="00780B7A"/>
    <w:rsid w:val="0078106B"/>
    <w:rsid w:val="0078142C"/>
    <w:rsid w:val="0078160C"/>
    <w:rsid w:val="00781C7D"/>
    <w:rsid w:val="00781F9D"/>
    <w:rsid w:val="0078242C"/>
    <w:rsid w:val="007824EE"/>
    <w:rsid w:val="0078292F"/>
    <w:rsid w:val="00782DC8"/>
    <w:rsid w:val="00783266"/>
    <w:rsid w:val="0078330F"/>
    <w:rsid w:val="007834BA"/>
    <w:rsid w:val="00783515"/>
    <w:rsid w:val="007836E2"/>
    <w:rsid w:val="00783C02"/>
    <w:rsid w:val="00783ECA"/>
    <w:rsid w:val="00783FDC"/>
    <w:rsid w:val="00784123"/>
    <w:rsid w:val="00784262"/>
    <w:rsid w:val="00784271"/>
    <w:rsid w:val="00784384"/>
    <w:rsid w:val="00784552"/>
    <w:rsid w:val="00784608"/>
    <w:rsid w:val="00784F25"/>
    <w:rsid w:val="0078509A"/>
    <w:rsid w:val="007851E7"/>
    <w:rsid w:val="007853CB"/>
    <w:rsid w:val="00785D83"/>
    <w:rsid w:val="00785E3F"/>
    <w:rsid w:val="007861F9"/>
    <w:rsid w:val="00786257"/>
    <w:rsid w:val="00786442"/>
    <w:rsid w:val="00786E38"/>
    <w:rsid w:val="00787447"/>
    <w:rsid w:val="007879FF"/>
    <w:rsid w:val="00787DA8"/>
    <w:rsid w:val="007901EE"/>
    <w:rsid w:val="00790295"/>
    <w:rsid w:val="007903F8"/>
    <w:rsid w:val="007912E6"/>
    <w:rsid w:val="007918AC"/>
    <w:rsid w:val="00791B0C"/>
    <w:rsid w:val="00791C96"/>
    <w:rsid w:val="00791DC2"/>
    <w:rsid w:val="00791F49"/>
    <w:rsid w:val="00792329"/>
    <w:rsid w:val="0079247C"/>
    <w:rsid w:val="00792E7D"/>
    <w:rsid w:val="00793345"/>
    <w:rsid w:val="007933E7"/>
    <w:rsid w:val="00793B44"/>
    <w:rsid w:val="00793D03"/>
    <w:rsid w:val="00794429"/>
    <w:rsid w:val="00794450"/>
    <w:rsid w:val="007946E0"/>
    <w:rsid w:val="007946F9"/>
    <w:rsid w:val="0079492A"/>
    <w:rsid w:val="00794BEF"/>
    <w:rsid w:val="00794E33"/>
    <w:rsid w:val="00794F17"/>
    <w:rsid w:val="00794F9A"/>
    <w:rsid w:val="00794FEB"/>
    <w:rsid w:val="00795152"/>
    <w:rsid w:val="00795434"/>
    <w:rsid w:val="00795770"/>
    <w:rsid w:val="007957CE"/>
    <w:rsid w:val="00795A7D"/>
    <w:rsid w:val="00795CB8"/>
    <w:rsid w:val="00795EAE"/>
    <w:rsid w:val="00795FEF"/>
    <w:rsid w:val="00796042"/>
    <w:rsid w:val="00796247"/>
    <w:rsid w:val="00796412"/>
    <w:rsid w:val="00796752"/>
    <w:rsid w:val="0079681E"/>
    <w:rsid w:val="00796F9A"/>
    <w:rsid w:val="00797143"/>
    <w:rsid w:val="0079777F"/>
    <w:rsid w:val="00797A78"/>
    <w:rsid w:val="00797DE2"/>
    <w:rsid w:val="00797E16"/>
    <w:rsid w:val="007A018A"/>
    <w:rsid w:val="007A0206"/>
    <w:rsid w:val="007A0320"/>
    <w:rsid w:val="007A0C98"/>
    <w:rsid w:val="007A0E17"/>
    <w:rsid w:val="007A0E91"/>
    <w:rsid w:val="007A119E"/>
    <w:rsid w:val="007A1A76"/>
    <w:rsid w:val="007A1F39"/>
    <w:rsid w:val="007A20D4"/>
    <w:rsid w:val="007A219E"/>
    <w:rsid w:val="007A22E3"/>
    <w:rsid w:val="007A2607"/>
    <w:rsid w:val="007A285B"/>
    <w:rsid w:val="007A2A64"/>
    <w:rsid w:val="007A2C94"/>
    <w:rsid w:val="007A2CA8"/>
    <w:rsid w:val="007A2D2B"/>
    <w:rsid w:val="007A328C"/>
    <w:rsid w:val="007A356F"/>
    <w:rsid w:val="007A362E"/>
    <w:rsid w:val="007A3734"/>
    <w:rsid w:val="007A392A"/>
    <w:rsid w:val="007A3966"/>
    <w:rsid w:val="007A3A60"/>
    <w:rsid w:val="007A3DFC"/>
    <w:rsid w:val="007A4249"/>
    <w:rsid w:val="007A429A"/>
    <w:rsid w:val="007A46EE"/>
    <w:rsid w:val="007A4876"/>
    <w:rsid w:val="007A4AAB"/>
    <w:rsid w:val="007A4CB6"/>
    <w:rsid w:val="007A4DF8"/>
    <w:rsid w:val="007A4EFC"/>
    <w:rsid w:val="007A57BE"/>
    <w:rsid w:val="007A5D5E"/>
    <w:rsid w:val="007A5F90"/>
    <w:rsid w:val="007A6020"/>
    <w:rsid w:val="007A6101"/>
    <w:rsid w:val="007A6108"/>
    <w:rsid w:val="007A613D"/>
    <w:rsid w:val="007A63A6"/>
    <w:rsid w:val="007A64DD"/>
    <w:rsid w:val="007A6657"/>
    <w:rsid w:val="007A6731"/>
    <w:rsid w:val="007A6A5A"/>
    <w:rsid w:val="007A717D"/>
    <w:rsid w:val="007A754F"/>
    <w:rsid w:val="007A7D1B"/>
    <w:rsid w:val="007A7E5C"/>
    <w:rsid w:val="007A7EF5"/>
    <w:rsid w:val="007A7F8F"/>
    <w:rsid w:val="007B0137"/>
    <w:rsid w:val="007B0508"/>
    <w:rsid w:val="007B0576"/>
    <w:rsid w:val="007B06D7"/>
    <w:rsid w:val="007B0AF0"/>
    <w:rsid w:val="007B0C5E"/>
    <w:rsid w:val="007B1197"/>
    <w:rsid w:val="007B1273"/>
    <w:rsid w:val="007B177F"/>
    <w:rsid w:val="007B1A77"/>
    <w:rsid w:val="007B1CB8"/>
    <w:rsid w:val="007B1D8B"/>
    <w:rsid w:val="007B1F9B"/>
    <w:rsid w:val="007B219F"/>
    <w:rsid w:val="007B21D1"/>
    <w:rsid w:val="007B2A21"/>
    <w:rsid w:val="007B2D70"/>
    <w:rsid w:val="007B3054"/>
    <w:rsid w:val="007B31D5"/>
    <w:rsid w:val="007B3539"/>
    <w:rsid w:val="007B45FA"/>
    <w:rsid w:val="007B467A"/>
    <w:rsid w:val="007B49F4"/>
    <w:rsid w:val="007B4B59"/>
    <w:rsid w:val="007B4DEA"/>
    <w:rsid w:val="007B4E39"/>
    <w:rsid w:val="007B5492"/>
    <w:rsid w:val="007B54CB"/>
    <w:rsid w:val="007B5885"/>
    <w:rsid w:val="007B5ACC"/>
    <w:rsid w:val="007B5E27"/>
    <w:rsid w:val="007B61A2"/>
    <w:rsid w:val="007B62B6"/>
    <w:rsid w:val="007B6804"/>
    <w:rsid w:val="007B6917"/>
    <w:rsid w:val="007B692A"/>
    <w:rsid w:val="007B6BA9"/>
    <w:rsid w:val="007B7421"/>
    <w:rsid w:val="007B7605"/>
    <w:rsid w:val="007B776C"/>
    <w:rsid w:val="007B7CB3"/>
    <w:rsid w:val="007B7D97"/>
    <w:rsid w:val="007B7EE4"/>
    <w:rsid w:val="007B7EEE"/>
    <w:rsid w:val="007C003E"/>
    <w:rsid w:val="007C0043"/>
    <w:rsid w:val="007C028E"/>
    <w:rsid w:val="007C05D2"/>
    <w:rsid w:val="007C076F"/>
    <w:rsid w:val="007C0A30"/>
    <w:rsid w:val="007C0EC2"/>
    <w:rsid w:val="007C0F8C"/>
    <w:rsid w:val="007C0FEF"/>
    <w:rsid w:val="007C1123"/>
    <w:rsid w:val="007C16E3"/>
    <w:rsid w:val="007C1866"/>
    <w:rsid w:val="007C1B0F"/>
    <w:rsid w:val="007C1C71"/>
    <w:rsid w:val="007C1CDB"/>
    <w:rsid w:val="007C2098"/>
    <w:rsid w:val="007C2158"/>
    <w:rsid w:val="007C2709"/>
    <w:rsid w:val="007C2744"/>
    <w:rsid w:val="007C2B6D"/>
    <w:rsid w:val="007C2E46"/>
    <w:rsid w:val="007C328F"/>
    <w:rsid w:val="007C4668"/>
    <w:rsid w:val="007C4E2C"/>
    <w:rsid w:val="007C53FE"/>
    <w:rsid w:val="007C549A"/>
    <w:rsid w:val="007C5832"/>
    <w:rsid w:val="007C5AD7"/>
    <w:rsid w:val="007C5CDE"/>
    <w:rsid w:val="007C69A4"/>
    <w:rsid w:val="007C6B2C"/>
    <w:rsid w:val="007C6B57"/>
    <w:rsid w:val="007C7788"/>
    <w:rsid w:val="007C77CE"/>
    <w:rsid w:val="007C793D"/>
    <w:rsid w:val="007C7E5E"/>
    <w:rsid w:val="007D07A2"/>
    <w:rsid w:val="007D0894"/>
    <w:rsid w:val="007D08AB"/>
    <w:rsid w:val="007D13BE"/>
    <w:rsid w:val="007D1588"/>
    <w:rsid w:val="007D19FD"/>
    <w:rsid w:val="007D1AB8"/>
    <w:rsid w:val="007D1E9A"/>
    <w:rsid w:val="007D1FF5"/>
    <w:rsid w:val="007D265D"/>
    <w:rsid w:val="007D296B"/>
    <w:rsid w:val="007D2A1C"/>
    <w:rsid w:val="007D2B32"/>
    <w:rsid w:val="007D2CCF"/>
    <w:rsid w:val="007D2CFF"/>
    <w:rsid w:val="007D31F5"/>
    <w:rsid w:val="007D3362"/>
    <w:rsid w:val="007D341B"/>
    <w:rsid w:val="007D3627"/>
    <w:rsid w:val="007D366E"/>
    <w:rsid w:val="007D375D"/>
    <w:rsid w:val="007D3C82"/>
    <w:rsid w:val="007D43A5"/>
    <w:rsid w:val="007D4692"/>
    <w:rsid w:val="007D4EEE"/>
    <w:rsid w:val="007D4FF9"/>
    <w:rsid w:val="007D509B"/>
    <w:rsid w:val="007D5129"/>
    <w:rsid w:val="007D5695"/>
    <w:rsid w:val="007D56A2"/>
    <w:rsid w:val="007D56BB"/>
    <w:rsid w:val="007D575B"/>
    <w:rsid w:val="007D5C9D"/>
    <w:rsid w:val="007D5EB9"/>
    <w:rsid w:val="007D5FDA"/>
    <w:rsid w:val="007D6234"/>
    <w:rsid w:val="007D673C"/>
    <w:rsid w:val="007D6B92"/>
    <w:rsid w:val="007D6CFB"/>
    <w:rsid w:val="007D7E0E"/>
    <w:rsid w:val="007D7E75"/>
    <w:rsid w:val="007E0266"/>
    <w:rsid w:val="007E0370"/>
    <w:rsid w:val="007E03DD"/>
    <w:rsid w:val="007E0529"/>
    <w:rsid w:val="007E0570"/>
    <w:rsid w:val="007E0571"/>
    <w:rsid w:val="007E0DE0"/>
    <w:rsid w:val="007E1496"/>
    <w:rsid w:val="007E153E"/>
    <w:rsid w:val="007E17E2"/>
    <w:rsid w:val="007E19C3"/>
    <w:rsid w:val="007E1D6E"/>
    <w:rsid w:val="007E1DF4"/>
    <w:rsid w:val="007E23BA"/>
    <w:rsid w:val="007E2655"/>
    <w:rsid w:val="007E2D70"/>
    <w:rsid w:val="007E2E73"/>
    <w:rsid w:val="007E303E"/>
    <w:rsid w:val="007E312A"/>
    <w:rsid w:val="007E3245"/>
    <w:rsid w:val="007E33A4"/>
    <w:rsid w:val="007E35B0"/>
    <w:rsid w:val="007E35EF"/>
    <w:rsid w:val="007E3651"/>
    <w:rsid w:val="007E3774"/>
    <w:rsid w:val="007E3CCD"/>
    <w:rsid w:val="007E3CDF"/>
    <w:rsid w:val="007E3D0A"/>
    <w:rsid w:val="007E3E93"/>
    <w:rsid w:val="007E4046"/>
    <w:rsid w:val="007E46DB"/>
    <w:rsid w:val="007E47F6"/>
    <w:rsid w:val="007E4ADD"/>
    <w:rsid w:val="007E4B9A"/>
    <w:rsid w:val="007E4FB8"/>
    <w:rsid w:val="007E5123"/>
    <w:rsid w:val="007E54EF"/>
    <w:rsid w:val="007E5CE1"/>
    <w:rsid w:val="007E5CE6"/>
    <w:rsid w:val="007E5D2E"/>
    <w:rsid w:val="007E5DEB"/>
    <w:rsid w:val="007E61F8"/>
    <w:rsid w:val="007E653D"/>
    <w:rsid w:val="007E69B1"/>
    <w:rsid w:val="007E6C74"/>
    <w:rsid w:val="007E6F9C"/>
    <w:rsid w:val="007E782D"/>
    <w:rsid w:val="007E7FF7"/>
    <w:rsid w:val="007F0221"/>
    <w:rsid w:val="007F0316"/>
    <w:rsid w:val="007F0753"/>
    <w:rsid w:val="007F07CC"/>
    <w:rsid w:val="007F0AE9"/>
    <w:rsid w:val="007F0CA7"/>
    <w:rsid w:val="007F0D7D"/>
    <w:rsid w:val="007F0FB1"/>
    <w:rsid w:val="007F160B"/>
    <w:rsid w:val="007F1B58"/>
    <w:rsid w:val="007F1D4B"/>
    <w:rsid w:val="007F2344"/>
    <w:rsid w:val="007F24F7"/>
    <w:rsid w:val="007F2698"/>
    <w:rsid w:val="007F298C"/>
    <w:rsid w:val="007F33F8"/>
    <w:rsid w:val="007F35E7"/>
    <w:rsid w:val="007F392E"/>
    <w:rsid w:val="007F3D16"/>
    <w:rsid w:val="007F3E83"/>
    <w:rsid w:val="007F46E4"/>
    <w:rsid w:val="007F48A0"/>
    <w:rsid w:val="007F4AA4"/>
    <w:rsid w:val="007F4B32"/>
    <w:rsid w:val="007F4F5D"/>
    <w:rsid w:val="007F5E24"/>
    <w:rsid w:val="007F6F1B"/>
    <w:rsid w:val="007F71AE"/>
    <w:rsid w:val="007F730A"/>
    <w:rsid w:val="007F7398"/>
    <w:rsid w:val="007F7812"/>
    <w:rsid w:val="007F7902"/>
    <w:rsid w:val="007F7C79"/>
    <w:rsid w:val="00800273"/>
    <w:rsid w:val="0080065F"/>
    <w:rsid w:val="0080084B"/>
    <w:rsid w:val="00800E32"/>
    <w:rsid w:val="00800E72"/>
    <w:rsid w:val="00800ED5"/>
    <w:rsid w:val="008010E0"/>
    <w:rsid w:val="00801345"/>
    <w:rsid w:val="008013DC"/>
    <w:rsid w:val="00801645"/>
    <w:rsid w:val="008017ED"/>
    <w:rsid w:val="00801B27"/>
    <w:rsid w:val="0080294E"/>
    <w:rsid w:val="00802A8F"/>
    <w:rsid w:val="00802BE5"/>
    <w:rsid w:val="00802C34"/>
    <w:rsid w:val="00802D44"/>
    <w:rsid w:val="008030C4"/>
    <w:rsid w:val="0080327D"/>
    <w:rsid w:val="008034CF"/>
    <w:rsid w:val="00803778"/>
    <w:rsid w:val="00803800"/>
    <w:rsid w:val="00803809"/>
    <w:rsid w:val="00803AF7"/>
    <w:rsid w:val="00803EAC"/>
    <w:rsid w:val="008044ED"/>
    <w:rsid w:val="008049BA"/>
    <w:rsid w:val="008049FC"/>
    <w:rsid w:val="00804A41"/>
    <w:rsid w:val="00804D0B"/>
    <w:rsid w:val="00804D7F"/>
    <w:rsid w:val="008050B8"/>
    <w:rsid w:val="00805288"/>
    <w:rsid w:val="008054DE"/>
    <w:rsid w:val="0080581D"/>
    <w:rsid w:val="00805879"/>
    <w:rsid w:val="0080595A"/>
    <w:rsid w:val="00805D06"/>
    <w:rsid w:val="00805DBE"/>
    <w:rsid w:val="00805FAD"/>
    <w:rsid w:val="00806448"/>
    <w:rsid w:val="008064D4"/>
    <w:rsid w:val="0080653E"/>
    <w:rsid w:val="00806769"/>
    <w:rsid w:val="0080680B"/>
    <w:rsid w:val="0080683A"/>
    <w:rsid w:val="00806A6B"/>
    <w:rsid w:val="00806CCE"/>
    <w:rsid w:val="00806FE7"/>
    <w:rsid w:val="0080708A"/>
    <w:rsid w:val="008072D0"/>
    <w:rsid w:val="00807544"/>
    <w:rsid w:val="008076D1"/>
    <w:rsid w:val="00807706"/>
    <w:rsid w:val="00807EE0"/>
    <w:rsid w:val="0081042A"/>
    <w:rsid w:val="00810501"/>
    <w:rsid w:val="0081070D"/>
    <w:rsid w:val="00810F50"/>
    <w:rsid w:val="0081104A"/>
    <w:rsid w:val="0081110B"/>
    <w:rsid w:val="00811759"/>
    <w:rsid w:val="008119BE"/>
    <w:rsid w:val="00811C46"/>
    <w:rsid w:val="00812167"/>
    <w:rsid w:val="008122D1"/>
    <w:rsid w:val="008122F0"/>
    <w:rsid w:val="00812314"/>
    <w:rsid w:val="00812586"/>
    <w:rsid w:val="00812AC1"/>
    <w:rsid w:val="00813573"/>
    <w:rsid w:val="008144DB"/>
    <w:rsid w:val="008145BD"/>
    <w:rsid w:val="00814B48"/>
    <w:rsid w:val="00814B8D"/>
    <w:rsid w:val="00814D24"/>
    <w:rsid w:val="00814F6C"/>
    <w:rsid w:val="00814F6D"/>
    <w:rsid w:val="00815157"/>
    <w:rsid w:val="00815428"/>
    <w:rsid w:val="008157D2"/>
    <w:rsid w:val="0081591A"/>
    <w:rsid w:val="00815922"/>
    <w:rsid w:val="00815D93"/>
    <w:rsid w:val="00816049"/>
    <w:rsid w:val="00816094"/>
    <w:rsid w:val="008160C2"/>
    <w:rsid w:val="00816215"/>
    <w:rsid w:val="00816CD0"/>
    <w:rsid w:val="00816F27"/>
    <w:rsid w:val="00816F7A"/>
    <w:rsid w:val="00816FAE"/>
    <w:rsid w:val="008170DA"/>
    <w:rsid w:val="008170FD"/>
    <w:rsid w:val="008173F2"/>
    <w:rsid w:val="00817535"/>
    <w:rsid w:val="00817701"/>
    <w:rsid w:val="00817B0A"/>
    <w:rsid w:val="008203BE"/>
    <w:rsid w:val="00820401"/>
    <w:rsid w:val="00820501"/>
    <w:rsid w:val="0082065F"/>
    <w:rsid w:val="008207C2"/>
    <w:rsid w:val="00820952"/>
    <w:rsid w:val="00820A58"/>
    <w:rsid w:val="00821BDC"/>
    <w:rsid w:val="0082267A"/>
    <w:rsid w:val="0082304E"/>
    <w:rsid w:val="00823326"/>
    <w:rsid w:val="00823430"/>
    <w:rsid w:val="008237F8"/>
    <w:rsid w:val="00823B12"/>
    <w:rsid w:val="00823FCB"/>
    <w:rsid w:val="0082444E"/>
    <w:rsid w:val="008245CA"/>
    <w:rsid w:val="0082488B"/>
    <w:rsid w:val="00824D9A"/>
    <w:rsid w:val="00825440"/>
    <w:rsid w:val="00825C6B"/>
    <w:rsid w:val="00825E0E"/>
    <w:rsid w:val="00826039"/>
    <w:rsid w:val="008261C5"/>
    <w:rsid w:val="00826450"/>
    <w:rsid w:val="00826579"/>
    <w:rsid w:val="00826C7A"/>
    <w:rsid w:val="0082731F"/>
    <w:rsid w:val="00827363"/>
    <w:rsid w:val="00827591"/>
    <w:rsid w:val="00827658"/>
    <w:rsid w:val="0082771F"/>
    <w:rsid w:val="0082793C"/>
    <w:rsid w:val="00827AD5"/>
    <w:rsid w:val="00827F33"/>
    <w:rsid w:val="00830711"/>
    <w:rsid w:val="00830781"/>
    <w:rsid w:val="00830CDE"/>
    <w:rsid w:val="00830D81"/>
    <w:rsid w:val="00830E62"/>
    <w:rsid w:val="00830FCF"/>
    <w:rsid w:val="00830FE0"/>
    <w:rsid w:val="00830FFA"/>
    <w:rsid w:val="00831153"/>
    <w:rsid w:val="00831169"/>
    <w:rsid w:val="00831545"/>
    <w:rsid w:val="008319D9"/>
    <w:rsid w:val="00831AF3"/>
    <w:rsid w:val="00831B39"/>
    <w:rsid w:val="00831D49"/>
    <w:rsid w:val="00832176"/>
    <w:rsid w:val="008322A1"/>
    <w:rsid w:val="0083270F"/>
    <w:rsid w:val="0083276A"/>
    <w:rsid w:val="008327D2"/>
    <w:rsid w:val="00832D33"/>
    <w:rsid w:val="00832F9B"/>
    <w:rsid w:val="00832FED"/>
    <w:rsid w:val="0083330D"/>
    <w:rsid w:val="00833CE0"/>
    <w:rsid w:val="00833E6D"/>
    <w:rsid w:val="008340A0"/>
    <w:rsid w:val="0083410D"/>
    <w:rsid w:val="0083447F"/>
    <w:rsid w:val="008344D3"/>
    <w:rsid w:val="0083450E"/>
    <w:rsid w:val="0083461C"/>
    <w:rsid w:val="008346B8"/>
    <w:rsid w:val="00834D8F"/>
    <w:rsid w:val="00834D9B"/>
    <w:rsid w:val="00834F88"/>
    <w:rsid w:val="00835135"/>
    <w:rsid w:val="00835291"/>
    <w:rsid w:val="0083559E"/>
    <w:rsid w:val="008357C6"/>
    <w:rsid w:val="008357FA"/>
    <w:rsid w:val="00835856"/>
    <w:rsid w:val="008359C1"/>
    <w:rsid w:val="00835A2A"/>
    <w:rsid w:val="00835F39"/>
    <w:rsid w:val="008361F6"/>
    <w:rsid w:val="008366B4"/>
    <w:rsid w:val="008366E6"/>
    <w:rsid w:val="00836A44"/>
    <w:rsid w:val="00836BC4"/>
    <w:rsid w:val="00836FAE"/>
    <w:rsid w:val="008370A5"/>
    <w:rsid w:val="008370D0"/>
    <w:rsid w:val="00837546"/>
    <w:rsid w:val="00840177"/>
    <w:rsid w:val="0084025D"/>
    <w:rsid w:val="00840516"/>
    <w:rsid w:val="0084089B"/>
    <w:rsid w:val="008408F3"/>
    <w:rsid w:val="00840942"/>
    <w:rsid w:val="00840CE0"/>
    <w:rsid w:val="00840D3D"/>
    <w:rsid w:val="0084102E"/>
    <w:rsid w:val="0084107D"/>
    <w:rsid w:val="008410B7"/>
    <w:rsid w:val="0084135E"/>
    <w:rsid w:val="0084155F"/>
    <w:rsid w:val="00841783"/>
    <w:rsid w:val="008417D2"/>
    <w:rsid w:val="008417EB"/>
    <w:rsid w:val="00841849"/>
    <w:rsid w:val="008419AB"/>
    <w:rsid w:val="008419E2"/>
    <w:rsid w:val="00841BB5"/>
    <w:rsid w:val="00841FF6"/>
    <w:rsid w:val="00842068"/>
    <w:rsid w:val="0084268C"/>
    <w:rsid w:val="00842CA6"/>
    <w:rsid w:val="00842E4F"/>
    <w:rsid w:val="00843025"/>
    <w:rsid w:val="00843255"/>
    <w:rsid w:val="00843362"/>
    <w:rsid w:val="008434BC"/>
    <w:rsid w:val="00843743"/>
    <w:rsid w:val="00843996"/>
    <w:rsid w:val="00843F45"/>
    <w:rsid w:val="0084466A"/>
    <w:rsid w:val="008448B6"/>
    <w:rsid w:val="0084496A"/>
    <w:rsid w:val="008449D8"/>
    <w:rsid w:val="00844D12"/>
    <w:rsid w:val="00844E3B"/>
    <w:rsid w:val="00845169"/>
    <w:rsid w:val="0084517E"/>
    <w:rsid w:val="008451A4"/>
    <w:rsid w:val="00845626"/>
    <w:rsid w:val="00845661"/>
    <w:rsid w:val="008458BD"/>
    <w:rsid w:val="00845B5D"/>
    <w:rsid w:val="00845DF5"/>
    <w:rsid w:val="00846469"/>
    <w:rsid w:val="00846787"/>
    <w:rsid w:val="00846965"/>
    <w:rsid w:val="008478EF"/>
    <w:rsid w:val="00847EBB"/>
    <w:rsid w:val="00847FAE"/>
    <w:rsid w:val="00847FE5"/>
    <w:rsid w:val="008501EF"/>
    <w:rsid w:val="00850512"/>
    <w:rsid w:val="00850633"/>
    <w:rsid w:val="0085084C"/>
    <w:rsid w:val="00850F91"/>
    <w:rsid w:val="0085105D"/>
    <w:rsid w:val="00851524"/>
    <w:rsid w:val="00851605"/>
    <w:rsid w:val="00851940"/>
    <w:rsid w:val="00851AD9"/>
    <w:rsid w:val="00851DF0"/>
    <w:rsid w:val="008526FB"/>
    <w:rsid w:val="0085291D"/>
    <w:rsid w:val="008529BD"/>
    <w:rsid w:val="00852C94"/>
    <w:rsid w:val="00852FDC"/>
    <w:rsid w:val="008530AA"/>
    <w:rsid w:val="008530E9"/>
    <w:rsid w:val="00853113"/>
    <w:rsid w:val="00853125"/>
    <w:rsid w:val="0085316C"/>
    <w:rsid w:val="008532CC"/>
    <w:rsid w:val="0085342C"/>
    <w:rsid w:val="00853AAC"/>
    <w:rsid w:val="00853BB8"/>
    <w:rsid w:val="00853C55"/>
    <w:rsid w:val="00853CF6"/>
    <w:rsid w:val="00853E51"/>
    <w:rsid w:val="00854110"/>
    <w:rsid w:val="00854436"/>
    <w:rsid w:val="008548A9"/>
    <w:rsid w:val="00854B15"/>
    <w:rsid w:val="00854BCB"/>
    <w:rsid w:val="00855035"/>
    <w:rsid w:val="00855824"/>
    <w:rsid w:val="0085584D"/>
    <w:rsid w:val="00855D3D"/>
    <w:rsid w:val="00855D9E"/>
    <w:rsid w:val="00855E57"/>
    <w:rsid w:val="00855EAF"/>
    <w:rsid w:val="00855FB9"/>
    <w:rsid w:val="0085627C"/>
    <w:rsid w:val="00856760"/>
    <w:rsid w:val="00856B92"/>
    <w:rsid w:val="00857650"/>
    <w:rsid w:val="00857F0F"/>
    <w:rsid w:val="008600CA"/>
    <w:rsid w:val="0086069F"/>
    <w:rsid w:val="0086076E"/>
    <w:rsid w:val="00860BD8"/>
    <w:rsid w:val="00861441"/>
    <w:rsid w:val="008615AC"/>
    <w:rsid w:val="008616DB"/>
    <w:rsid w:val="0086173C"/>
    <w:rsid w:val="0086180C"/>
    <w:rsid w:val="008619DE"/>
    <w:rsid w:val="0086211D"/>
    <w:rsid w:val="008628A5"/>
    <w:rsid w:val="00862A1E"/>
    <w:rsid w:val="00862C35"/>
    <w:rsid w:val="008637FD"/>
    <w:rsid w:val="00863877"/>
    <w:rsid w:val="00863B92"/>
    <w:rsid w:val="00864078"/>
    <w:rsid w:val="008641D0"/>
    <w:rsid w:val="0086434A"/>
    <w:rsid w:val="008644EE"/>
    <w:rsid w:val="008646E2"/>
    <w:rsid w:val="0086493C"/>
    <w:rsid w:val="00864A32"/>
    <w:rsid w:val="00864D72"/>
    <w:rsid w:val="00864FF6"/>
    <w:rsid w:val="008650EB"/>
    <w:rsid w:val="0086545E"/>
    <w:rsid w:val="00865878"/>
    <w:rsid w:val="00865A32"/>
    <w:rsid w:val="00865A42"/>
    <w:rsid w:val="00865C5E"/>
    <w:rsid w:val="00865C74"/>
    <w:rsid w:val="00865EA2"/>
    <w:rsid w:val="008668BF"/>
    <w:rsid w:val="00866A04"/>
    <w:rsid w:val="00866A99"/>
    <w:rsid w:val="00867040"/>
    <w:rsid w:val="008672BA"/>
    <w:rsid w:val="00867B53"/>
    <w:rsid w:val="008700C2"/>
    <w:rsid w:val="00870131"/>
    <w:rsid w:val="00870178"/>
    <w:rsid w:val="008703CE"/>
    <w:rsid w:val="008704AB"/>
    <w:rsid w:val="008707D1"/>
    <w:rsid w:val="00870A50"/>
    <w:rsid w:val="00870BE6"/>
    <w:rsid w:val="00870F4C"/>
    <w:rsid w:val="0087115C"/>
    <w:rsid w:val="008717B2"/>
    <w:rsid w:val="00871B4B"/>
    <w:rsid w:val="0087228A"/>
    <w:rsid w:val="008724A1"/>
    <w:rsid w:val="00872E9F"/>
    <w:rsid w:val="0087335F"/>
    <w:rsid w:val="00873A48"/>
    <w:rsid w:val="00873D87"/>
    <w:rsid w:val="00873EBF"/>
    <w:rsid w:val="00873EE3"/>
    <w:rsid w:val="0087406E"/>
    <w:rsid w:val="008747C2"/>
    <w:rsid w:val="00874DB7"/>
    <w:rsid w:val="00875506"/>
    <w:rsid w:val="0087571F"/>
    <w:rsid w:val="00875BD2"/>
    <w:rsid w:val="00875D54"/>
    <w:rsid w:val="00875F5C"/>
    <w:rsid w:val="008763B7"/>
    <w:rsid w:val="008763F6"/>
    <w:rsid w:val="00876BFA"/>
    <w:rsid w:val="00876DDC"/>
    <w:rsid w:val="00876EB5"/>
    <w:rsid w:val="00877216"/>
    <w:rsid w:val="008772C7"/>
    <w:rsid w:val="00877F0B"/>
    <w:rsid w:val="008808DA"/>
    <w:rsid w:val="008809FF"/>
    <w:rsid w:val="00880D26"/>
    <w:rsid w:val="00880D8D"/>
    <w:rsid w:val="00880E98"/>
    <w:rsid w:val="00881253"/>
    <w:rsid w:val="0088157E"/>
    <w:rsid w:val="00881ACB"/>
    <w:rsid w:val="00881EFD"/>
    <w:rsid w:val="0088257C"/>
    <w:rsid w:val="00882827"/>
    <w:rsid w:val="00882A4A"/>
    <w:rsid w:val="00882C7C"/>
    <w:rsid w:val="00883715"/>
    <w:rsid w:val="00883D03"/>
    <w:rsid w:val="00883E44"/>
    <w:rsid w:val="00883EC5"/>
    <w:rsid w:val="008840E4"/>
    <w:rsid w:val="008841D7"/>
    <w:rsid w:val="008847EF"/>
    <w:rsid w:val="0088497A"/>
    <w:rsid w:val="00884A1F"/>
    <w:rsid w:val="00884A4C"/>
    <w:rsid w:val="00884AD0"/>
    <w:rsid w:val="00884CE1"/>
    <w:rsid w:val="00884D46"/>
    <w:rsid w:val="00884F8C"/>
    <w:rsid w:val="0088509D"/>
    <w:rsid w:val="008859CA"/>
    <w:rsid w:val="00885A4D"/>
    <w:rsid w:val="00885C47"/>
    <w:rsid w:val="0088616A"/>
    <w:rsid w:val="008868C0"/>
    <w:rsid w:val="008869BE"/>
    <w:rsid w:val="00886AE4"/>
    <w:rsid w:val="00886D16"/>
    <w:rsid w:val="0088770E"/>
    <w:rsid w:val="00887BD2"/>
    <w:rsid w:val="00887EE9"/>
    <w:rsid w:val="008903F3"/>
    <w:rsid w:val="008910BA"/>
    <w:rsid w:val="008912A4"/>
    <w:rsid w:val="0089150A"/>
    <w:rsid w:val="008916B6"/>
    <w:rsid w:val="00891895"/>
    <w:rsid w:val="00891AE6"/>
    <w:rsid w:val="00891B61"/>
    <w:rsid w:val="008926D9"/>
    <w:rsid w:val="00892780"/>
    <w:rsid w:val="00892A54"/>
    <w:rsid w:val="00892EBF"/>
    <w:rsid w:val="00893247"/>
    <w:rsid w:val="008935B1"/>
    <w:rsid w:val="00893B03"/>
    <w:rsid w:val="00893F35"/>
    <w:rsid w:val="0089404C"/>
    <w:rsid w:val="0089411B"/>
    <w:rsid w:val="008944A6"/>
    <w:rsid w:val="0089470E"/>
    <w:rsid w:val="00894D02"/>
    <w:rsid w:val="0089516F"/>
    <w:rsid w:val="0089526C"/>
    <w:rsid w:val="00895641"/>
    <w:rsid w:val="00895AAC"/>
    <w:rsid w:val="00895C48"/>
    <w:rsid w:val="00895EFE"/>
    <w:rsid w:val="008963CA"/>
    <w:rsid w:val="00896452"/>
    <w:rsid w:val="008967D6"/>
    <w:rsid w:val="00896CF0"/>
    <w:rsid w:val="00897075"/>
    <w:rsid w:val="008971D8"/>
    <w:rsid w:val="00897B19"/>
    <w:rsid w:val="00897F08"/>
    <w:rsid w:val="008A0267"/>
    <w:rsid w:val="008A0268"/>
    <w:rsid w:val="008A0B85"/>
    <w:rsid w:val="008A0BBC"/>
    <w:rsid w:val="008A0DA4"/>
    <w:rsid w:val="008A0DD1"/>
    <w:rsid w:val="008A0EDE"/>
    <w:rsid w:val="008A1390"/>
    <w:rsid w:val="008A1407"/>
    <w:rsid w:val="008A14B4"/>
    <w:rsid w:val="008A1997"/>
    <w:rsid w:val="008A2827"/>
    <w:rsid w:val="008A2B00"/>
    <w:rsid w:val="008A2D58"/>
    <w:rsid w:val="008A2DAE"/>
    <w:rsid w:val="008A2F72"/>
    <w:rsid w:val="008A325E"/>
    <w:rsid w:val="008A381B"/>
    <w:rsid w:val="008A38C8"/>
    <w:rsid w:val="008A392C"/>
    <w:rsid w:val="008A3A10"/>
    <w:rsid w:val="008A4117"/>
    <w:rsid w:val="008A41AC"/>
    <w:rsid w:val="008A41BB"/>
    <w:rsid w:val="008A4277"/>
    <w:rsid w:val="008A44C5"/>
    <w:rsid w:val="008A45BB"/>
    <w:rsid w:val="008A463A"/>
    <w:rsid w:val="008A46AA"/>
    <w:rsid w:val="008A4796"/>
    <w:rsid w:val="008A4A8A"/>
    <w:rsid w:val="008A4BFD"/>
    <w:rsid w:val="008A4DDE"/>
    <w:rsid w:val="008A4E75"/>
    <w:rsid w:val="008A4ECD"/>
    <w:rsid w:val="008A54D6"/>
    <w:rsid w:val="008A5A4F"/>
    <w:rsid w:val="008A5DFD"/>
    <w:rsid w:val="008A5EF4"/>
    <w:rsid w:val="008A60B7"/>
    <w:rsid w:val="008A6170"/>
    <w:rsid w:val="008A64A5"/>
    <w:rsid w:val="008A65FB"/>
    <w:rsid w:val="008A6645"/>
    <w:rsid w:val="008A693A"/>
    <w:rsid w:val="008A6A7E"/>
    <w:rsid w:val="008A6E39"/>
    <w:rsid w:val="008A6E84"/>
    <w:rsid w:val="008A7091"/>
    <w:rsid w:val="008A71E4"/>
    <w:rsid w:val="008A7425"/>
    <w:rsid w:val="008A7488"/>
    <w:rsid w:val="008A7D0C"/>
    <w:rsid w:val="008A7FBA"/>
    <w:rsid w:val="008B012D"/>
    <w:rsid w:val="008B0B75"/>
    <w:rsid w:val="008B0F5D"/>
    <w:rsid w:val="008B1098"/>
    <w:rsid w:val="008B139F"/>
    <w:rsid w:val="008B1404"/>
    <w:rsid w:val="008B152D"/>
    <w:rsid w:val="008B15A2"/>
    <w:rsid w:val="008B175D"/>
    <w:rsid w:val="008B1874"/>
    <w:rsid w:val="008B1A3F"/>
    <w:rsid w:val="008B1AB4"/>
    <w:rsid w:val="008B213B"/>
    <w:rsid w:val="008B22E7"/>
    <w:rsid w:val="008B2407"/>
    <w:rsid w:val="008B25CC"/>
    <w:rsid w:val="008B3494"/>
    <w:rsid w:val="008B34B4"/>
    <w:rsid w:val="008B386C"/>
    <w:rsid w:val="008B38B5"/>
    <w:rsid w:val="008B3964"/>
    <w:rsid w:val="008B3F15"/>
    <w:rsid w:val="008B412D"/>
    <w:rsid w:val="008B41FD"/>
    <w:rsid w:val="008B4297"/>
    <w:rsid w:val="008B498C"/>
    <w:rsid w:val="008B4A24"/>
    <w:rsid w:val="008B4CF2"/>
    <w:rsid w:val="008B4EF2"/>
    <w:rsid w:val="008B5010"/>
    <w:rsid w:val="008B55D3"/>
    <w:rsid w:val="008B560D"/>
    <w:rsid w:val="008B57C2"/>
    <w:rsid w:val="008B59EB"/>
    <w:rsid w:val="008B5C4C"/>
    <w:rsid w:val="008B656B"/>
    <w:rsid w:val="008B66D1"/>
    <w:rsid w:val="008B677A"/>
    <w:rsid w:val="008B6C3D"/>
    <w:rsid w:val="008B6D09"/>
    <w:rsid w:val="008B7387"/>
    <w:rsid w:val="008B76BF"/>
    <w:rsid w:val="008B76D5"/>
    <w:rsid w:val="008B7761"/>
    <w:rsid w:val="008B7799"/>
    <w:rsid w:val="008B7914"/>
    <w:rsid w:val="008B7E4E"/>
    <w:rsid w:val="008B7EB0"/>
    <w:rsid w:val="008C0265"/>
    <w:rsid w:val="008C0411"/>
    <w:rsid w:val="008C04CC"/>
    <w:rsid w:val="008C0813"/>
    <w:rsid w:val="008C0D7C"/>
    <w:rsid w:val="008C135B"/>
    <w:rsid w:val="008C151F"/>
    <w:rsid w:val="008C1813"/>
    <w:rsid w:val="008C18D2"/>
    <w:rsid w:val="008C194C"/>
    <w:rsid w:val="008C1A50"/>
    <w:rsid w:val="008C1B1C"/>
    <w:rsid w:val="008C2038"/>
    <w:rsid w:val="008C219F"/>
    <w:rsid w:val="008C2303"/>
    <w:rsid w:val="008C2406"/>
    <w:rsid w:val="008C292D"/>
    <w:rsid w:val="008C2A91"/>
    <w:rsid w:val="008C2D97"/>
    <w:rsid w:val="008C2E87"/>
    <w:rsid w:val="008C308F"/>
    <w:rsid w:val="008C3619"/>
    <w:rsid w:val="008C37A7"/>
    <w:rsid w:val="008C3B4C"/>
    <w:rsid w:val="008C3E30"/>
    <w:rsid w:val="008C3F9A"/>
    <w:rsid w:val="008C4093"/>
    <w:rsid w:val="008C45F9"/>
    <w:rsid w:val="008C4840"/>
    <w:rsid w:val="008C5AEF"/>
    <w:rsid w:val="008C5DB2"/>
    <w:rsid w:val="008C6455"/>
    <w:rsid w:val="008C65E4"/>
    <w:rsid w:val="008C6C8C"/>
    <w:rsid w:val="008C6EE5"/>
    <w:rsid w:val="008C7322"/>
    <w:rsid w:val="008C7620"/>
    <w:rsid w:val="008C777C"/>
    <w:rsid w:val="008C7A51"/>
    <w:rsid w:val="008C7D87"/>
    <w:rsid w:val="008C7E5B"/>
    <w:rsid w:val="008D07C4"/>
    <w:rsid w:val="008D07F5"/>
    <w:rsid w:val="008D0A7F"/>
    <w:rsid w:val="008D0AAE"/>
    <w:rsid w:val="008D0AEA"/>
    <w:rsid w:val="008D0D20"/>
    <w:rsid w:val="008D0FDB"/>
    <w:rsid w:val="008D13DB"/>
    <w:rsid w:val="008D1781"/>
    <w:rsid w:val="008D186D"/>
    <w:rsid w:val="008D1E59"/>
    <w:rsid w:val="008D2090"/>
    <w:rsid w:val="008D23C1"/>
    <w:rsid w:val="008D25DA"/>
    <w:rsid w:val="008D2945"/>
    <w:rsid w:val="008D2B43"/>
    <w:rsid w:val="008D35E6"/>
    <w:rsid w:val="008D380D"/>
    <w:rsid w:val="008D388E"/>
    <w:rsid w:val="008D38B2"/>
    <w:rsid w:val="008D39C7"/>
    <w:rsid w:val="008D3B2F"/>
    <w:rsid w:val="008D3CF3"/>
    <w:rsid w:val="008D3E4C"/>
    <w:rsid w:val="008D3ED0"/>
    <w:rsid w:val="008D3F43"/>
    <w:rsid w:val="008D4013"/>
    <w:rsid w:val="008D4159"/>
    <w:rsid w:val="008D426A"/>
    <w:rsid w:val="008D4590"/>
    <w:rsid w:val="008D45DA"/>
    <w:rsid w:val="008D4628"/>
    <w:rsid w:val="008D4D4B"/>
    <w:rsid w:val="008D5482"/>
    <w:rsid w:val="008D607A"/>
    <w:rsid w:val="008D607F"/>
    <w:rsid w:val="008D637E"/>
    <w:rsid w:val="008D64BA"/>
    <w:rsid w:val="008D67B5"/>
    <w:rsid w:val="008D6D84"/>
    <w:rsid w:val="008D74D7"/>
    <w:rsid w:val="008D761C"/>
    <w:rsid w:val="008D79CB"/>
    <w:rsid w:val="008D7A6D"/>
    <w:rsid w:val="008D7B02"/>
    <w:rsid w:val="008D7F1D"/>
    <w:rsid w:val="008E009D"/>
    <w:rsid w:val="008E06C7"/>
    <w:rsid w:val="008E08A8"/>
    <w:rsid w:val="008E09E5"/>
    <w:rsid w:val="008E09F8"/>
    <w:rsid w:val="008E0ADA"/>
    <w:rsid w:val="008E1139"/>
    <w:rsid w:val="008E11BF"/>
    <w:rsid w:val="008E1241"/>
    <w:rsid w:val="008E1FDA"/>
    <w:rsid w:val="008E21A5"/>
    <w:rsid w:val="008E220C"/>
    <w:rsid w:val="008E2699"/>
    <w:rsid w:val="008E2719"/>
    <w:rsid w:val="008E2CD4"/>
    <w:rsid w:val="008E2E53"/>
    <w:rsid w:val="008E2EBC"/>
    <w:rsid w:val="008E2F67"/>
    <w:rsid w:val="008E3471"/>
    <w:rsid w:val="008E34BB"/>
    <w:rsid w:val="008E361A"/>
    <w:rsid w:val="008E38A2"/>
    <w:rsid w:val="008E3A5A"/>
    <w:rsid w:val="008E3FBC"/>
    <w:rsid w:val="008E408B"/>
    <w:rsid w:val="008E426C"/>
    <w:rsid w:val="008E4691"/>
    <w:rsid w:val="008E54FD"/>
    <w:rsid w:val="008E5510"/>
    <w:rsid w:val="008E5572"/>
    <w:rsid w:val="008E5708"/>
    <w:rsid w:val="008E594F"/>
    <w:rsid w:val="008E59F8"/>
    <w:rsid w:val="008E5AA1"/>
    <w:rsid w:val="008E5C34"/>
    <w:rsid w:val="008E5C42"/>
    <w:rsid w:val="008E641B"/>
    <w:rsid w:val="008E6720"/>
    <w:rsid w:val="008E68D3"/>
    <w:rsid w:val="008E6964"/>
    <w:rsid w:val="008E7638"/>
    <w:rsid w:val="008E77C8"/>
    <w:rsid w:val="008E78EB"/>
    <w:rsid w:val="008E7BDD"/>
    <w:rsid w:val="008F00BA"/>
    <w:rsid w:val="008F01A9"/>
    <w:rsid w:val="008F06C6"/>
    <w:rsid w:val="008F074D"/>
    <w:rsid w:val="008F07E3"/>
    <w:rsid w:val="008F0873"/>
    <w:rsid w:val="008F08D7"/>
    <w:rsid w:val="008F092F"/>
    <w:rsid w:val="008F0AF4"/>
    <w:rsid w:val="008F0F60"/>
    <w:rsid w:val="008F166D"/>
    <w:rsid w:val="008F17EB"/>
    <w:rsid w:val="008F17F8"/>
    <w:rsid w:val="008F2311"/>
    <w:rsid w:val="008F24EC"/>
    <w:rsid w:val="008F2886"/>
    <w:rsid w:val="008F2E78"/>
    <w:rsid w:val="008F32C3"/>
    <w:rsid w:val="008F3367"/>
    <w:rsid w:val="008F33DA"/>
    <w:rsid w:val="008F36E2"/>
    <w:rsid w:val="008F39C6"/>
    <w:rsid w:val="008F3B05"/>
    <w:rsid w:val="008F41A1"/>
    <w:rsid w:val="008F47A3"/>
    <w:rsid w:val="008F4849"/>
    <w:rsid w:val="008F4E2F"/>
    <w:rsid w:val="008F4F86"/>
    <w:rsid w:val="008F5054"/>
    <w:rsid w:val="008F50FB"/>
    <w:rsid w:val="008F522D"/>
    <w:rsid w:val="008F531D"/>
    <w:rsid w:val="008F5367"/>
    <w:rsid w:val="008F585C"/>
    <w:rsid w:val="008F58B5"/>
    <w:rsid w:val="008F5C5A"/>
    <w:rsid w:val="008F5C87"/>
    <w:rsid w:val="008F5D99"/>
    <w:rsid w:val="008F5E8C"/>
    <w:rsid w:val="008F6112"/>
    <w:rsid w:val="008F64F5"/>
    <w:rsid w:val="008F6885"/>
    <w:rsid w:val="008F7503"/>
    <w:rsid w:val="008F7529"/>
    <w:rsid w:val="008F7743"/>
    <w:rsid w:val="008F7C89"/>
    <w:rsid w:val="008F7EA6"/>
    <w:rsid w:val="00900152"/>
    <w:rsid w:val="00900524"/>
    <w:rsid w:val="00900537"/>
    <w:rsid w:val="00900642"/>
    <w:rsid w:val="00900692"/>
    <w:rsid w:val="00900E1F"/>
    <w:rsid w:val="00901549"/>
    <w:rsid w:val="00901811"/>
    <w:rsid w:val="00901EBC"/>
    <w:rsid w:val="00902277"/>
    <w:rsid w:val="00902324"/>
    <w:rsid w:val="009025CE"/>
    <w:rsid w:val="00902BE6"/>
    <w:rsid w:val="00902FE5"/>
    <w:rsid w:val="009033CE"/>
    <w:rsid w:val="0090378C"/>
    <w:rsid w:val="00903938"/>
    <w:rsid w:val="00903971"/>
    <w:rsid w:val="009039B1"/>
    <w:rsid w:val="00903AF0"/>
    <w:rsid w:val="00903BC7"/>
    <w:rsid w:val="00904269"/>
    <w:rsid w:val="0090474A"/>
    <w:rsid w:val="00904879"/>
    <w:rsid w:val="009049E4"/>
    <w:rsid w:val="00905368"/>
    <w:rsid w:val="00905D50"/>
    <w:rsid w:val="00905D64"/>
    <w:rsid w:val="0090665E"/>
    <w:rsid w:val="009066D8"/>
    <w:rsid w:val="00906C5D"/>
    <w:rsid w:val="00907899"/>
    <w:rsid w:val="00907F59"/>
    <w:rsid w:val="009100C5"/>
    <w:rsid w:val="009100FF"/>
    <w:rsid w:val="0091046F"/>
    <w:rsid w:val="00910580"/>
    <w:rsid w:val="0091058A"/>
    <w:rsid w:val="00910595"/>
    <w:rsid w:val="0091061C"/>
    <w:rsid w:val="00910BFE"/>
    <w:rsid w:val="00910D76"/>
    <w:rsid w:val="00911178"/>
    <w:rsid w:val="00911246"/>
    <w:rsid w:val="0091126F"/>
    <w:rsid w:val="0091141B"/>
    <w:rsid w:val="0091141E"/>
    <w:rsid w:val="00911ECA"/>
    <w:rsid w:val="0091258C"/>
    <w:rsid w:val="00912973"/>
    <w:rsid w:val="00912B0C"/>
    <w:rsid w:val="00912DF8"/>
    <w:rsid w:val="009137B1"/>
    <w:rsid w:val="00914383"/>
    <w:rsid w:val="00914420"/>
    <w:rsid w:val="009145E7"/>
    <w:rsid w:val="00914862"/>
    <w:rsid w:val="00914C01"/>
    <w:rsid w:val="00915257"/>
    <w:rsid w:val="009154E7"/>
    <w:rsid w:val="00915B86"/>
    <w:rsid w:val="00915EEA"/>
    <w:rsid w:val="0091605C"/>
    <w:rsid w:val="009162D2"/>
    <w:rsid w:val="00916535"/>
    <w:rsid w:val="00916C08"/>
    <w:rsid w:val="00916E4C"/>
    <w:rsid w:val="00916FAD"/>
    <w:rsid w:val="00916FD7"/>
    <w:rsid w:val="00917806"/>
    <w:rsid w:val="00917F3E"/>
    <w:rsid w:val="00920104"/>
    <w:rsid w:val="00920144"/>
    <w:rsid w:val="00920219"/>
    <w:rsid w:val="00920AF3"/>
    <w:rsid w:val="00920BF6"/>
    <w:rsid w:val="00920F6B"/>
    <w:rsid w:val="009211EB"/>
    <w:rsid w:val="009214C2"/>
    <w:rsid w:val="00921705"/>
    <w:rsid w:val="00921B39"/>
    <w:rsid w:val="00921DAD"/>
    <w:rsid w:val="00922B39"/>
    <w:rsid w:val="00922B4A"/>
    <w:rsid w:val="00922DE5"/>
    <w:rsid w:val="00922F6C"/>
    <w:rsid w:val="00922FDC"/>
    <w:rsid w:val="009231B7"/>
    <w:rsid w:val="009233F6"/>
    <w:rsid w:val="00923428"/>
    <w:rsid w:val="009236AD"/>
    <w:rsid w:val="00923875"/>
    <w:rsid w:val="0092398C"/>
    <w:rsid w:val="00923B1E"/>
    <w:rsid w:val="00923DEB"/>
    <w:rsid w:val="00923EC9"/>
    <w:rsid w:val="0092411B"/>
    <w:rsid w:val="009243EE"/>
    <w:rsid w:val="0092465C"/>
    <w:rsid w:val="00924888"/>
    <w:rsid w:val="00924A58"/>
    <w:rsid w:val="00924D14"/>
    <w:rsid w:val="009250F0"/>
    <w:rsid w:val="00925FF7"/>
    <w:rsid w:val="009260C1"/>
    <w:rsid w:val="00926654"/>
    <w:rsid w:val="009279AB"/>
    <w:rsid w:val="00927D0C"/>
    <w:rsid w:val="00930040"/>
    <w:rsid w:val="0093047C"/>
    <w:rsid w:val="00930645"/>
    <w:rsid w:val="0093097D"/>
    <w:rsid w:val="00930E45"/>
    <w:rsid w:val="00930FB6"/>
    <w:rsid w:val="009312D6"/>
    <w:rsid w:val="0093164C"/>
    <w:rsid w:val="00931914"/>
    <w:rsid w:val="0093211D"/>
    <w:rsid w:val="00932482"/>
    <w:rsid w:val="009325A9"/>
    <w:rsid w:val="0093262A"/>
    <w:rsid w:val="00932BE3"/>
    <w:rsid w:val="00932DDA"/>
    <w:rsid w:val="00932EFA"/>
    <w:rsid w:val="009330C1"/>
    <w:rsid w:val="0093374A"/>
    <w:rsid w:val="00933E3D"/>
    <w:rsid w:val="009340A4"/>
    <w:rsid w:val="00934208"/>
    <w:rsid w:val="00934268"/>
    <w:rsid w:val="00934517"/>
    <w:rsid w:val="00934659"/>
    <w:rsid w:val="009346A4"/>
    <w:rsid w:val="009349AB"/>
    <w:rsid w:val="009354B5"/>
    <w:rsid w:val="00935A48"/>
    <w:rsid w:val="00936691"/>
    <w:rsid w:val="009368DD"/>
    <w:rsid w:val="00936CEF"/>
    <w:rsid w:val="00936DC1"/>
    <w:rsid w:val="00937091"/>
    <w:rsid w:val="009370CE"/>
    <w:rsid w:val="009375DD"/>
    <w:rsid w:val="00937AB4"/>
    <w:rsid w:val="00937AD5"/>
    <w:rsid w:val="00937C1C"/>
    <w:rsid w:val="00937C8E"/>
    <w:rsid w:val="00937DEB"/>
    <w:rsid w:val="00937F07"/>
    <w:rsid w:val="00937F28"/>
    <w:rsid w:val="00940203"/>
    <w:rsid w:val="00940247"/>
    <w:rsid w:val="009402BE"/>
    <w:rsid w:val="009406AB"/>
    <w:rsid w:val="00940D7F"/>
    <w:rsid w:val="00940FD3"/>
    <w:rsid w:val="0094144F"/>
    <w:rsid w:val="0094150F"/>
    <w:rsid w:val="009417C4"/>
    <w:rsid w:val="009418B6"/>
    <w:rsid w:val="009418B7"/>
    <w:rsid w:val="00941D12"/>
    <w:rsid w:val="00941F7A"/>
    <w:rsid w:val="00941FE4"/>
    <w:rsid w:val="0094204C"/>
    <w:rsid w:val="009421E6"/>
    <w:rsid w:val="009428E6"/>
    <w:rsid w:val="00942A4A"/>
    <w:rsid w:val="00942B07"/>
    <w:rsid w:val="00943567"/>
    <w:rsid w:val="00943C1C"/>
    <w:rsid w:val="00943E4A"/>
    <w:rsid w:val="00944515"/>
    <w:rsid w:val="0094454A"/>
    <w:rsid w:val="009448D8"/>
    <w:rsid w:val="00945040"/>
    <w:rsid w:val="009453C5"/>
    <w:rsid w:val="009454E4"/>
    <w:rsid w:val="0094585A"/>
    <w:rsid w:val="009458C1"/>
    <w:rsid w:val="00945A27"/>
    <w:rsid w:val="00945C7D"/>
    <w:rsid w:val="009460E2"/>
    <w:rsid w:val="00946148"/>
    <w:rsid w:val="00946205"/>
    <w:rsid w:val="00946245"/>
    <w:rsid w:val="00946263"/>
    <w:rsid w:val="0094646F"/>
    <w:rsid w:val="00946B96"/>
    <w:rsid w:val="00946E46"/>
    <w:rsid w:val="00946F88"/>
    <w:rsid w:val="0094710B"/>
    <w:rsid w:val="0094725C"/>
    <w:rsid w:val="0094750A"/>
    <w:rsid w:val="00947957"/>
    <w:rsid w:val="00947D69"/>
    <w:rsid w:val="00947E84"/>
    <w:rsid w:val="00947E86"/>
    <w:rsid w:val="009504ED"/>
    <w:rsid w:val="009509BD"/>
    <w:rsid w:val="00950A79"/>
    <w:rsid w:val="00950BA6"/>
    <w:rsid w:val="00950C42"/>
    <w:rsid w:val="00950EE3"/>
    <w:rsid w:val="00951A68"/>
    <w:rsid w:val="00951CBE"/>
    <w:rsid w:val="00951DFE"/>
    <w:rsid w:val="00952175"/>
    <w:rsid w:val="009522B6"/>
    <w:rsid w:val="009523EF"/>
    <w:rsid w:val="00952776"/>
    <w:rsid w:val="009527E1"/>
    <w:rsid w:val="00952C37"/>
    <w:rsid w:val="00952FD2"/>
    <w:rsid w:val="0095369F"/>
    <w:rsid w:val="00953FF7"/>
    <w:rsid w:val="00954220"/>
    <w:rsid w:val="0095442F"/>
    <w:rsid w:val="00954E33"/>
    <w:rsid w:val="00954E71"/>
    <w:rsid w:val="00954E97"/>
    <w:rsid w:val="00954FFA"/>
    <w:rsid w:val="0095538A"/>
    <w:rsid w:val="00955939"/>
    <w:rsid w:val="00955D31"/>
    <w:rsid w:val="00956891"/>
    <w:rsid w:val="009568A3"/>
    <w:rsid w:val="00956FA4"/>
    <w:rsid w:val="0095756C"/>
    <w:rsid w:val="00960430"/>
    <w:rsid w:val="009604FC"/>
    <w:rsid w:val="0096098D"/>
    <w:rsid w:val="00960A98"/>
    <w:rsid w:val="0096124A"/>
    <w:rsid w:val="0096156B"/>
    <w:rsid w:val="00961D5A"/>
    <w:rsid w:val="009623B2"/>
    <w:rsid w:val="00962476"/>
    <w:rsid w:val="009624DC"/>
    <w:rsid w:val="00962D8B"/>
    <w:rsid w:val="00962FC7"/>
    <w:rsid w:val="0096306C"/>
    <w:rsid w:val="009632BA"/>
    <w:rsid w:val="0096355A"/>
    <w:rsid w:val="0096366A"/>
    <w:rsid w:val="00963711"/>
    <w:rsid w:val="00963E57"/>
    <w:rsid w:val="00963FDD"/>
    <w:rsid w:val="00964293"/>
    <w:rsid w:val="009642CE"/>
    <w:rsid w:val="0096442D"/>
    <w:rsid w:val="0096464C"/>
    <w:rsid w:val="00964B4B"/>
    <w:rsid w:val="00964DEB"/>
    <w:rsid w:val="009653D5"/>
    <w:rsid w:val="00965423"/>
    <w:rsid w:val="0096545A"/>
    <w:rsid w:val="009657DD"/>
    <w:rsid w:val="0096655D"/>
    <w:rsid w:val="00966AA8"/>
    <w:rsid w:val="00966B7E"/>
    <w:rsid w:val="00966CA1"/>
    <w:rsid w:val="00967511"/>
    <w:rsid w:val="009675A6"/>
    <w:rsid w:val="009675FD"/>
    <w:rsid w:val="00967929"/>
    <w:rsid w:val="00967CBE"/>
    <w:rsid w:val="00967EAA"/>
    <w:rsid w:val="00970D28"/>
    <w:rsid w:val="00970DDD"/>
    <w:rsid w:val="0097100E"/>
    <w:rsid w:val="0097138E"/>
    <w:rsid w:val="009715A8"/>
    <w:rsid w:val="00971AC7"/>
    <w:rsid w:val="00971BCC"/>
    <w:rsid w:val="009721CE"/>
    <w:rsid w:val="009725B7"/>
    <w:rsid w:val="0097291F"/>
    <w:rsid w:val="00972B52"/>
    <w:rsid w:val="00972C5B"/>
    <w:rsid w:val="00972CA6"/>
    <w:rsid w:val="00972ED7"/>
    <w:rsid w:val="009730C3"/>
    <w:rsid w:val="00973186"/>
    <w:rsid w:val="009731F1"/>
    <w:rsid w:val="00973B07"/>
    <w:rsid w:val="0097441D"/>
    <w:rsid w:val="009745C2"/>
    <w:rsid w:val="0097482D"/>
    <w:rsid w:val="00974AB4"/>
    <w:rsid w:val="00974AD0"/>
    <w:rsid w:val="00974C85"/>
    <w:rsid w:val="00974DA8"/>
    <w:rsid w:val="0097508C"/>
    <w:rsid w:val="009752AE"/>
    <w:rsid w:val="009753F6"/>
    <w:rsid w:val="009756AE"/>
    <w:rsid w:val="00975895"/>
    <w:rsid w:val="00976633"/>
    <w:rsid w:val="00976D28"/>
    <w:rsid w:val="00976F61"/>
    <w:rsid w:val="009775C7"/>
    <w:rsid w:val="009775EF"/>
    <w:rsid w:val="00977950"/>
    <w:rsid w:val="00977A47"/>
    <w:rsid w:val="009800EC"/>
    <w:rsid w:val="0098033F"/>
    <w:rsid w:val="00980639"/>
    <w:rsid w:val="00980A83"/>
    <w:rsid w:val="00980D3F"/>
    <w:rsid w:val="00980F4A"/>
    <w:rsid w:val="00981394"/>
    <w:rsid w:val="00981B95"/>
    <w:rsid w:val="00981BE5"/>
    <w:rsid w:val="00981DED"/>
    <w:rsid w:val="00981FDD"/>
    <w:rsid w:val="00982264"/>
    <w:rsid w:val="0098236D"/>
    <w:rsid w:val="0098281D"/>
    <w:rsid w:val="00982DCB"/>
    <w:rsid w:val="00983022"/>
    <w:rsid w:val="00983B4F"/>
    <w:rsid w:val="00983E57"/>
    <w:rsid w:val="00983F3A"/>
    <w:rsid w:val="00984D2E"/>
    <w:rsid w:val="00984DC3"/>
    <w:rsid w:val="00984EB9"/>
    <w:rsid w:val="00984FA1"/>
    <w:rsid w:val="0098509C"/>
    <w:rsid w:val="009851D6"/>
    <w:rsid w:val="00985284"/>
    <w:rsid w:val="009856B4"/>
    <w:rsid w:val="00985A9F"/>
    <w:rsid w:val="00985E61"/>
    <w:rsid w:val="00986210"/>
    <w:rsid w:val="00986260"/>
    <w:rsid w:val="0098671A"/>
    <w:rsid w:val="009868A0"/>
    <w:rsid w:val="00986BBC"/>
    <w:rsid w:val="00986E05"/>
    <w:rsid w:val="009871EF"/>
    <w:rsid w:val="009873BC"/>
    <w:rsid w:val="00987A29"/>
    <w:rsid w:val="00987CF2"/>
    <w:rsid w:val="00987FFD"/>
    <w:rsid w:val="00990076"/>
    <w:rsid w:val="00990287"/>
    <w:rsid w:val="00990491"/>
    <w:rsid w:val="00990B89"/>
    <w:rsid w:val="00990E0B"/>
    <w:rsid w:val="00990EDF"/>
    <w:rsid w:val="0099148D"/>
    <w:rsid w:val="00991D9B"/>
    <w:rsid w:val="00991F0F"/>
    <w:rsid w:val="009922EC"/>
    <w:rsid w:val="009925F8"/>
    <w:rsid w:val="0099260C"/>
    <w:rsid w:val="00992BD4"/>
    <w:rsid w:val="00992D97"/>
    <w:rsid w:val="00993B1D"/>
    <w:rsid w:val="00993FE0"/>
    <w:rsid w:val="0099423F"/>
    <w:rsid w:val="009943DD"/>
    <w:rsid w:val="0099484C"/>
    <w:rsid w:val="009948A8"/>
    <w:rsid w:val="00994A10"/>
    <w:rsid w:val="00994A29"/>
    <w:rsid w:val="00994A81"/>
    <w:rsid w:val="00994D73"/>
    <w:rsid w:val="00995675"/>
    <w:rsid w:val="00995850"/>
    <w:rsid w:val="0099587D"/>
    <w:rsid w:val="0099685A"/>
    <w:rsid w:val="00996F8E"/>
    <w:rsid w:val="0099719A"/>
    <w:rsid w:val="00997489"/>
    <w:rsid w:val="009975B1"/>
    <w:rsid w:val="009979F5"/>
    <w:rsid w:val="00997C59"/>
    <w:rsid w:val="00997E02"/>
    <w:rsid w:val="009A0475"/>
    <w:rsid w:val="009A0A72"/>
    <w:rsid w:val="009A10C7"/>
    <w:rsid w:val="009A1109"/>
    <w:rsid w:val="009A1314"/>
    <w:rsid w:val="009A13AA"/>
    <w:rsid w:val="009A1610"/>
    <w:rsid w:val="009A17B5"/>
    <w:rsid w:val="009A1887"/>
    <w:rsid w:val="009A1925"/>
    <w:rsid w:val="009A1C96"/>
    <w:rsid w:val="009A22C0"/>
    <w:rsid w:val="009A24C1"/>
    <w:rsid w:val="009A25F4"/>
    <w:rsid w:val="009A289C"/>
    <w:rsid w:val="009A2936"/>
    <w:rsid w:val="009A2F3F"/>
    <w:rsid w:val="009A2FCB"/>
    <w:rsid w:val="009A3285"/>
    <w:rsid w:val="009A356F"/>
    <w:rsid w:val="009A4E1C"/>
    <w:rsid w:val="009A5266"/>
    <w:rsid w:val="009A57B7"/>
    <w:rsid w:val="009A6068"/>
    <w:rsid w:val="009A629F"/>
    <w:rsid w:val="009A673B"/>
    <w:rsid w:val="009A6C8A"/>
    <w:rsid w:val="009A72D7"/>
    <w:rsid w:val="009A72E0"/>
    <w:rsid w:val="009A7590"/>
    <w:rsid w:val="009A75D9"/>
    <w:rsid w:val="009A7639"/>
    <w:rsid w:val="009A7741"/>
    <w:rsid w:val="009A7769"/>
    <w:rsid w:val="009A779F"/>
    <w:rsid w:val="009A7EAE"/>
    <w:rsid w:val="009A7F7C"/>
    <w:rsid w:val="009B00A6"/>
    <w:rsid w:val="009B0195"/>
    <w:rsid w:val="009B01CF"/>
    <w:rsid w:val="009B0244"/>
    <w:rsid w:val="009B04A4"/>
    <w:rsid w:val="009B1603"/>
    <w:rsid w:val="009B1D4D"/>
    <w:rsid w:val="009B23D5"/>
    <w:rsid w:val="009B2B5F"/>
    <w:rsid w:val="009B3311"/>
    <w:rsid w:val="009B3CC5"/>
    <w:rsid w:val="009B3FA9"/>
    <w:rsid w:val="009B411F"/>
    <w:rsid w:val="009B431D"/>
    <w:rsid w:val="009B5537"/>
    <w:rsid w:val="009B5ED7"/>
    <w:rsid w:val="009B5FD8"/>
    <w:rsid w:val="009B60E5"/>
    <w:rsid w:val="009B617E"/>
    <w:rsid w:val="009B6572"/>
    <w:rsid w:val="009B66DA"/>
    <w:rsid w:val="009B677C"/>
    <w:rsid w:val="009B685A"/>
    <w:rsid w:val="009B6B96"/>
    <w:rsid w:val="009B73D6"/>
    <w:rsid w:val="009B7A99"/>
    <w:rsid w:val="009B7AB9"/>
    <w:rsid w:val="009B7E6E"/>
    <w:rsid w:val="009C016F"/>
    <w:rsid w:val="009C0502"/>
    <w:rsid w:val="009C102B"/>
    <w:rsid w:val="009C1076"/>
    <w:rsid w:val="009C10A6"/>
    <w:rsid w:val="009C12C4"/>
    <w:rsid w:val="009C204E"/>
    <w:rsid w:val="009C20EE"/>
    <w:rsid w:val="009C213E"/>
    <w:rsid w:val="009C23AD"/>
    <w:rsid w:val="009C23E6"/>
    <w:rsid w:val="009C23FD"/>
    <w:rsid w:val="009C290A"/>
    <w:rsid w:val="009C2B1C"/>
    <w:rsid w:val="009C2FA8"/>
    <w:rsid w:val="009C31A9"/>
    <w:rsid w:val="009C3482"/>
    <w:rsid w:val="009C3B76"/>
    <w:rsid w:val="009C3D09"/>
    <w:rsid w:val="009C3F0D"/>
    <w:rsid w:val="009C3F3E"/>
    <w:rsid w:val="009C4210"/>
    <w:rsid w:val="009C4351"/>
    <w:rsid w:val="009C4426"/>
    <w:rsid w:val="009C45AB"/>
    <w:rsid w:val="009C499E"/>
    <w:rsid w:val="009C4B03"/>
    <w:rsid w:val="009C4D1F"/>
    <w:rsid w:val="009C4FDE"/>
    <w:rsid w:val="009C541A"/>
    <w:rsid w:val="009C56E4"/>
    <w:rsid w:val="009C5886"/>
    <w:rsid w:val="009C5B34"/>
    <w:rsid w:val="009C5DBB"/>
    <w:rsid w:val="009C6689"/>
    <w:rsid w:val="009C682C"/>
    <w:rsid w:val="009C7551"/>
    <w:rsid w:val="009C758A"/>
    <w:rsid w:val="009C7C5E"/>
    <w:rsid w:val="009D050E"/>
    <w:rsid w:val="009D0DA6"/>
    <w:rsid w:val="009D0E5F"/>
    <w:rsid w:val="009D0FCA"/>
    <w:rsid w:val="009D11C5"/>
    <w:rsid w:val="009D1371"/>
    <w:rsid w:val="009D13F2"/>
    <w:rsid w:val="009D186D"/>
    <w:rsid w:val="009D1913"/>
    <w:rsid w:val="009D195E"/>
    <w:rsid w:val="009D1E3F"/>
    <w:rsid w:val="009D2219"/>
    <w:rsid w:val="009D27A6"/>
    <w:rsid w:val="009D28B1"/>
    <w:rsid w:val="009D299B"/>
    <w:rsid w:val="009D2B8E"/>
    <w:rsid w:val="009D3405"/>
    <w:rsid w:val="009D36E2"/>
    <w:rsid w:val="009D3AE2"/>
    <w:rsid w:val="009D3BEC"/>
    <w:rsid w:val="009D4041"/>
    <w:rsid w:val="009D4434"/>
    <w:rsid w:val="009D484C"/>
    <w:rsid w:val="009D48FD"/>
    <w:rsid w:val="009D4935"/>
    <w:rsid w:val="009D4AC3"/>
    <w:rsid w:val="009D4AE5"/>
    <w:rsid w:val="009D4BB0"/>
    <w:rsid w:val="009D4C36"/>
    <w:rsid w:val="009D4D0A"/>
    <w:rsid w:val="009D4E4E"/>
    <w:rsid w:val="009D4EF7"/>
    <w:rsid w:val="009D52A2"/>
    <w:rsid w:val="009D56C2"/>
    <w:rsid w:val="009D5E6F"/>
    <w:rsid w:val="009D641E"/>
    <w:rsid w:val="009D66CA"/>
    <w:rsid w:val="009D6E77"/>
    <w:rsid w:val="009D70EA"/>
    <w:rsid w:val="009D77E8"/>
    <w:rsid w:val="009D7AE8"/>
    <w:rsid w:val="009E09E6"/>
    <w:rsid w:val="009E0E29"/>
    <w:rsid w:val="009E110B"/>
    <w:rsid w:val="009E14E9"/>
    <w:rsid w:val="009E151F"/>
    <w:rsid w:val="009E18E8"/>
    <w:rsid w:val="009E2019"/>
    <w:rsid w:val="009E294B"/>
    <w:rsid w:val="009E2973"/>
    <w:rsid w:val="009E29AF"/>
    <w:rsid w:val="009E2B24"/>
    <w:rsid w:val="009E2DCD"/>
    <w:rsid w:val="009E2FD5"/>
    <w:rsid w:val="009E3191"/>
    <w:rsid w:val="009E3463"/>
    <w:rsid w:val="009E3613"/>
    <w:rsid w:val="009E37C9"/>
    <w:rsid w:val="009E3A17"/>
    <w:rsid w:val="009E3F68"/>
    <w:rsid w:val="009E3F7A"/>
    <w:rsid w:val="009E4157"/>
    <w:rsid w:val="009E4790"/>
    <w:rsid w:val="009E4BCC"/>
    <w:rsid w:val="009E4BEA"/>
    <w:rsid w:val="009E4E12"/>
    <w:rsid w:val="009E4E16"/>
    <w:rsid w:val="009E4EFB"/>
    <w:rsid w:val="009E52C1"/>
    <w:rsid w:val="009E5519"/>
    <w:rsid w:val="009E5900"/>
    <w:rsid w:val="009E5C38"/>
    <w:rsid w:val="009E5C86"/>
    <w:rsid w:val="009E5EC6"/>
    <w:rsid w:val="009E5F17"/>
    <w:rsid w:val="009E61D3"/>
    <w:rsid w:val="009E6E93"/>
    <w:rsid w:val="009E7021"/>
    <w:rsid w:val="009E7049"/>
    <w:rsid w:val="009E7229"/>
    <w:rsid w:val="009E75DB"/>
    <w:rsid w:val="009E7D71"/>
    <w:rsid w:val="009E7F6E"/>
    <w:rsid w:val="009F0230"/>
    <w:rsid w:val="009F05CB"/>
    <w:rsid w:val="009F0846"/>
    <w:rsid w:val="009F0892"/>
    <w:rsid w:val="009F0FE5"/>
    <w:rsid w:val="009F12E2"/>
    <w:rsid w:val="009F16D0"/>
    <w:rsid w:val="009F172E"/>
    <w:rsid w:val="009F20CD"/>
    <w:rsid w:val="009F2219"/>
    <w:rsid w:val="009F25F5"/>
    <w:rsid w:val="009F2980"/>
    <w:rsid w:val="009F2B30"/>
    <w:rsid w:val="009F2D6A"/>
    <w:rsid w:val="009F2ED5"/>
    <w:rsid w:val="009F358D"/>
    <w:rsid w:val="009F361F"/>
    <w:rsid w:val="009F3711"/>
    <w:rsid w:val="009F388A"/>
    <w:rsid w:val="009F3A40"/>
    <w:rsid w:val="009F427B"/>
    <w:rsid w:val="009F45D1"/>
    <w:rsid w:val="009F464A"/>
    <w:rsid w:val="009F4692"/>
    <w:rsid w:val="009F48FE"/>
    <w:rsid w:val="009F4B61"/>
    <w:rsid w:val="009F4BA9"/>
    <w:rsid w:val="009F4E64"/>
    <w:rsid w:val="009F4FE2"/>
    <w:rsid w:val="009F57E6"/>
    <w:rsid w:val="009F6509"/>
    <w:rsid w:val="009F650D"/>
    <w:rsid w:val="009F66C7"/>
    <w:rsid w:val="009F6E02"/>
    <w:rsid w:val="009F6EAF"/>
    <w:rsid w:val="009F6F7C"/>
    <w:rsid w:val="009F716B"/>
    <w:rsid w:val="009F78BE"/>
    <w:rsid w:val="009F7A2A"/>
    <w:rsid w:val="009F7B70"/>
    <w:rsid w:val="009F7D79"/>
    <w:rsid w:val="00A00028"/>
    <w:rsid w:val="00A0030D"/>
    <w:rsid w:val="00A0041D"/>
    <w:rsid w:val="00A00A54"/>
    <w:rsid w:val="00A00A56"/>
    <w:rsid w:val="00A00D34"/>
    <w:rsid w:val="00A00D70"/>
    <w:rsid w:val="00A00E18"/>
    <w:rsid w:val="00A00E29"/>
    <w:rsid w:val="00A00F9F"/>
    <w:rsid w:val="00A00FE2"/>
    <w:rsid w:val="00A01083"/>
    <w:rsid w:val="00A013BA"/>
    <w:rsid w:val="00A0155E"/>
    <w:rsid w:val="00A017F4"/>
    <w:rsid w:val="00A01CA9"/>
    <w:rsid w:val="00A01DCE"/>
    <w:rsid w:val="00A024DE"/>
    <w:rsid w:val="00A02838"/>
    <w:rsid w:val="00A028F7"/>
    <w:rsid w:val="00A02DA3"/>
    <w:rsid w:val="00A02E45"/>
    <w:rsid w:val="00A032C5"/>
    <w:rsid w:val="00A03395"/>
    <w:rsid w:val="00A03DD4"/>
    <w:rsid w:val="00A03E34"/>
    <w:rsid w:val="00A04158"/>
    <w:rsid w:val="00A0429C"/>
    <w:rsid w:val="00A043FA"/>
    <w:rsid w:val="00A0450E"/>
    <w:rsid w:val="00A049BB"/>
    <w:rsid w:val="00A04B84"/>
    <w:rsid w:val="00A04BBF"/>
    <w:rsid w:val="00A04EC0"/>
    <w:rsid w:val="00A04FBB"/>
    <w:rsid w:val="00A0502A"/>
    <w:rsid w:val="00A053BE"/>
    <w:rsid w:val="00A053ED"/>
    <w:rsid w:val="00A05692"/>
    <w:rsid w:val="00A056F7"/>
    <w:rsid w:val="00A05C59"/>
    <w:rsid w:val="00A06015"/>
    <w:rsid w:val="00A06184"/>
    <w:rsid w:val="00A0628D"/>
    <w:rsid w:val="00A0671D"/>
    <w:rsid w:val="00A06BA0"/>
    <w:rsid w:val="00A06D8E"/>
    <w:rsid w:val="00A06DC4"/>
    <w:rsid w:val="00A06FFB"/>
    <w:rsid w:val="00A070FF"/>
    <w:rsid w:val="00A071D9"/>
    <w:rsid w:val="00A07457"/>
    <w:rsid w:val="00A075A5"/>
    <w:rsid w:val="00A079F6"/>
    <w:rsid w:val="00A07AE7"/>
    <w:rsid w:val="00A07E3B"/>
    <w:rsid w:val="00A1005E"/>
    <w:rsid w:val="00A1008E"/>
    <w:rsid w:val="00A10379"/>
    <w:rsid w:val="00A10CC8"/>
    <w:rsid w:val="00A10E5E"/>
    <w:rsid w:val="00A11145"/>
    <w:rsid w:val="00A118FC"/>
    <w:rsid w:val="00A11B0C"/>
    <w:rsid w:val="00A1262B"/>
    <w:rsid w:val="00A126A0"/>
    <w:rsid w:val="00A12C78"/>
    <w:rsid w:val="00A12E6E"/>
    <w:rsid w:val="00A13208"/>
    <w:rsid w:val="00A134E4"/>
    <w:rsid w:val="00A135C0"/>
    <w:rsid w:val="00A138CA"/>
    <w:rsid w:val="00A13A80"/>
    <w:rsid w:val="00A13C06"/>
    <w:rsid w:val="00A13C0A"/>
    <w:rsid w:val="00A14246"/>
    <w:rsid w:val="00A144C6"/>
    <w:rsid w:val="00A14533"/>
    <w:rsid w:val="00A14613"/>
    <w:rsid w:val="00A14B50"/>
    <w:rsid w:val="00A14C0C"/>
    <w:rsid w:val="00A15004"/>
    <w:rsid w:val="00A158FF"/>
    <w:rsid w:val="00A15CB4"/>
    <w:rsid w:val="00A15CDF"/>
    <w:rsid w:val="00A15F55"/>
    <w:rsid w:val="00A16358"/>
    <w:rsid w:val="00A16435"/>
    <w:rsid w:val="00A164B9"/>
    <w:rsid w:val="00A165EC"/>
    <w:rsid w:val="00A1667E"/>
    <w:rsid w:val="00A16A86"/>
    <w:rsid w:val="00A16B0C"/>
    <w:rsid w:val="00A1750E"/>
    <w:rsid w:val="00A17E7D"/>
    <w:rsid w:val="00A20382"/>
    <w:rsid w:val="00A2046B"/>
    <w:rsid w:val="00A20593"/>
    <w:rsid w:val="00A209D1"/>
    <w:rsid w:val="00A20A4A"/>
    <w:rsid w:val="00A210BC"/>
    <w:rsid w:val="00A21210"/>
    <w:rsid w:val="00A215DE"/>
    <w:rsid w:val="00A219E5"/>
    <w:rsid w:val="00A21CC4"/>
    <w:rsid w:val="00A222A1"/>
    <w:rsid w:val="00A223D3"/>
    <w:rsid w:val="00A2258E"/>
    <w:rsid w:val="00A22A7E"/>
    <w:rsid w:val="00A22ED6"/>
    <w:rsid w:val="00A22F0F"/>
    <w:rsid w:val="00A22FCB"/>
    <w:rsid w:val="00A230CC"/>
    <w:rsid w:val="00A233D4"/>
    <w:rsid w:val="00A23C13"/>
    <w:rsid w:val="00A23C65"/>
    <w:rsid w:val="00A24005"/>
    <w:rsid w:val="00A24132"/>
    <w:rsid w:val="00A2467D"/>
    <w:rsid w:val="00A24C51"/>
    <w:rsid w:val="00A24E6C"/>
    <w:rsid w:val="00A25043"/>
    <w:rsid w:val="00A250ED"/>
    <w:rsid w:val="00A25725"/>
    <w:rsid w:val="00A25B2B"/>
    <w:rsid w:val="00A25D3A"/>
    <w:rsid w:val="00A25F1B"/>
    <w:rsid w:val="00A26959"/>
    <w:rsid w:val="00A26CA6"/>
    <w:rsid w:val="00A26D31"/>
    <w:rsid w:val="00A27A96"/>
    <w:rsid w:val="00A304C3"/>
    <w:rsid w:val="00A30724"/>
    <w:rsid w:val="00A308E0"/>
    <w:rsid w:val="00A309E2"/>
    <w:rsid w:val="00A30BCB"/>
    <w:rsid w:val="00A316A4"/>
    <w:rsid w:val="00A31EB7"/>
    <w:rsid w:val="00A3210F"/>
    <w:rsid w:val="00A322BB"/>
    <w:rsid w:val="00A32518"/>
    <w:rsid w:val="00A325FC"/>
    <w:rsid w:val="00A32B4E"/>
    <w:rsid w:val="00A32B76"/>
    <w:rsid w:val="00A32D01"/>
    <w:rsid w:val="00A32E6B"/>
    <w:rsid w:val="00A3336D"/>
    <w:rsid w:val="00A336EE"/>
    <w:rsid w:val="00A3373C"/>
    <w:rsid w:val="00A33F11"/>
    <w:rsid w:val="00A33F3C"/>
    <w:rsid w:val="00A34662"/>
    <w:rsid w:val="00A34703"/>
    <w:rsid w:val="00A35098"/>
    <w:rsid w:val="00A35226"/>
    <w:rsid w:val="00A358A2"/>
    <w:rsid w:val="00A35F5F"/>
    <w:rsid w:val="00A36084"/>
    <w:rsid w:val="00A3616A"/>
    <w:rsid w:val="00A36363"/>
    <w:rsid w:val="00A363CB"/>
    <w:rsid w:val="00A3667A"/>
    <w:rsid w:val="00A367ED"/>
    <w:rsid w:val="00A36A06"/>
    <w:rsid w:val="00A36C96"/>
    <w:rsid w:val="00A36D10"/>
    <w:rsid w:val="00A36DAE"/>
    <w:rsid w:val="00A36DCD"/>
    <w:rsid w:val="00A36E2D"/>
    <w:rsid w:val="00A36EBA"/>
    <w:rsid w:val="00A371E7"/>
    <w:rsid w:val="00A375CB"/>
    <w:rsid w:val="00A3778B"/>
    <w:rsid w:val="00A37F2A"/>
    <w:rsid w:val="00A40129"/>
    <w:rsid w:val="00A402EE"/>
    <w:rsid w:val="00A403F2"/>
    <w:rsid w:val="00A40D26"/>
    <w:rsid w:val="00A4139E"/>
    <w:rsid w:val="00A42390"/>
    <w:rsid w:val="00A424A7"/>
    <w:rsid w:val="00A424C2"/>
    <w:rsid w:val="00A42501"/>
    <w:rsid w:val="00A42EE1"/>
    <w:rsid w:val="00A42F7E"/>
    <w:rsid w:val="00A4335E"/>
    <w:rsid w:val="00A437A2"/>
    <w:rsid w:val="00A43BC7"/>
    <w:rsid w:val="00A43C36"/>
    <w:rsid w:val="00A43D31"/>
    <w:rsid w:val="00A44052"/>
    <w:rsid w:val="00A44B26"/>
    <w:rsid w:val="00A44DAC"/>
    <w:rsid w:val="00A44F94"/>
    <w:rsid w:val="00A452FC"/>
    <w:rsid w:val="00A4555F"/>
    <w:rsid w:val="00A458B8"/>
    <w:rsid w:val="00A45A51"/>
    <w:rsid w:val="00A45C66"/>
    <w:rsid w:val="00A45C96"/>
    <w:rsid w:val="00A45D86"/>
    <w:rsid w:val="00A45F24"/>
    <w:rsid w:val="00A45FDE"/>
    <w:rsid w:val="00A4646E"/>
    <w:rsid w:val="00A464DC"/>
    <w:rsid w:val="00A4653D"/>
    <w:rsid w:val="00A467A8"/>
    <w:rsid w:val="00A47013"/>
    <w:rsid w:val="00A470A5"/>
    <w:rsid w:val="00A47136"/>
    <w:rsid w:val="00A47D1F"/>
    <w:rsid w:val="00A5024E"/>
    <w:rsid w:val="00A502DE"/>
    <w:rsid w:val="00A50316"/>
    <w:rsid w:val="00A503BF"/>
    <w:rsid w:val="00A5052D"/>
    <w:rsid w:val="00A50A46"/>
    <w:rsid w:val="00A50C3A"/>
    <w:rsid w:val="00A50D1C"/>
    <w:rsid w:val="00A50ED1"/>
    <w:rsid w:val="00A512E0"/>
    <w:rsid w:val="00A5132F"/>
    <w:rsid w:val="00A515FD"/>
    <w:rsid w:val="00A51758"/>
    <w:rsid w:val="00A51AAB"/>
    <w:rsid w:val="00A51AE8"/>
    <w:rsid w:val="00A51AEA"/>
    <w:rsid w:val="00A51C57"/>
    <w:rsid w:val="00A51F51"/>
    <w:rsid w:val="00A52224"/>
    <w:rsid w:val="00A524AC"/>
    <w:rsid w:val="00A52C03"/>
    <w:rsid w:val="00A52CD9"/>
    <w:rsid w:val="00A530B5"/>
    <w:rsid w:val="00A5356E"/>
    <w:rsid w:val="00A53711"/>
    <w:rsid w:val="00A537F7"/>
    <w:rsid w:val="00A53DE6"/>
    <w:rsid w:val="00A53DFB"/>
    <w:rsid w:val="00A53E46"/>
    <w:rsid w:val="00A53E94"/>
    <w:rsid w:val="00A53F68"/>
    <w:rsid w:val="00A543F7"/>
    <w:rsid w:val="00A54831"/>
    <w:rsid w:val="00A54CCC"/>
    <w:rsid w:val="00A54FEA"/>
    <w:rsid w:val="00A55105"/>
    <w:rsid w:val="00A555C5"/>
    <w:rsid w:val="00A556CB"/>
    <w:rsid w:val="00A557DE"/>
    <w:rsid w:val="00A55CD6"/>
    <w:rsid w:val="00A55E95"/>
    <w:rsid w:val="00A55F24"/>
    <w:rsid w:val="00A562B9"/>
    <w:rsid w:val="00A5645B"/>
    <w:rsid w:val="00A56608"/>
    <w:rsid w:val="00A566E0"/>
    <w:rsid w:val="00A567CA"/>
    <w:rsid w:val="00A569D9"/>
    <w:rsid w:val="00A56A14"/>
    <w:rsid w:val="00A56D09"/>
    <w:rsid w:val="00A56D5B"/>
    <w:rsid w:val="00A57688"/>
    <w:rsid w:val="00A5779D"/>
    <w:rsid w:val="00A5797D"/>
    <w:rsid w:val="00A57A86"/>
    <w:rsid w:val="00A57B1A"/>
    <w:rsid w:val="00A57EEA"/>
    <w:rsid w:val="00A57FE5"/>
    <w:rsid w:val="00A60382"/>
    <w:rsid w:val="00A603C4"/>
    <w:rsid w:val="00A6045B"/>
    <w:rsid w:val="00A604B4"/>
    <w:rsid w:val="00A60624"/>
    <w:rsid w:val="00A608DA"/>
    <w:rsid w:val="00A60B91"/>
    <w:rsid w:val="00A60C7D"/>
    <w:rsid w:val="00A60E66"/>
    <w:rsid w:val="00A60EF8"/>
    <w:rsid w:val="00A61173"/>
    <w:rsid w:val="00A61549"/>
    <w:rsid w:val="00A616F1"/>
    <w:rsid w:val="00A61993"/>
    <w:rsid w:val="00A61E2E"/>
    <w:rsid w:val="00A624BB"/>
    <w:rsid w:val="00A626FA"/>
    <w:rsid w:val="00A62861"/>
    <w:rsid w:val="00A62971"/>
    <w:rsid w:val="00A62D72"/>
    <w:rsid w:val="00A62FD2"/>
    <w:rsid w:val="00A6309E"/>
    <w:rsid w:val="00A634AD"/>
    <w:rsid w:val="00A63520"/>
    <w:rsid w:val="00A637F4"/>
    <w:rsid w:val="00A63E20"/>
    <w:rsid w:val="00A64617"/>
    <w:rsid w:val="00A6483D"/>
    <w:rsid w:val="00A6490D"/>
    <w:rsid w:val="00A64AB2"/>
    <w:rsid w:val="00A64AF3"/>
    <w:rsid w:val="00A64BFC"/>
    <w:rsid w:val="00A64DB9"/>
    <w:rsid w:val="00A64F9B"/>
    <w:rsid w:val="00A6506D"/>
    <w:rsid w:val="00A6514A"/>
    <w:rsid w:val="00A651A0"/>
    <w:rsid w:val="00A6550C"/>
    <w:rsid w:val="00A65717"/>
    <w:rsid w:val="00A65AB3"/>
    <w:rsid w:val="00A6648E"/>
    <w:rsid w:val="00A668CE"/>
    <w:rsid w:val="00A66A72"/>
    <w:rsid w:val="00A67439"/>
    <w:rsid w:val="00A6763E"/>
    <w:rsid w:val="00A67668"/>
    <w:rsid w:val="00A7035A"/>
    <w:rsid w:val="00A708C1"/>
    <w:rsid w:val="00A70D0F"/>
    <w:rsid w:val="00A70D62"/>
    <w:rsid w:val="00A71190"/>
    <w:rsid w:val="00A7178B"/>
    <w:rsid w:val="00A71827"/>
    <w:rsid w:val="00A7187E"/>
    <w:rsid w:val="00A71C76"/>
    <w:rsid w:val="00A71ED6"/>
    <w:rsid w:val="00A72011"/>
    <w:rsid w:val="00A7201F"/>
    <w:rsid w:val="00A72466"/>
    <w:rsid w:val="00A725C2"/>
    <w:rsid w:val="00A726AE"/>
    <w:rsid w:val="00A72C73"/>
    <w:rsid w:val="00A72CDB"/>
    <w:rsid w:val="00A73130"/>
    <w:rsid w:val="00A7323F"/>
    <w:rsid w:val="00A732AA"/>
    <w:rsid w:val="00A732C7"/>
    <w:rsid w:val="00A7343F"/>
    <w:rsid w:val="00A7379D"/>
    <w:rsid w:val="00A73D2D"/>
    <w:rsid w:val="00A73E9B"/>
    <w:rsid w:val="00A740C8"/>
    <w:rsid w:val="00A7439E"/>
    <w:rsid w:val="00A744FF"/>
    <w:rsid w:val="00A74598"/>
    <w:rsid w:val="00A74A2E"/>
    <w:rsid w:val="00A74C4F"/>
    <w:rsid w:val="00A74CCB"/>
    <w:rsid w:val="00A74D4A"/>
    <w:rsid w:val="00A74DC1"/>
    <w:rsid w:val="00A751FA"/>
    <w:rsid w:val="00A7530C"/>
    <w:rsid w:val="00A754B0"/>
    <w:rsid w:val="00A7555D"/>
    <w:rsid w:val="00A762BE"/>
    <w:rsid w:val="00A7646E"/>
    <w:rsid w:val="00A76721"/>
    <w:rsid w:val="00A769A2"/>
    <w:rsid w:val="00A76CFD"/>
    <w:rsid w:val="00A8032A"/>
    <w:rsid w:val="00A8040B"/>
    <w:rsid w:val="00A80411"/>
    <w:rsid w:val="00A80532"/>
    <w:rsid w:val="00A8069D"/>
    <w:rsid w:val="00A806E3"/>
    <w:rsid w:val="00A80E79"/>
    <w:rsid w:val="00A80F5A"/>
    <w:rsid w:val="00A80FF7"/>
    <w:rsid w:val="00A812B4"/>
    <w:rsid w:val="00A81540"/>
    <w:rsid w:val="00A81B73"/>
    <w:rsid w:val="00A82383"/>
    <w:rsid w:val="00A824E7"/>
    <w:rsid w:val="00A8251E"/>
    <w:rsid w:val="00A829BF"/>
    <w:rsid w:val="00A82A1B"/>
    <w:rsid w:val="00A82DB6"/>
    <w:rsid w:val="00A82DDC"/>
    <w:rsid w:val="00A82F71"/>
    <w:rsid w:val="00A82F87"/>
    <w:rsid w:val="00A83073"/>
    <w:rsid w:val="00A83132"/>
    <w:rsid w:val="00A8325D"/>
    <w:rsid w:val="00A83260"/>
    <w:rsid w:val="00A833B9"/>
    <w:rsid w:val="00A837EC"/>
    <w:rsid w:val="00A83E29"/>
    <w:rsid w:val="00A84028"/>
    <w:rsid w:val="00A84392"/>
    <w:rsid w:val="00A84442"/>
    <w:rsid w:val="00A84469"/>
    <w:rsid w:val="00A84590"/>
    <w:rsid w:val="00A8474A"/>
    <w:rsid w:val="00A84EC4"/>
    <w:rsid w:val="00A8512D"/>
    <w:rsid w:val="00A853C3"/>
    <w:rsid w:val="00A85A32"/>
    <w:rsid w:val="00A85A93"/>
    <w:rsid w:val="00A85CA2"/>
    <w:rsid w:val="00A86863"/>
    <w:rsid w:val="00A8693F"/>
    <w:rsid w:val="00A86C7F"/>
    <w:rsid w:val="00A872B8"/>
    <w:rsid w:val="00A8740F"/>
    <w:rsid w:val="00A87523"/>
    <w:rsid w:val="00A877E8"/>
    <w:rsid w:val="00A878E3"/>
    <w:rsid w:val="00A87966"/>
    <w:rsid w:val="00A879A5"/>
    <w:rsid w:val="00A9006C"/>
    <w:rsid w:val="00A90073"/>
    <w:rsid w:val="00A900DB"/>
    <w:rsid w:val="00A9036A"/>
    <w:rsid w:val="00A90478"/>
    <w:rsid w:val="00A90776"/>
    <w:rsid w:val="00A90830"/>
    <w:rsid w:val="00A91A7B"/>
    <w:rsid w:val="00A91BE7"/>
    <w:rsid w:val="00A91EC7"/>
    <w:rsid w:val="00A91F16"/>
    <w:rsid w:val="00A9247A"/>
    <w:rsid w:val="00A92676"/>
    <w:rsid w:val="00A92E04"/>
    <w:rsid w:val="00A930A0"/>
    <w:rsid w:val="00A9316F"/>
    <w:rsid w:val="00A9324B"/>
    <w:rsid w:val="00A934EA"/>
    <w:rsid w:val="00A9385A"/>
    <w:rsid w:val="00A93962"/>
    <w:rsid w:val="00A93C77"/>
    <w:rsid w:val="00A93D1C"/>
    <w:rsid w:val="00A93F91"/>
    <w:rsid w:val="00A94245"/>
    <w:rsid w:val="00A944CF"/>
    <w:rsid w:val="00A946EB"/>
    <w:rsid w:val="00A947D8"/>
    <w:rsid w:val="00A94B9A"/>
    <w:rsid w:val="00A94D0A"/>
    <w:rsid w:val="00A94D81"/>
    <w:rsid w:val="00A95345"/>
    <w:rsid w:val="00A95CA7"/>
    <w:rsid w:val="00A95D60"/>
    <w:rsid w:val="00A95DEB"/>
    <w:rsid w:val="00A95E12"/>
    <w:rsid w:val="00A95FEC"/>
    <w:rsid w:val="00A9600A"/>
    <w:rsid w:val="00A961C2"/>
    <w:rsid w:val="00A963A2"/>
    <w:rsid w:val="00A96E20"/>
    <w:rsid w:val="00A975D4"/>
    <w:rsid w:val="00A97842"/>
    <w:rsid w:val="00A97A0E"/>
    <w:rsid w:val="00A97D26"/>
    <w:rsid w:val="00A97E47"/>
    <w:rsid w:val="00AA0039"/>
    <w:rsid w:val="00AA01DF"/>
    <w:rsid w:val="00AA0569"/>
    <w:rsid w:val="00AA076D"/>
    <w:rsid w:val="00AA0A04"/>
    <w:rsid w:val="00AA0A9D"/>
    <w:rsid w:val="00AA103A"/>
    <w:rsid w:val="00AA1061"/>
    <w:rsid w:val="00AA1115"/>
    <w:rsid w:val="00AA176B"/>
    <w:rsid w:val="00AA1B04"/>
    <w:rsid w:val="00AA1D9C"/>
    <w:rsid w:val="00AA210E"/>
    <w:rsid w:val="00AA21A2"/>
    <w:rsid w:val="00AA2270"/>
    <w:rsid w:val="00AA26D5"/>
    <w:rsid w:val="00AA29B1"/>
    <w:rsid w:val="00AA2EDB"/>
    <w:rsid w:val="00AA2F6B"/>
    <w:rsid w:val="00AA31B9"/>
    <w:rsid w:val="00AA323B"/>
    <w:rsid w:val="00AA3243"/>
    <w:rsid w:val="00AA359C"/>
    <w:rsid w:val="00AA370C"/>
    <w:rsid w:val="00AA37DF"/>
    <w:rsid w:val="00AA37E5"/>
    <w:rsid w:val="00AA3910"/>
    <w:rsid w:val="00AA397C"/>
    <w:rsid w:val="00AA3B31"/>
    <w:rsid w:val="00AA3B6F"/>
    <w:rsid w:val="00AA3BDA"/>
    <w:rsid w:val="00AA3E3F"/>
    <w:rsid w:val="00AA4001"/>
    <w:rsid w:val="00AA422D"/>
    <w:rsid w:val="00AA42FE"/>
    <w:rsid w:val="00AA46E7"/>
    <w:rsid w:val="00AA5169"/>
    <w:rsid w:val="00AA55A7"/>
    <w:rsid w:val="00AA5BD3"/>
    <w:rsid w:val="00AA5C0F"/>
    <w:rsid w:val="00AA5EEC"/>
    <w:rsid w:val="00AA60B9"/>
    <w:rsid w:val="00AA61C3"/>
    <w:rsid w:val="00AA6231"/>
    <w:rsid w:val="00AA6331"/>
    <w:rsid w:val="00AA6391"/>
    <w:rsid w:val="00AA6407"/>
    <w:rsid w:val="00AA6492"/>
    <w:rsid w:val="00AA659D"/>
    <w:rsid w:val="00AA672B"/>
    <w:rsid w:val="00AA693F"/>
    <w:rsid w:val="00AA6BC4"/>
    <w:rsid w:val="00AA6D66"/>
    <w:rsid w:val="00AA75A4"/>
    <w:rsid w:val="00AA78C3"/>
    <w:rsid w:val="00AA7A21"/>
    <w:rsid w:val="00AA7B0E"/>
    <w:rsid w:val="00AA7E47"/>
    <w:rsid w:val="00AA7E94"/>
    <w:rsid w:val="00AA7EC1"/>
    <w:rsid w:val="00AB001F"/>
    <w:rsid w:val="00AB0136"/>
    <w:rsid w:val="00AB03B1"/>
    <w:rsid w:val="00AB0C5D"/>
    <w:rsid w:val="00AB0E64"/>
    <w:rsid w:val="00AB12A0"/>
    <w:rsid w:val="00AB14C7"/>
    <w:rsid w:val="00AB14CD"/>
    <w:rsid w:val="00AB1DF1"/>
    <w:rsid w:val="00AB20B7"/>
    <w:rsid w:val="00AB218C"/>
    <w:rsid w:val="00AB220A"/>
    <w:rsid w:val="00AB24C4"/>
    <w:rsid w:val="00AB26E5"/>
    <w:rsid w:val="00AB31C6"/>
    <w:rsid w:val="00AB368A"/>
    <w:rsid w:val="00AB3DF1"/>
    <w:rsid w:val="00AB466E"/>
    <w:rsid w:val="00AB4DF4"/>
    <w:rsid w:val="00AB534C"/>
    <w:rsid w:val="00AB53A4"/>
    <w:rsid w:val="00AB58B7"/>
    <w:rsid w:val="00AB592F"/>
    <w:rsid w:val="00AB5A76"/>
    <w:rsid w:val="00AB61C4"/>
    <w:rsid w:val="00AB6295"/>
    <w:rsid w:val="00AB6390"/>
    <w:rsid w:val="00AB6473"/>
    <w:rsid w:val="00AB663E"/>
    <w:rsid w:val="00AB68F8"/>
    <w:rsid w:val="00AB6A97"/>
    <w:rsid w:val="00AB70A7"/>
    <w:rsid w:val="00AB70C9"/>
    <w:rsid w:val="00AB7592"/>
    <w:rsid w:val="00AB7C55"/>
    <w:rsid w:val="00AB7D37"/>
    <w:rsid w:val="00AC00CB"/>
    <w:rsid w:val="00AC0719"/>
    <w:rsid w:val="00AC0757"/>
    <w:rsid w:val="00AC0A9C"/>
    <w:rsid w:val="00AC0F45"/>
    <w:rsid w:val="00AC10DB"/>
    <w:rsid w:val="00AC143C"/>
    <w:rsid w:val="00AC1A8A"/>
    <w:rsid w:val="00AC1B77"/>
    <w:rsid w:val="00AC2027"/>
    <w:rsid w:val="00AC22BD"/>
    <w:rsid w:val="00AC22E8"/>
    <w:rsid w:val="00AC2CF2"/>
    <w:rsid w:val="00AC2D37"/>
    <w:rsid w:val="00AC2D39"/>
    <w:rsid w:val="00AC334E"/>
    <w:rsid w:val="00AC3865"/>
    <w:rsid w:val="00AC3A67"/>
    <w:rsid w:val="00AC3C0D"/>
    <w:rsid w:val="00AC3C1B"/>
    <w:rsid w:val="00AC3D3F"/>
    <w:rsid w:val="00AC3E7F"/>
    <w:rsid w:val="00AC3FD0"/>
    <w:rsid w:val="00AC42CA"/>
    <w:rsid w:val="00AC433F"/>
    <w:rsid w:val="00AC4576"/>
    <w:rsid w:val="00AC467F"/>
    <w:rsid w:val="00AC4817"/>
    <w:rsid w:val="00AC493A"/>
    <w:rsid w:val="00AC5373"/>
    <w:rsid w:val="00AC5568"/>
    <w:rsid w:val="00AC574C"/>
    <w:rsid w:val="00AC58E8"/>
    <w:rsid w:val="00AC590A"/>
    <w:rsid w:val="00AC5C4A"/>
    <w:rsid w:val="00AC606A"/>
    <w:rsid w:val="00AC60A6"/>
    <w:rsid w:val="00AC60BD"/>
    <w:rsid w:val="00AC6315"/>
    <w:rsid w:val="00AC6D28"/>
    <w:rsid w:val="00AC6FF0"/>
    <w:rsid w:val="00AC7064"/>
    <w:rsid w:val="00AC7581"/>
    <w:rsid w:val="00AC7CDF"/>
    <w:rsid w:val="00AC7EE0"/>
    <w:rsid w:val="00AD02D8"/>
    <w:rsid w:val="00AD052D"/>
    <w:rsid w:val="00AD069E"/>
    <w:rsid w:val="00AD082C"/>
    <w:rsid w:val="00AD0954"/>
    <w:rsid w:val="00AD0C5C"/>
    <w:rsid w:val="00AD0EE5"/>
    <w:rsid w:val="00AD0FAE"/>
    <w:rsid w:val="00AD116C"/>
    <w:rsid w:val="00AD122E"/>
    <w:rsid w:val="00AD1725"/>
    <w:rsid w:val="00AD194D"/>
    <w:rsid w:val="00AD1AAF"/>
    <w:rsid w:val="00AD251C"/>
    <w:rsid w:val="00AD2FCE"/>
    <w:rsid w:val="00AD31C4"/>
    <w:rsid w:val="00AD32FB"/>
    <w:rsid w:val="00AD36F6"/>
    <w:rsid w:val="00AD375D"/>
    <w:rsid w:val="00AD3BBB"/>
    <w:rsid w:val="00AD3CC1"/>
    <w:rsid w:val="00AD3FB4"/>
    <w:rsid w:val="00AD428F"/>
    <w:rsid w:val="00AD4B51"/>
    <w:rsid w:val="00AD4BB1"/>
    <w:rsid w:val="00AD4C6F"/>
    <w:rsid w:val="00AD54D0"/>
    <w:rsid w:val="00AD554C"/>
    <w:rsid w:val="00AD568A"/>
    <w:rsid w:val="00AD5A3F"/>
    <w:rsid w:val="00AD5ADE"/>
    <w:rsid w:val="00AD5CEA"/>
    <w:rsid w:val="00AD5FDF"/>
    <w:rsid w:val="00AD62B6"/>
    <w:rsid w:val="00AD62EF"/>
    <w:rsid w:val="00AD6449"/>
    <w:rsid w:val="00AD649C"/>
    <w:rsid w:val="00AD6640"/>
    <w:rsid w:val="00AD6817"/>
    <w:rsid w:val="00AD6AEF"/>
    <w:rsid w:val="00AD6DB7"/>
    <w:rsid w:val="00AD6E6F"/>
    <w:rsid w:val="00AD7062"/>
    <w:rsid w:val="00AD7114"/>
    <w:rsid w:val="00AD71B4"/>
    <w:rsid w:val="00AD734E"/>
    <w:rsid w:val="00AD7841"/>
    <w:rsid w:val="00AD790C"/>
    <w:rsid w:val="00AD79EB"/>
    <w:rsid w:val="00AD7CEF"/>
    <w:rsid w:val="00AD7E4D"/>
    <w:rsid w:val="00AD7EBA"/>
    <w:rsid w:val="00AE08D0"/>
    <w:rsid w:val="00AE0B5D"/>
    <w:rsid w:val="00AE0F61"/>
    <w:rsid w:val="00AE1918"/>
    <w:rsid w:val="00AE2064"/>
    <w:rsid w:val="00AE265C"/>
    <w:rsid w:val="00AE2679"/>
    <w:rsid w:val="00AE3258"/>
    <w:rsid w:val="00AE325C"/>
    <w:rsid w:val="00AE344C"/>
    <w:rsid w:val="00AE3AA2"/>
    <w:rsid w:val="00AE3DAB"/>
    <w:rsid w:val="00AE3F87"/>
    <w:rsid w:val="00AE43CB"/>
    <w:rsid w:val="00AE4420"/>
    <w:rsid w:val="00AE44A9"/>
    <w:rsid w:val="00AE4CD9"/>
    <w:rsid w:val="00AE4D18"/>
    <w:rsid w:val="00AE5434"/>
    <w:rsid w:val="00AE5826"/>
    <w:rsid w:val="00AE5C15"/>
    <w:rsid w:val="00AE5E9D"/>
    <w:rsid w:val="00AE6064"/>
    <w:rsid w:val="00AE6399"/>
    <w:rsid w:val="00AE6646"/>
    <w:rsid w:val="00AE697B"/>
    <w:rsid w:val="00AE6ABB"/>
    <w:rsid w:val="00AE6AEB"/>
    <w:rsid w:val="00AE6D05"/>
    <w:rsid w:val="00AE728B"/>
    <w:rsid w:val="00AE7760"/>
    <w:rsid w:val="00AE7773"/>
    <w:rsid w:val="00AE7863"/>
    <w:rsid w:val="00AF0530"/>
    <w:rsid w:val="00AF0E58"/>
    <w:rsid w:val="00AF0EB6"/>
    <w:rsid w:val="00AF1134"/>
    <w:rsid w:val="00AF12EF"/>
    <w:rsid w:val="00AF134A"/>
    <w:rsid w:val="00AF1575"/>
    <w:rsid w:val="00AF164D"/>
    <w:rsid w:val="00AF177C"/>
    <w:rsid w:val="00AF1964"/>
    <w:rsid w:val="00AF19A7"/>
    <w:rsid w:val="00AF1DD4"/>
    <w:rsid w:val="00AF1F7B"/>
    <w:rsid w:val="00AF2031"/>
    <w:rsid w:val="00AF23EE"/>
    <w:rsid w:val="00AF26CA"/>
    <w:rsid w:val="00AF2718"/>
    <w:rsid w:val="00AF278F"/>
    <w:rsid w:val="00AF28DE"/>
    <w:rsid w:val="00AF3016"/>
    <w:rsid w:val="00AF34B7"/>
    <w:rsid w:val="00AF3514"/>
    <w:rsid w:val="00AF3884"/>
    <w:rsid w:val="00AF3889"/>
    <w:rsid w:val="00AF3B8D"/>
    <w:rsid w:val="00AF3C06"/>
    <w:rsid w:val="00AF494F"/>
    <w:rsid w:val="00AF4A65"/>
    <w:rsid w:val="00AF4B59"/>
    <w:rsid w:val="00AF4DD6"/>
    <w:rsid w:val="00AF547E"/>
    <w:rsid w:val="00AF59DA"/>
    <w:rsid w:val="00AF59FE"/>
    <w:rsid w:val="00AF5BA9"/>
    <w:rsid w:val="00AF5C99"/>
    <w:rsid w:val="00AF5CDD"/>
    <w:rsid w:val="00AF5E5F"/>
    <w:rsid w:val="00AF5FAE"/>
    <w:rsid w:val="00AF63CA"/>
    <w:rsid w:val="00AF69BA"/>
    <w:rsid w:val="00AF6EAA"/>
    <w:rsid w:val="00AF71F9"/>
    <w:rsid w:val="00AF73D0"/>
    <w:rsid w:val="00AF77FB"/>
    <w:rsid w:val="00AF7AD9"/>
    <w:rsid w:val="00B0028D"/>
    <w:rsid w:val="00B007E8"/>
    <w:rsid w:val="00B00958"/>
    <w:rsid w:val="00B00A34"/>
    <w:rsid w:val="00B00BD4"/>
    <w:rsid w:val="00B01016"/>
    <w:rsid w:val="00B0106A"/>
    <w:rsid w:val="00B01283"/>
    <w:rsid w:val="00B013AC"/>
    <w:rsid w:val="00B01C06"/>
    <w:rsid w:val="00B01CF5"/>
    <w:rsid w:val="00B02227"/>
    <w:rsid w:val="00B025B8"/>
    <w:rsid w:val="00B02613"/>
    <w:rsid w:val="00B02931"/>
    <w:rsid w:val="00B037AF"/>
    <w:rsid w:val="00B04238"/>
    <w:rsid w:val="00B04A91"/>
    <w:rsid w:val="00B04A97"/>
    <w:rsid w:val="00B04EFA"/>
    <w:rsid w:val="00B04FE5"/>
    <w:rsid w:val="00B0523D"/>
    <w:rsid w:val="00B0595E"/>
    <w:rsid w:val="00B05989"/>
    <w:rsid w:val="00B05D29"/>
    <w:rsid w:val="00B061AD"/>
    <w:rsid w:val="00B062D2"/>
    <w:rsid w:val="00B064F9"/>
    <w:rsid w:val="00B066FC"/>
    <w:rsid w:val="00B07244"/>
    <w:rsid w:val="00B07284"/>
    <w:rsid w:val="00B072CC"/>
    <w:rsid w:val="00B07419"/>
    <w:rsid w:val="00B07874"/>
    <w:rsid w:val="00B078A1"/>
    <w:rsid w:val="00B078E5"/>
    <w:rsid w:val="00B07BDC"/>
    <w:rsid w:val="00B07DB4"/>
    <w:rsid w:val="00B07F24"/>
    <w:rsid w:val="00B10052"/>
    <w:rsid w:val="00B10187"/>
    <w:rsid w:val="00B10546"/>
    <w:rsid w:val="00B10A98"/>
    <w:rsid w:val="00B11647"/>
    <w:rsid w:val="00B11929"/>
    <w:rsid w:val="00B11BBF"/>
    <w:rsid w:val="00B11C9B"/>
    <w:rsid w:val="00B122A7"/>
    <w:rsid w:val="00B1249A"/>
    <w:rsid w:val="00B125A2"/>
    <w:rsid w:val="00B1261D"/>
    <w:rsid w:val="00B126E5"/>
    <w:rsid w:val="00B12E1C"/>
    <w:rsid w:val="00B132E7"/>
    <w:rsid w:val="00B1330C"/>
    <w:rsid w:val="00B13439"/>
    <w:rsid w:val="00B13678"/>
    <w:rsid w:val="00B13DBF"/>
    <w:rsid w:val="00B14356"/>
    <w:rsid w:val="00B1447B"/>
    <w:rsid w:val="00B144BD"/>
    <w:rsid w:val="00B148F9"/>
    <w:rsid w:val="00B14A24"/>
    <w:rsid w:val="00B14D82"/>
    <w:rsid w:val="00B14DA9"/>
    <w:rsid w:val="00B150A9"/>
    <w:rsid w:val="00B15111"/>
    <w:rsid w:val="00B155CD"/>
    <w:rsid w:val="00B157E2"/>
    <w:rsid w:val="00B15FF1"/>
    <w:rsid w:val="00B1617C"/>
    <w:rsid w:val="00B16191"/>
    <w:rsid w:val="00B1644D"/>
    <w:rsid w:val="00B164C2"/>
    <w:rsid w:val="00B16573"/>
    <w:rsid w:val="00B168D7"/>
    <w:rsid w:val="00B16C2E"/>
    <w:rsid w:val="00B16D09"/>
    <w:rsid w:val="00B16F03"/>
    <w:rsid w:val="00B17232"/>
    <w:rsid w:val="00B175FE"/>
    <w:rsid w:val="00B176A5"/>
    <w:rsid w:val="00B1789B"/>
    <w:rsid w:val="00B179E4"/>
    <w:rsid w:val="00B20193"/>
    <w:rsid w:val="00B20555"/>
    <w:rsid w:val="00B20DD9"/>
    <w:rsid w:val="00B20E02"/>
    <w:rsid w:val="00B2104C"/>
    <w:rsid w:val="00B2107F"/>
    <w:rsid w:val="00B213B2"/>
    <w:rsid w:val="00B219D8"/>
    <w:rsid w:val="00B21BAA"/>
    <w:rsid w:val="00B21C3B"/>
    <w:rsid w:val="00B22049"/>
    <w:rsid w:val="00B2248C"/>
    <w:rsid w:val="00B2294D"/>
    <w:rsid w:val="00B22A7F"/>
    <w:rsid w:val="00B22CEA"/>
    <w:rsid w:val="00B231E8"/>
    <w:rsid w:val="00B2378B"/>
    <w:rsid w:val="00B23834"/>
    <w:rsid w:val="00B239F1"/>
    <w:rsid w:val="00B23F2C"/>
    <w:rsid w:val="00B24351"/>
    <w:rsid w:val="00B24A59"/>
    <w:rsid w:val="00B25085"/>
    <w:rsid w:val="00B25D35"/>
    <w:rsid w:val="00B25D44"/>
    <w:rsid w:val="00B25E55"/>
    <w:rsid w:val="00B26083"/>
    <w:rsid w:val="00B26525"/>
    <w:rsid w:val="00B26927"/>
    <w:rsid w:val="00B26A33"/>
    <w:rsid w:val="00B26C1E"/>
    <w:rsid w:val="00B27115"/>
    <w:rsid w:val="00B27896"/>
    <w:rsid w:val="00B27C54"/>
    <w:rsid w:val="00B300F0"/>
    <w:rsid w:val="00B3036E"/>
    <w:rsid w:val="00B3041E"/>
    <w:rsid w:val="00B304C9"/>
    <w:rsid w:val="00B306FF"/>
    <w:rsid w:val="00B30D26"/>
    <w:rsid w:val="00B30DBB"/>
    <w:rsid w:val="00B30E5C"/>
    <w:rsid w:val="00B31056"/>
    <w:rsid w:val="00B3136D"/>
    <w:rsid w:val="00B32B9C"/>
    <w:rsid w:val="00B32F36"/>
    <w:rsid w:val="00B330B0"/>
    <w:rsid w:val="00B33510"/>
    <w:rsid w:val="00B33E03"/>
    <w:rsid w:val="00B346D0"/>
    <w:rsid w:val="00B34E3C"/>
    <w:rsid w:val="00B34E9E"/>
    <w:rsid w:val="00B34F86"/>
    <w:rsid w:val="00B350AF"/>
    <w:rsid w:val="00B354A8"/>
    <w:rsid w:val="00B35695"/>
    <w:rsid w:val="00B356B9"/>
    <w:rsid w:val="00B35925"/>
    <w:rsid w:val="00B35CA9"/>
    <w:rsid w:val="00B35F08"/>
    <w:rsid w:val="00B35FAC"/>
    <w:rsid w:val="00B35FD6"/>
    <w:rsid w:val="00B36186"/>
    <w:rsid w:val="00B362D1"/>
    <w:rsid w:val="00B367BA"/>
    <w:rsid w:val="00B36869"/>
    <w:rsid w:val="00B3697B"/>
    <w:rsid w:val="00B369DB"/>
    <w:rsid w:val="00B36B08"/>
    <w:rsid w:val="00B36B4C"/>
    <w:rsid w:val="00B36BD8"/>
    <w:rsid w:val="00B36C6A"/>
    <w:rsid w:val="00B36FB1"/>
    <w:rsid w:val="00B371DE"/>
    <w:rsid w:val="00B37600"/>
    <w:rsid w:val="00B37B54"/>
    <w:rsid w:val="00B37CEF"/>
    <w:rsid w:val="00B37D7C"/>
    <w:rsid w:val="00B403CB"/>
    <w:rsid w:val="00B405CF"/>
    <w:rsid w:val="00B4077F"/>
    <w:rsid w:val="00B41067"/>
    <w:rsid w:val="00B4115B"/>
    <w:rsid w:val="00B41435"/>
    <w:rsid w:val="00B41577"/>
    <w:rsid w:val="00B41A69"/>
    <w:rsid w:val="00B41AE5"/>
    <w:rsid w:val="00B41C8A"/>
    <w:rsid w:val="00B41E61"/>
    <w:rsid w:val="00B422D0"/>
    <w:rsid w:val="00B427BC"/>
    <w:rsid w:val="00B42DC0"/>
    <w:rsid w:val="00B42E82"/>
    <w:rsid w:val="00B42FF8"/>
    <w:rsid w:val="00B4306B"/>
    <w:rsid w:val="00B4310E"/>
    <w:rsid w:val="00B433C9"/>
    <w:rsid w:val="00B434A7"/>
    <w:rsid w:val="00B43686"/>
    <w:rsid w:val="00B4385F"/>
    <w:rsid w:val="00B44116"/>
    <w:rsid w:val="00B442BC"/>
    <w:rsid w:val="00B44694"/>
    <w:rsid w:val="00B4537E"/>
    <w:rsid w:val="00B45AFC"/>
    <w:rsid w:val="00B45E9D"/>
    <w:rsid w:val="00B4614B"/>
    <w:rsid w:val="00B461CB"/>
    <w:rsid w:val="00B46520"/>
    <w:rsid w:val="00B46825"/>
    <w:rsid w:val="00B4682A"/>
    <w:rsid w:val="00B4685C"/>
    <w:rsid w:val="00B469D0"/>
    <w:rsid w:val="00B46D21"/>
    <w:rsid w:val="00B46EC1"/>
    <w:rsid w:val="00B46ECB"/>
    <w:rsid w:val="00B4728B"/>
    <w:rsid w:val="00B4736B"/>
    <w:rsid w:val="00B47960"/>
    <w:rsid w:val="00B47A79"/>
    <w:rsid w:val="00B502D7"/>
    <w:rsid w:val="00B503AA"/>
    <w:rsid w:val="00B5072E"/>
    <w:rsid w:val="00B50AA8"/>
    <w:rsid w:val="00B51739"/>
    <w:rsid w:val="00B51CAE"/>
    <w:rsid w:val="00B51EF5"/>
    <w:rsid w:val="00B51FF0"/>
    <w:rsid w:val="00B522CB"/>
    <w:rsid w:val="00B527D7"/>
    <w:rsid w:val="00B529BF"/>
    <w:rsid w:val="00B52CD1"/>
    <w:rsid w:val="00B52D7B"/>
    <w:rsid w:val="00B52DD4"/>
    <w:rsid w:val="00B52EB6"/>
    <w:rsid w:val="00B52F1E"/>
    <w:rsid w:val="00B52FB3"/>
    <w:rsid w:val="00B531B1"/>
    <w:rsid w:val="00B53449"/>
    <w:rsid w:val="00B53D6E"/>
    <w:rsid w:val="00B542BD"/>
    <w:rsid w:val="00B542DD"/>
    <w:rsid w:val="00B54453"/>
    <w:rsid w:val="00B547F7"/>
    <w:rsid w:val="00B55389"/>
    <w:rsid w:val="00B553FB"/>
    <w:rsid w:val="00B55BCC"/>
    <w:rsid w:val="00B55E96"/>
    <w:rsid w:val="00B561C5"/>
    <w:rsid w:val="00B56480"/>
    <w:rsid w:val="00B56795"/>
    <w:rsid w:val="00B567C0"/>
    <w:rsid w:val="00B56B0C"/>
    <w:rsid w:val="00B56B93"/>
    <w:rsid w:val="00B56BFA"/>
    <w:rsid w:val="00B56CE3"/>
    <w:rsid w:val="00B57993"/>
    <w:rsid w:val="00B57C4A"/>
    <w:rsid w:val="00B6039F"/>
    <w:rsid w:val="00B603A7"/>
    <w:rsid w:val="00B60671"/>
    <w:rsid w:val="00B606C2"/>
    <w:rsid w:val="00B60730"/>
    <w:rsid w:val="00B6084D"/>
    <w:rsid w:val="00B6091B"/>
    <w:rsid w:val="00B60974"/>
    <w:rsid w:val="00B6098E"/>
    <w:rsid w:val="00B609D8"/>
    <w:rsid w:val="00B60F0D"/>
    <w:rsid w:val="00B61193"/>
    <w:rsid w:val="00B61AA4"/>
    <w:rsid w:val="00B61B77"/>
    <w:rsid w:val="00B61F1B"/>
    <w:rsid w:val="00B62482"/>
    <w:rsid w:val="00B625E8"/>
    <w:rsid w:val="00B629FC"/>
    <w:rsid w:val="00B62D1E"/>
    <w:rsid w:val="00B62E25"/>
    <w:rsid w:val="00B63344"/>
    <w:rsid w:val="00B63AD5"/>
    <w:rsid w:val="00B63E68"/>
    <w:rsid w:val="00B64468"/>
    <w:rsid w:val="00B64ED5"/>
    <w:rsid w:val="00B65262"/>
    <w:rsid w:val="00B652BA"/>
    <w:rsid w:val="00B65F80"/>
    <w:rsid w:val="00B66027"/>
    <w:rsid w:val="00B660A2"/>
    <w:rsid w:val="00B661AB"/>
    <w:rsid w:val="00B66527"/>
    <w:rsid w:val="00B66533"/>
    <w:rsid w:val="00B667CE"/>
    <w:rsid w:val="00B66F17"/>
    <w:rsid w:val="00B671A9"/>
    <w:rsid w:val="00B676F6"/>
    <w:rsid w:val="00B679C3"/>
    <w:rsid w:val="00B67C1D"/>
    <w:rsid w:val="00B67EC1"/>
    <w:rsid w:val="00B7010D"/>
    <w:rsid w:val="00B7082D"/>
    <w:rsid w:val="00B7099C"/>
    <w:rsid w:val="00B70AE1"/>
    <w:rsid w:val="00B70C24"/>
    <w:rsid w:val="00B70C3E"/>
    <w:rsid w:val="00B70C41"/>
    <w:rsid w:val="00B71114"/>
    <w:rsid w:val="00B715F4"/>
    <w:rsid w:val="00B71A31"/>
    <w:rsid w:val="00B71D8F"/>
    <w:rsid w:val="00B725C1"/>
    <w:rsid w:val="00B72D4B"/>
    <w:rsid w:val="00B72EF0"/>
    <w:rsid w:val="00B72FBE"/>
    <w:rsid w:val="00B7314B"/>
    <w:rsid w:val="00B7327B"/>
    <w:rsid w:val="00B7331E"/>
    <w:rsid w:val="00B736B3"/>
    <w:rsid w:val="00B737F9"/>
    <w:rsid w:val="00B73A5D"/>
    <w:rsid w:val="00B73F40"/>
    <w:rsid w:val="00B74264"/>
    <w:rsid w:val="00B743BF"/>
    <w:rsid w:val="00B74AEA"/>
    <w:rsid w:val="00B75114"/>
    <w:rsid w:val="00B75508"/>
    <w:rsid w:val="00B75534"/>
    <w:rsid w:val="00B759C5"/>
    <w:rsid w:val="00B75DE7"/>
    <w:rsid w:val="00B75EE0"/>
    <w:rsid w:val="00B7608C"/>
    <w:rsid w:val="00B762E2"/>
    <w:rsid w:val="00B7639D"/>
    <w:rsid w:val="00B76536"/>
    <w:rsid w:val="00B768EE"/>
    <w:rsid w:val="00B76C5B"/>
    <w:rsid w:val="00B76D0B"/>
    <w:rsid w:val="00B77178"/>
    <w:rsid w:val="00B7718E"/>
    <w:rsid w:val="00B77559"/>
    <w:rsid w:val="00B777CA"/>
    <w:rsid w:val="00B77A41"/>
    <w:rsid w:val="00B77ADE"/>
    <w:rsid w:val="00B77CB7"/>
    <w:rsid w:val="00B80250"/>
    <w:rsid w:val="00B80398"/>
    <w:rsid w:val="00B80487"/>
    <w:rsid w:val="00B80B37"/>
    <w:rsid w:val="00B81B1A"/>
    <w:rsid w:val="00B8262B"/>
    <w:rsid w:val="00B82C3C"/>
    <w:rsid w:val="00B82CAF"/>
    <w:rsid w:val="00B82D1C"/>
    <w:rsid w:val="00B833F6"/>
    <w:rsid w:val="00B837E7"/>
    <w:rsid w:val="00B83806"/>
    <w:rsid w:val="00B83B9A"/>
    <w:rsid w:val="00B83CA7"/>
    <w:rsid w:val="00B84110"/>
    <w:rsid w:val="00B84336"/>
    <w:rsid w:val="00B84B99"/>
    <w:rsid w:val="00B84DE6"/>
    <w:rsid w:val="00B84F97"/>
    <w:rsid w:val="00B851E6"/>
    <w:rsid w:val="00B857A6"/>
    <w:rsid w:val="00B85D73"/>
    <w:rsid w:val="00B860CC"/>
    <w:rsid w:val="00B861AF"/>
    <w:rsid w:val="00B86583"/>
    <w:rsid w:val="00B8682C"/>
    <w:rsid w:val="00B86865"/>
    <w:rsid w:val="00B86F53"/>
    <w:rsid w:val="00B87781"/>
    <w:rsid w:val="00B87C25"/>
    <w:rsid w:val="00B87D59"/>
    <w:rsid w:val="00B910CF"/>
    <w:rsid w:val="00B9131A"/>
    <w:rsid w:val="00B9131E"/>
    <w:rsid w:val="00B91532"/>
    <w:rsid w:val="00B91877"/>
    <w:rsid w:val="00B91A7C"/>
    <w:rsid w:val="00B91C02"/>
    <w:rsid w:val="00B91D12"/>
    <w:rsid w:val="00B91D1B"/>
    <w:rsid w:val="00B91E63"/>
    <w:rsid w:val="00B921E9"/>
    <w:rsid w:val="00B9244D"/>
    <w:rsid w:val="00B92513"/>
    <w:rsid w:val="00B9257D"/>
    <w:rsid w:val="00B928F7"/>
    <w:rsid w:val="00B92AE6"/>
    <w:rsid w:val="00B92C25"/>
    <w:rsid w:val="00B92C7C"/>
    <w:rsid w:val="00B931D3"/>
    <w:rsid w:val="00B93220"/>
    <w:rsid w:val="00B939DF"/>
    <w:rsid w:val="00B93B53"/>
    <w:rsid w:val="00B93CE6"/>
    <w:rsid w:val="00B93D50"/>
    <w:rsid w:val="00B9402B"/>
    <w:rsid w:val="00B9522F"/>
    <w:rsid w:val="00B95C81"/>
    <w:rsid w:val="00B95C97"/>
    <w:rsid w:val="00B95DA6"/>
    <w:rsid w:val="00B964D9"/>
    <w:rsid w:val="00B96630"/>
    <w:rsid w:val="00B96864"/>
    <w:rsid w:val="00B96A09"/>
    <w:rsid w:val="00B96A87"/>
    <w:rsid w:val="00B96ABD"/>
    <w:rsid w:val="00B96E48"/>
    <w:rsid w:val="00B96E7A"/>
    <w:rsid w:val="00B972D0"/>
    <w:rsid w:val="00B97376"/>
    <w:rsid w:val="00B97449"/>
    <w:rsid w:val="00B978E2"/>
    <w:rsid w:val="00B97C81"/>
    <w:rsid w:val="00B97EB8"/>
    <w:rsid w:val="00B97ECC"/>
    <w:rsid w:val="00BA00BA"/>
    <w:rsid w:val="00BA0360"/>
    <w:rsid w:val="00BA06BB"/>
    <w:rsid w:val="00BA0710"/>
    <w:rsid w:val="00BA0E57"/>
    <w:rsid w:val="00BA0F2B"/>
    <w:rsid w:val="00BA14B5"/>
    <w:rsid w:val="00BA1765"/>
    <w:rsid w:val="00BA1E1A"/>
    <w:rsid w:val="00BA207B"/>
    <w:rsid w:val="00BA2241"/>
    <w:rsid w:val="00BA23D7"/>
    <w:rsid w:val="00BA2620"/>
    <w:rsid w:val="00BA29A8"/>
    <w:rsid w:val="00BA2E6E"/>
    <w:rsid w:val="00BA2FC7"/>
    <w:rsid w:val="00BA3182"/>
    <w:rsid w:val="00BA336E"/>
    <w:rsid w:val="00BA3523"/>
    <w:rsid w:val="00BA39A4"/>
    <w:rsid w:val="00BA3A6F"/>
    <w:rsid w:val="00BA4189"/>
    <w:rsid w:val="00BA4D73"/>
    <w:rsid w:val="00BA5950"/>
    <w:rsid w:val="00BA608C"/>
    <w:rsid w:val="00BA60EB"/>
    <w:rsid w:val="00BA6BF5"/>
    <w:rsid w:val="00BA6D04"/>
    <w:rsid w:val="00BA6D19"/>
    <w:rsid w:val="00BA7178"/>
    <w:rsid w:val="00BA730C"/>
    <w:rsid w:val="00BA7315"/>
    <w:rsid w:val="00BA732A"/>
    <w:rsid w:val="00BA7604"/>
    <w:rsid w:val="00BA7925"/>
    <w:rsid w:val="00BA7CC4"/>
    <w:rsid w:val="00BB008D"/>
    <w:rsid w:val="00BB0761"/>
    <w:rsid w:val="00BB09FB"/>
    <w:rsid w:val="00BB0CF7"/>
    <w:rsid w:val="00BB0DCA"/>
    <w:rsid w:val="00BB0EE2"/>
    <w:rsid w:val="00BB0F03"/>
    <w:rsid w:val="00BB1189"/>
    <w:rsid w:val="00BB14C5"/>
    <w:rsid w:val="00BB17E9"/>
    <w:rsid w:val="00BB18FE"/>
    <w:rsid w:val="00BB1D44"/>
    <w:rsid w:val="00BB2236"/>
    <w:rsid w:val="00BB2297"/>
    <w:rsid w:val="00BB26A5"/>
    <w:rsid w:val="00BB26EF"/>
    <w:rsid w:val="00BB2A38"/>
    <w:rsid w:val="00BB2A85"/>
    <w:rsid w:val="00BB2B75"/>
    <w:rsid w:val="00BB2D75"/>
    <w:rsid w:val="00BB3317"/>
    <w:rsid w:val="00BB3796"/>
    <w:rsid w:val="00BB38F4"/>
    <w:rsid w:val="00BB39FB"/>
    <w:rsid w:val="00BB3ACE"/>
    <w:rsid w:val="00BB3CCD"/>
    <w:rsid w:val="00BB4477"/>
    <w:rsid w:val="00BB46F2"/>
    <w:rsid w:val="00BB487C"/>
    <w:rsid w:val="00BB5089"/>
    <w:rsid w:val="00BB5B6E"/>
    <w:rsid w:val="00BB6170"/>
    <w:rsid w:val="00BB6392"/>
    <w:rsid w:val="00BB6583"/>
    <w:rsid w:val="00BB6893"/>
    <w:rsid w:val="00BB6CD9"/>
    <w:rsid w:val="00BB73FF"/>
    <w:rsid w:val="00BB7BA3"/>
    <w:rsid w:val="00BC0036"/>
    <w:rsid w:val="00BC0072"/>
    <w:rsid w:val="00BC0800"/>
    <w:rsid w:val="00BC0B23"/>
    <w:rsid w:val="00BC11B7"/>
    <w:rsid w:val="00BC125F"/>
    <w:rsid w:val="00BC208C"/>
    <w:rsid w:val="00BC2115"/>
    <w:rsid w:val="00BC2166"/>
    <w:rsid w:val="00BC2214"/>
    <w:rsid w:val="00BC23C1"/>
    <w:rsid w:val="00BC2A25"/>
    <w:rsid w:val="00BC2D3E"/>
    <w:rsid w:val="00BC3801"/>
    <w:rsid w:val="00BC4331"/>
    <w:rsid w:val="00BC445A"/>
    <w:rsid w:val="00BC4D2C"/>
    <w:rsid w:val="00BC54C6"/>
    <w:rsid w:val="00BC54DB"/>
    <w:rsid w:val="00BC5751"/>
    <w:rsid w:val="00BC5893"/>
    <w:rsid w:val="00BC5898"/>
    <w:rsid w:val="00BC5D06"/>
    <w:rsid w:val="00BC5E7E"/>
    <w:rsid w:val="00BC5F51"/>
    <w:rsid w:val="00BC5FEE"/>
    <w:rsid w:val="00BC60D7"/>
    <w:rsid w:val="00BC64F8"/>
    <w:rsid w:val="00BC68E9"/>
    <w:rsid w:val="00BC6B31"/>
    <w:rsid w:val="00BC6CB7"/>
    <w:rsid w:val="00BC6CDB"/>
    <w:rsid w:val="00BC6EA5"/>
    <w:rsid w:val="00BC6FC7"/>
    <w:rsid w:val="00BC71B4"/>
    <w:rsid w:val="00BC72B6"/>
    <w:rsid w:val="00BC76B7"/>
    <w:rsid w:val="00BC77DC"/>
    <w:rsid w:val="00BC78A1"/>
    <w:rsid w:val="00BC7A51"/>
    <w:rsid w:val="00BC7C5B"/>
    <w:rsid w:val="00BD0A52"/>
    <w:rsid w:val="00BD1080"/>
    <w:rsid w:val="00BD1386"/>
    <w:rsid w:val="00BD15B0"/>
    <w:rsid w:val="00BD1A3B"/>
    <w:rsid w:val="00BD1F3D"/>
    <w:rsid w:val="00BD2345"/>
    <w:rsid w:val="00BD2B61"/>
    <w:rsid w:val="00BD2BF8"/>
    <w:rsid w:val="00BD2CA8"/>
    <w:rsid w:val="00BD2D4E"/>
    <w:rsid w:val="00BD2F0F"/>
    <w:rsid w:val="00BD31A7"/>
    <w:rsid w:val="00BD3337"/>
    <w:rsid w:val="00BD3457"/>
    <w:rsid w:val="00BD374C"/>
    <w:rsid w:val="00BD3A62"/>
    <w:rsid w:val="00BD3B25"/>
    <w:rsid w:val="00BD3B58"/>
    <w:rsid w:val="00BD3CD6"/>
    <w:rsid w:val="00BD4507"/>
    <w:rsid w:val="00BD48D7"/>
    <w:rsid w:val="00BD4BA7"/>
    <w:rsid w:val="00BD51DC"/>
    <w:rsid w:val="00BD6B5C"/>
    <w:rsid w:val="00BD6BC2"/>
    <w:rsid w:val="00BD6CE4"/>
    <w:rsid w:val="00BD6D55"/>
    <w:rsid w:val="00BD6DB8"/>
    <w:rsid w:val="00BD6E6D"/>
    <w:rsid w:val="00BD6ED0"/>
    <w:rsid w:val="00BD7131"/>
    <w:rsid w:val="00BD75FC"/>
    <w:rsid w:val="00BD7BB2"/>
    <w:rsid w:val="00BD7BD4"/>
    <w:rsid w:val="00BD7D97"/>
    <w:rsid w:val="00BD7EC9"/>
    <w:rsid w:val="00BD7F7D"/>
    <w:rsid w:val="00BE0034"/>
    <w:rsid w:val="00BE097F"/>
    <w:rsid w:val="00BE0A3B"/>
    <w:rsid w:val="00BE0B1C"/>
    <w:rsid w:val="00BE0C87"/>
    <w:rsid w:val="00BE0F06"/>
    <w:rsid w:val="00BE0F10"/>
    <w:rsid w:val="00BE206D"/>
    <w:rsid w:val="00BE2084"/>
    <w:rsid w:val="00BE228D"/>
    <w:rsid w:val="00BE2CEB"/>
    <w:rsid w:val="00BE2E82"/>
    <w:rsid w:val="00BE3181"/>
    <w:rsid w:val="00BE3241"/>
    <w:rsid w:val="00BE354F"/>
    <w:rsid w:val="00BE4312"/>
    <w:rsid w:val="00BE4576"/>
    <w:rsid w:val="00BE488A"/>
    <w:rsid w:val="00BE49FD"/>
    <w:rsid w:val="00BE4A39"/>
    <w:rsid w:val="00BE4A81"/>
    <w:rsid w:val="00BE4AB1"/>
    <w:rsid w:val="00BE4B8B"/>
    <w:rsid w:val="00BE4C1C"/>
    <w:rsid w:val="00BE51BD"/>
    <w:rsid w:val="00BE54CB"/>
    <w:rsid w:val="00BE56B1"/>
    <w:rsid w:val="00BE5709"/>
    <w:rsid w:val="00BE59D3"/>
    <w:rsid w:val="00BE5A27"/>
    <w:rsid w:val="00BE5B74"/>
    <w:rsid w:val="00BE5BE1"/>
    <w:rsid w:val="00BE5CDD"/>
    <w:rsid w:val="00BE5F3F"/>
    <w:rsid w:val="00BE5FBD"/>
    <w:rsid w:val="00BE60BE"/>
    <w:rsid w:val="00BE60C2"/>
    <w:rsid w:val="00BE60D7"/>
    <w:rsid w:val="00BE6103"/>
    <w:rsid w:val="00BE6416"/>
    <w:rsid w:val="00BE66C9"/>
    <w:rsid w:val="00BE697C"/>
    <w:rsid w:val="00BE6A95"/>
    <w:rsid w:val="00BE6D46"/>
    <w:rsid w:val="00BE78A4"/>
    <w:rsid w:val="00BE7BE4"/>
    <w:rsid w:val="00BF037B"/>
    <w:rsid w:val="00BF085B"/>
    <w:rsid w:val="00BF08EB"/>
    <w:rsid w:val="00BF1099"/>
    <w:rsid w:val="00BF10A2"/>
    <w:rsid w:val="00BF10A8"/>
    <w:rsid w:val="00BF16DE"/>
    <w:rsid w:val="00BF1C5E"/>
    <w:rsid w:val="00BF211B"/>
    <w:rsid w:val="00BF2125"/>
    <w:rsid w:val="00BF21AB"/>
    <w:rsid w:val="00BF243C"/>
    <w:rsid w:val="00BF2475"/>
    <w:rsid w:val="00BF29FE"/>
    <w:rsid w:val="00BF2C1B"/>
    <w:rsid w:val="00BF338D"/>
    <w:rsid w:val="00BF3737"/>
    <w:rsid w:val="00BF3755"/>
    <w:rsid w:val="00BF419A"/>
    <w:rsid w:val="00BF41EC"/>
    <w:rsid w:val="00BF4C63"/>
    <w:rsid w:val="00BF4D1D"/>
    <w:rsid w:val="00BF50D0"/>
    <w:rsid w:val="00BF54A6"/>
    <w:rsid w:val="00BF5656"/>
    <w:rsid w:val="00BF5970"/>
    <w:rsid w:val="00BF5E38"/>
    <w:rsid w:val="00BF61D0"/>
    <w:rsid w:val="00BF70D6"/>
    <w:rsid w:val="00BF74E6"/>
    <w:rsid w:val="00BF77AE"/>
    <w:rsid w:val="00BF7B3F"/>
    <w:rsid w:val="00BF7F08"/>
    <w:rsid w:val="00BF7FE6"/>
    <w:rsid w:val="00C0002C"/>
    <w:rsid w:val="00C00458"/>
    <w:rsid w:val="00C00533"/>
    <w:rsid w:val="00C00759"/>
    <w:rsid w:val="00C007F7"/>
    <w:rsid w:val="00C00A93"/>
    <w:rsid w:val="00C00B21"/>
    <w:rsid w:val="00C00DC1"/>
    <w:rsid w:val="00C01001"/>
    <w:rsid w:val="00C010F0"/>
    <w:rsid w:val="00C0126D"/>
    <w:rsid w:val="00C01357"/>
    <w:rsid w:val="00C015BC"/>
    <w:rsid w:val="00C016F2"/>
    <w:rsid w:val="00C018AD"/>
    <w:rsid w:val="00C01B7C"/>
    <w:rsid w:val="00C022B1"/>
    <w:rsid w:val="00C023F6"/>
    <w:rsid w:val="00C02A9D"/>
    <w:rsid w:val="00C02B7C"/>
    <w:rsid w:val="00C02C93"/>
    <w:rsid w:val="00C02D14"/>
    <w:rsid w:val="00C02D68"/>
    <w:rsid w:val="00C03076"/>
    <w:rsid w:val="00C031E2"/>
    <w:rsid w:val="00C0323D"/>
    <w:rsid w:val="00C03386"/>
    <w:rsid w:val="00C034BD"/>
    <w:rsid w:val="00C0442E"/>
    <w:rsid w:val="00C045C2"/>
    <w:rsid w:val="00C04764"/>
    <w:rsid w:val="00C048AF"/>
    <w:rsid w:val="00C04C59"/>
    <w:rsid w:val="00C050A6"/>
    <w:rsid w:val="00C0532F"/>
    <w:rsid w:val="00C053A3"/>
    <w:rsid w:val="00C0542E"/>
    <w:rsid w:val="00C05553"/>
    <w:rsid w:val="00C05872"/>
    <w:rsid w:val="00C058A4"/>
    <w:rsid w:val="00C0596B"/>
    <w:rsid w:val="00C05AAE"/>
    <w:rsid w:val="00C05C17"/>
    <w:rsid w:val="00C05E2C"/>
    <w:rsid w:val="00C05F34"/>
    <w:rsid w:val="00C06BC0"/>
    <w:rsid w:val="00C06FAF"/>
    <w:rsid w:val="00C0708D"/>
    <w:rsid w:val="00C075C4"/>
    <w:rsid w:val="00C076D0"/>
    <w:rsid w:val="00C07A0A"/>
    <w:rsid w:val="00C07F70"/>
    <w:rsid w:val="00C1003F"/>
    <w:rsid w:val="00C101C5"/>
    <w:rsid w:val="00C10733"/>
    <w:rsid w:val="00C10745"/>
    <w:rsid w:val="00C10C73"/>
    <w:rsid w:val="00C110EF"/>
    <w:rsid w:val="00C111B4"/>
    <w:rsid w:val="00C11334"/>
    <w:rsid w:val="00C11386"/>
    <w:rsid w:val="00C114A9"/>
    <w:rsid w:val="00C11920"/>
    <w:rsid w:val="00C11D47"/>
    <w:rsid w:val="00C11D68"/>
    <w:rsid w:val="00C11DEF"/>
    <w:rsid w:val="00C124C8"/>
    <w:rsid w:val="00C1272F"/>
    <w:rsid w:val="00C12735"/>
    <w:rsid w:val="00C1280A"/>
    <w:rsid w:val="00C1295D"/>
    <w:rsid w:val="00C13F9E"/>
    <w:rsid w:val="00C14575"/>
    <w:rsid w:val="00C146D9"/>
    <w:rsid w:val="00C15424"/>
    <w:rsid w:val="00C154F9"/>
    <w:rsid w:val="00C15D43"/>
    <w:rsid w:val="00C15EE9"/>
    <w:rsid w:val="00C1619A"/>
    <w:rsid w:val="00C16422"/>
    <w:rsid w:val="00C168D3"/>
    <w:rsid w:val="00C16B7F"/>
    <w:rsid w:val="00C16FDD"/>
    <w:rsid w:val="00C17248"/>
    <w:rsid w:val="00C1729A"/>
    <w:rsid w:val="00C175E8"/>
    <w:rsid w:val="00C17905"/>
    <w:rsid w:val="00C17A77"/>
    <w:rsid w:val="00C17C6B"/>
    <w:rsid w:val="00C17CC0"/>
    <w:rsid w:val="00C17D04"/>
    <w:rsid w:val="00C17DAE"/>
    <w:rsid w:val="00C17FAF"/>
    <w:rsid w:val="00C200E2"/>
    <w:rsid w:val="00C2010C"/>
    <w:rsid w:val="00C20392"/>
    <w:rsid w:val="00C203AA"/>
    <w:rsid w:val="00C203E8"/>
    <w:rsid w:val="00C205AF"/>
    <w:rsid w:val="00C205E2"/>
    <w:rsid w:val="00C20B2B"/>
    <w:rsid w:val="00C20BDC"/>
    <w:rsid w:val="00C20C61"/>
    <w:rsid w:val="00C20CAC"/>
    <w:rsid w:val="00C21663"/>
    <w:rsid w:val="00C21670"/>
    <w:rsid w:val="00C2176F"/>
    <w:rsid w:val="00C21A7A"/>
    <w:rsid w:val="00C21DCD"/>
    <w:rsid w:val="00C21F93"/>
    <w:rsid w:val="00C21F9C"/>
    <w:rsid w:val="00C22838"/>
    <w:rsid w:val="00C229FD"/>
    <w:rsid w:val="00C22B04"/>
    <w:rsid w:val="00C22C34"/>
    <w:rsid w:val="00C22E47"/>
    <w:rsid w:val="00C22E85"/>
    <w:rsid w:val="00C22F18"/>
    <w:rsid w:val="00C23236"/>
    <w:rsid w:val="00C23495"/>
    <w:rsid w:val="00C23562"/>
    <w:rsid w:val="00C2364F"/>
    <w:rsid w:val="00C23686"/>
    <w:rsid w:val="00C236EE"/>
    <w:rsid w:val="00C23818"/>
    <w:rsid w:val="00C2394B"/>
    <w:rsid w:val="00C23A22"/>
    <w:rsid w:val="00C23BAF"/>
    <w:rsid w:val="00C23BCD"/>
    <w:rsid w:val="00C23E0C"/>
    <w:rsid w:val="00C24B17"/>
    <w:rsid w:val="00C24E53"/>
    <w:rsid w:val="00C25414"/>
    <w:rsid w:val="00C254BE"/>
    <w:rsid w:val="00C2603E"/>
    <w:rsid w:val="00C26218"/>
    <w:rsid w:val="00C267A6"/>
    <w:rsid w:val="00C26832"/>
    <w:rsid w:val="00C268AD"/>
    <w:rsid w:val="00C26FF9"/>
    <w:rsid w:val="00C273D7"/>
    <w:rsid w:val="00C275E2"/>
    <w:rsid w:val="00C27706"/>
    <w:rsid w:val="00C27CAA"/>
    <w:rsid w:val="00C27FBF"/>
    <w:rsid w:val="00C30169"/>
    <w:rsid w:val="00C3071C"/>
    <w:rsid w:val="00C308D9"/>
    <w:rsid w:val="00C308F8"/>
    <w:rsid w:val="00C30BA5"/>
    <w:rsid w:val="00C30E93"/>
    <w:rsid w:val="00C31030"/>
    <w:rsid w:val="00C31269"/>
    <w:rsid w:val="00C3171F"/>
    <w:rsid w:val="00C31B22"/>
    <w:rsid w:val="00C31CC9"/>
    <w:rsid w:val="00C32334"/>
    <w:rsid w:val="00C323E8"/>
    <w:rsid w:val="00C32487"/>
    <w:rsid w:val="00C326E4"/>
    <w:rsid w:val="00C32E2A"/>
    <w:rsid w:val="00C32FB8"/>
    <w:rsid w:val="00C33415"/>
    <w:rsid w:val="00C33B36"/>
    <w:rsid w:val="00C33CCA"/>
    <w:rsid w:val="00C341E6"/>
    <w:rsid w:val="00C347BF"/>
    <w:rsid w:val="00C347EF"/>
    <w:rsid w:val="00C34C98"/>
    <w:rsid w:val="00C34CD5"/>
    <w:rsid w:val="00C3503A"/>
    <w:rsid w:val="00C3534D"/>
    <w:rsid w:val="00C355C4"/>
    <w:rsid w:val="00C3561A"/>
    <w:rsid w:val="00C358F8"/>
    <w:rsid w:val="00C35ABA"/>
    <w:rsid w:val="00C35DE7"/>
    <w:rsid w:val="00C36145"/>
    <w:rsid w:val="00C36344"/>
    <w:rsid w:val="00C36456"/>
    <w:rsid w:val="00C36510"/>
    <w:rsid w:val="00C367EB"/>
    <w:rsid w:val="00C368D9"/>
    <w:rsid w:val="00C36B16"/>
    <w:rsid w:val="00C372BA"/>
    <w:rsid w:val="00C37359"/>
    <w:rsid w:val="00C37389"/>
    <w:rsid w:val="00C373CF"/>
    <w:rsid w:val="00C3777E"/>
    <w:rsid w:val="00C37C9C"/>
    <w:rsid w:val="00C37D10"/>
    <w:rsid w:val="00C4018D"/>
    <w:rsid w:val="00C40760"/>
    <w:rsid w:val="00C409A1"/>
    <w:rsid w:val="00C40AF1"/>
    <w:rsid w:val="00C40CF9"/>
    <w:rsid w:val="00C40D28"/>
    <w:rsid w:val="00C411C0"/>
    <w:rsid w:val="00C41433"/>
    <w:rsid w:val="00C4181A"/>
    <w:rsid w:val="00C41AB9"/>
    <w:rsid w:val="00C41AF6"/>
    <w:rsid w:val="00C41B22"/>
    <w:rsid w:val="00C41C6D"/>
    <w:rsid w:val="00C41D81"/>
    <w:rsid w:val="00C423D3"/>
    <w:rsid w:val="00C42483"/>
    <w:rsid w:val="00C42CD1"/>
    <w:rsid w:val="00C43517"/>
    <w:rsid w:val="00C437D2"/>
    <w:rsid w:val="00C4380D"/>
    <w:rsid w:val="00C440D1"/>
    <w:rsid w:val="00C44379"/>
    <w:rsid w:val="00C445AB"/>
    <w:rsid w:val="00C446DD"/>
    <w:rsid w:val="00C448B6"/>
    <w:rsid w:val="00C44CB8"/>
    <w:rsid w:val="00C44F48"/>
    <w:rsid w:val="00C45011"/>
    <w:rsid w:val="00C455DF"/>
    <w:rsid w:val="00C45734"/>
    <w:rsid w:val="00C45F44"/>
    <w:rsid w:val="00C45FD5"/>
    <w:rsid w:val="00C4618D"/>
    <w:rsid w:val="00C46347"/>
    <w:rsid w:val="00C468F4"/>
    <w:rsid w:val="00C46C05"/>
    <w:rsid w:val="00C46E69"/>
    <w:rsid w:val="00C46EF5"/>
    <w:rsid w:val="00C46F26"/>
    <w:rsid w:val="00C46F5E"/>
    <w:rsid w:val="00C470A7"/>
    <w:rsid w:val="00C472BC"/>
    <w:rsid w:val="00C4739A"/>
    <w:rsid w:val="00C4745C"/>
    <w:rsid w:val="00C47513"/>
    <w:rsid w:val="00C47536"/>
    <w:rsid w:val="00C47668"/>
    <w:rsid w:val="00C47748"/>
    <w:rsid w:val="00C50445"/>
    <w:rsid w:val="00C50911"/>
    <w:rsid w:val="00C50A92"/>
    <w:rsid w:val="00C5140B"/>
    <w:rsid w:val="00C51532"/>
    <w:rsid w:val="00C5167B"/>
    <w:rsid w:val="00C51688"/>
    <w:rsid w:val="00C517A5"/>
    <w:rsid w:val="00C51BEB"/>
    <w:rsid w:val="00C51C96"/>
    <w:rsid w:val="00C51DE9"/>
    <w:rsid w:val="00C51F18"/>
    <w:rsid w:val="00C521D6"/>
    <w:rsid w:val="00C52292"/>
    <w:rsid w:val="00C52327"/>
    <w:rsid w:val="00C5235D"/>
    <w:rsid w:val="00C524E4"/>
    <w:rsid w:val="00C5304A"/>
    <w:rsid w:val="00C531CB"/>
    <w:rsid w:val="00C537D5"/>
    <w:rsid w:val="00C53833"/>
    <w:rsid w:val="00C538C9"/>
    <w:rsid w:val="00C53F3E"/>
    <w:rsid w:val="00C54578"/>
    <w:rsid w:val="00C54DB7"/>
    <w:rsid w:val="00C54DD3"/>
    <w:rsid w:val="00C55139"/>
    <w:rsid w:val="00C5520B"/>
    <w:rsid w:val="00C552E2"/>
    <w:rsid w:val="00C552FC"/>
    <w:rsid w:val="00C554DF"/>
    <w:rsid w:val="00C5594E"/>
    <w:rsid w:val="00C559BF"/>
    <w:rsid w:val="00C55D35"/>
    <w:rsid w:val="00C56201"/>
    <w:rsid w:val="00C5686D"/>
    <w:rsid w:val="00C56C1A"/>
    <w:rsid w:val="00C56C5A"/>
    <w:rsid w:val="00C5735F"/>
    <w:rsid w:val="00C576DA"/>
    <w:rsid w:val="00C57834"/>
    <w:rsid w:val="00C57BE8"/>
    <w:rsid w:val="00C60350"/>
    <w:rsid w:val="00C6062E"/>
    <w:rsid w:val="00C60FCE"/>
    <w:rsid w:val="00C61331"/>
    <w:rsid w:val="00C613DA"/>
    <w:rsid w:val="00C61EB1"/>
    <w:rsid w:val="00C61F1F"/>
    <w:rsid w:val="00C62311"/>
    <w:rsid w:val="00C62506"/>
    <w:rsid w:val="00C62CD9"/>
    <w:rsid w:val="00C62EF0"/>
    <w:rsid w:val="00C632F5"/>
    <w:rsid w:val="00C6334E"/>
    <w:rsid w:val="00C633B8"/>
    <w:rsid w:val="00C639BB"/>
    <w:rsid w:val="00C63BE5"/>
    <w:rsid w:val="00C63C57"/>
    <w:rsid w:val="00C63D80"/>
    <w:rsid w:val="00C645AC"/>
    <w:rsid w:val="00C64824"/>
    <w:rsid w:val="00C64D27"/>
    <w:rsid w:val="00C64E3F"/>
    <w:rsid w:val="00C6510C"/>
    <w:rsid w:val="00C65356"/>
    <w:rsid w:val="00C65370"/>
    <w:rsid w:val="00C65FC3"/>
    <w:rsid w:val="00C661E1"/>
    <w:rsid w:val="00C666DA"/>
    <w:rsid w:val="00C6693E"/>
    <w:rsid w:val="00C669E1"/>
    <w:rsid w:val="00C66F56"/>
    <w:rsid w:val="00C67122"/>
    <w:rsid w:val="00C672E2"/>
    <w:rsid w:val="00C674E6"/>
    <w:rsid w:val="00C67696"/>
    <w:rsid w:val="00C67976"/>
    <w:rsid w:val="00C7006C"/>
    <w:rsid w:val="00C70077"/>
    <w:rsid w:val="00C70785"/>
    <w:rsid w:val="00C7090F"/>
    <w:rsid w:val="00C70BC0"/>
    <w:rsid w:val="00C70E8D"/>
    <w:rsid w:val="00C71454"/>
    <w:rsid w:val="00C715F7"/>
    <w:rsid w:val="00C71B87"/>
    <w:rsid w:val="00C7200B"/>
    <w:rsid w:val="00C72152"/>
    <w:rsid w:val="00C72593"/>
    <w:rsid w:val="00C72594"/>
    <w:rsid w:val="00C72885"/>
    <w:rsid w:val="00C72D39"/>
    <w:rsid w:val="00C72F4D"/>
    <w:rsid w:val="00C72F6F"/>
    <w:rsid w:val="00C730C9"/>
    <w:rsid w:val="00C7338B"/>
    <w:rsid w:val="00C73729"/>
    <w:rsid w:val="00C73A83"/>
    <w:rsid w:val="00C73D78"/>
    <w:rsid w:val="00C74151"/>
    <w:rsid w:val="00C74842"/>
    <w:rsid w:val="00C74E36"/>
    <w:rsid w:val="00C74E51"/>
    <w:rsid w:val="00C750F2"/>
    <w:rsid w:val="00C757CD"/>
    <w:rsid w:val="00C75BEC"/>
    <w:rsid w:val="00C762D3"/>
    <w:rsid w:val="00C76379"/>
    <w:rsid w:val="00C764B4"/>
    <w:rsid w:val="00C76771"/>
    <w:rsid w:val="00C768CC"/>
    <w:rsid w:val="00C76A14"/>
    <w:rsid w:val="00C76B8A"/>
    <w:rsid w:val="00C76C5D"/>
    <w:rsid w:val="00C76C79"/>
    <w:rsid w:val="00C771FA"/>
    <w:rsid w:val="00C773C7"/>
    <w:rsid w:val="00C7761B"/>
    <w:rsid w:val="00C77AAE"/>
    <w:rsid w:val="00C77CC0"/>
    <w:rsid w:val="00C77FE3"/>
    <w:rsid w:val="00C80038"/>
    <w:rsid w:val="00C804D0"/>
    <w:rsid w:val="00C8079C"/>
    <w:rsid w:val="00C811FA"/>
    <w:rsid w:val="00C815F8"/>
    <w:rsid w:val="00C8174F"/>
    <w:rsid w:val="00C81884"/>
    <w:rsid w:val="00C81CE9"/>
    <w:rsid w:val="00C82030"/>
    <w:rsid w:val="00C820BF"/>
    <w:rsid w:val="00C82110"/>
    <w:rsid w:val="00C82954"/>
    <w:rsid w:val="00C829B2"/>
    <w:rsid w:val="00C829E7"/>
    <w:rsid w:val="00C82A37"/>
    <w:rsid w:val="00C82C84"/>
    <w:rsid w:val="00C837CA"/>
    <w:rsid w:val="00C83D44"/>
    <w:rsid w:val="00C84083"/>
    <w:rsid w:val="00C840A8"/>
    <w:rsid w:val="00C84441"/>
    <w:rsid w:val="00C84523"/>
    <w:rsid w:val="00C84AEA"/>
    <w:rsid w:val="00C8509D"/>
    <w:rsid w:val="00C8562A"/>
    <w:rsid w:val="00C85A8D"/>
    <w:rsid w:val="00C85B88"/>
    <w:rsid w:val="00C863C8"/>
    <w:rsid w:val="00C8685A"/>
    <w:rsid w:val="00C869F0"/>
    <w:rsid w:val="00C86D37"/>
    <w:rsid w:val="00C86F6B"/>
    <w:rsid w:val="00C876D6"/>
    <w:rsid w:val="00C87914"/>
    <w:rsid w:val="00C87C22"/>
    <w:rsid w:val="00C90619"/>
    <w:rsid w:val="00C9093E"/>
    <w:rsid w:val="00C90A01"/>
    <w:rsid w:val="00C90E60"/>
    <w:rsid w:val="00C916E6"/>
    <w:rsid w:val="00C9183E"/>
    <w:rsid w:val="00C91BC6"/>
    <w:rsid w:val="00C91DAF"/>
    <w:rsid w:val="00C91F57"/>
    <w:rsid w:val="00C92283"/>
    <w:rsid w:val="00C923DF"/>
    <w:rsid w:val="00C92600"/>
    <w:rsid w:val="00C9271A"/>
    <w:rsid w:val="00C9285B"/>
    <w:rsid w:val="00C92A47"/>
    <w:rsid w:val="00C92A94"/>
    <w:rsid w:val="00C92AFD"/>
    <w:rsid w:val="00C92C64"/>
    <w:rsid w:val="00C92D8E"/>
    <w:rsid w:val="00C92DD5"/>
    <w:rsid w:val="00C92DDF"/>
    <w:rsid w:val="00C93039"/>
    <w:rsid w:val="00C93180"/>
    <w:rsid w:val="00C9325F"/>
    <w:rsid w:val="00C9379A"/>
    <w:rsid w:val="00C9383D"/>
    <w:rsid w:val="00C9392D"/>
    <w:rsid w:val="00C943B0"/>
    <w:rsid w:val="00C94CA1"/>
    <w:rsid w:val="00C956E2"/>
    <w:rsid w:val="00C957CA"/>
    <w:rsid w:val="00C95CA2"/>
    <w:rsid w:val="00C95ECD"/>
    <w:rsid w:val="00C9655B"/>
    <w:rsid w:val="00C968F4"/>
    <w:rsid w:val="00C9695A"/>
    <w:rsid w:val="00C96A68"/>
    <w:rsid w:val="00C96B4F"/>
    <w:rsid w:val="00C96D83"/>
    <w:rsid w:val="00C972B8"/>
    <w:rsid w:val="00C97394"/>
    <w:rsid w:val="00C974D6"/>
    <w:rsid w:val="00C97CD2"/>
    <w:rsid w:val="00C97F61"/>
    <w:rsid w:val="00CA01E3"/>
    <w:rsid w:val="00CA0DEA"/>
    <w:rsid w:val="00CA0E45"/>
    <w:rsid w:val="00CA1101"/>
    <w:rsid w:val="00CA12A7"/>
    <w:rsid w:val="00CA1369"/>
    <w:rsid w:val="00CA1509"/>
    <w:rsid w:val="00CA157D"/>
    <w:rsid w:val="00CA16E2"/>
    <w:rsid w:val="00CA18AB"/>
    <w:rsid w:val="00CA1C3F"/>
    <w:rsid w:val="00CA1F06"/>
    <w:rsid w:val="00CA2546"/>
    <w:rsid w:val="00CA2726"/>
    <w:rsid w:val="00CA2C43"/>
    <w:rsid w:val="00CA3160"/>
    <w:rsid w:val="00CA369C"/>
    <w:rsid w:val="00CA3823"/>
    <w:rsid w:val="00CA38BD"/>
    <w:rsid w:val="00CA3A40"/>
    <w:rsid w:val="00CA3DA3"/>
    <w:rsid w:val="00CA4033"/>
    <w:rsid w:val="00CA4063"/>
    <w:rsid w:val="00CA43DD"/>
    <w:rsid w:val="00CA4AC3"/>
    <w:rsid w:val="00CA4C43"/>
    <w:rsid w:val="00CA530D"/>
    <w:rsid w:val="00CA5743"/>
    <w:rsid w:val="00CA5954"/>
    <w:rsid w:val="00CA599A"/>
    <w:rsid w:val="00CA59CD"/>
    <w:rsid w:val="00CA61C9"/>
    <w:rsid w:val="00CA6233"/>
    <w:rsid w:val="00CA64AB"/>
    <w:rsid w:val="00CA6619"/>
    <w:rsid w:val="00CA6780"/>
    <w:rsid w:val="00CA6973"/>
    <w:rsid w:val="00CA6AEA"/>
    <w:rsid w:val="00CA7AF4"/>
    <w:rsid w:val="00CA7D43"/>
    <w:rsid w:val="00CA7E05"/>
    <w:rsid w:val="00CA7E97"/>
    <w:rsid w:val="00CB0003"/>
    <w:rsid w:val="00CB01B7"/>
    <w:rsid w:val="00CB1307"/>
    <w:rsid w:val="00CB15A8"/>
    <w:rsid w:val="00CB1770"/>
    <w:rsid w:val="00CB1B2F"/>
    <w:rsid w:val="00CB1C0C"/>
    <w:rsid w:val="00CB1DEB"/>
    <w:rsid w:val="00CB2195"/>
    <w:rsid w:val="00CB21A3"/>
    <w:rsid w:val="00CB256B"/>
    <w:rsid w:val="00CB269C"/>
    <w:rsid w:val="00CB27B2"/>
    <w:rsid w:val="00CB2B6E"/>
    <w:rsid w:val="00CB2D35"/>
    <w:rsid w:val="00CB2E85"/>
    <w:rsid w:val="00CB337D"/>
    <w:rsid w:val="00CB3417"/>
    <w:rsid w:val="00CB3444"/>
    <w:rsid w:val="00CB3C61"/>
    <w:rsid w:val="00CB3F35"/>
    <w:rsid w:val="00CB4163"/>
    <w:rsid w:val="00CB4443"/>
    <w:rsid w:val="00CB4467"/>
    <w:rsid w:val="00CB4716"/>
    <w:rsid w:val="00CB4766"/>
    <w:rsid w:val="00CB48DA"/>
    <w:rsid w:val="00CB4C9D"/>
    <w:rsid w:val="00CB4D72"/>
    <w:rsid w:val="00CB535D"/>
    <w:rsid w:val="00CB5595"/>
    <w:rsid w:val="00CB585B"/>
    <w:rsid w:val="00CB585C"/>
    <w:rsid w:val="00CB5A34"/>
    <w:rsid w:val="00CB5C52"/>
    <w:rsid w:val="00CB5C70"/>
    <w:rsid w:val="00CB5F0E"/>
    <w:rsid w:val="00CB5F76"/>
    <w:rsid w:val="00CB63DC"/>
    <w:rsid w:val="00CB6453"/>
    <w:rsid w:val="00CB652F"/>
    <w:rsid w:val="00CB665A"/>
    <w:rsid w:val="00CB6733"/>
    <w:rsid w:val="00CB69FE"/>
    <w:rsid w:val="00CB7290"/>
    <w:rsid w:val="00CB75B3"/>
    <w:rsid w:val="00CB7816"/>
    <w:rsid w:val="00CC01DB"/>
    <w:rsid w:val="00CC029E"/>
    <w:rsid w:val="00CC057F"/>
    <w:rsid w:val="00CC09B5"/>
    <w:rsid w:val="00CC0A96"/>
    <w:rsid w:val="00CC0AC5"/>
    <w:rsid w:val="00CC0BDE"/>
    <w:rsid w:val="00CC0BE3"/>
    <w:rsid w:val="00CC0E44"/>
    <w:rsid w:val="00CC0ED1"/>
    <w:rsid w:val="00CC125B"/>
    <w:rsid w:val="00CC13D1"/>
    <w:rsid w:val="00CC150A"/>
    <w:rsid w:val="00CC164F"/>
    <w:rsid w:val="00CC1CF9"/>
    <w:rsid w:val="00CC1F8C"/>
    <w:rsid w:val="00CC210C"/>
    <w:rsid w:val="00CC2AAE"/>
    <w:rsid w:val="00CC2B5F"/>
    <w:rsid w:val="00CC2B88"/>
    <w:rsid w:val="00CC3194"/>
    <w:rsid w:val="00CC3571"/>
    <w:rsid w:val="00CC3749"/>
    <w:rsid w:val="00CC376E"/>
    <w:rsid w:val="00CC37FA"/>
    <w:rsid w:val="00CC3979"/>
    <w:rsid w:val="00CC3E6B"/>
    <w:rsid w:val="00CC3E97"/>
    <w:rsid w:val="00CC4402"/>
    <w:rsid w:val="00CC4760"/>
    <w:rsid w:val="00CC48C5"/>
    <w:rsid w:val="00CC4A1C"/>
    <w:rsid w:val="00CC4CDE"/>
    <w:rsid w:val="00CC505A"/>
    <w:rsid w:val="00CC5278"/>
    <w:rsid w:val="00CC54D5"/>
    <w:rsid w:val="00CC568E"/>
    <w:rsid w:val="00CC5D03"/>
    <w:rsid w:val="00CC5EC8"/>
    <w:rsid w:val="00CC641D"/>
    <w:rsid w:val="00CC6452"/>
    <w:rsid w:val="00CC66AD"/>
    <w:rsid w:val="00CC687C"/>
    <w:rsid w:val="00CC6C69"/>
    <w:rsid w:val="00CC6EE5"/>
    <w:rsid w:val="00CC7419"/>
    <w:rsid w:val="00CC781D"/>
    <w:rsid w:val="00CC781F"/>
    <w:rsid w:val="00CC7A74"/>
    <w:rsid w:val="00CD00A5"/>
    <w:rsid w:val="00CD034B"/>
    <w:rsid w:val="00CD077D"/>
    <w:rsid w:val="00CD0A15"/>
    <w:rsid w:val="00CD0D0E"/>
    <w:rsid w:val="00CD10FD"/>
    <w:rsid w:val="00CD1120"/>
    <w:rsid w:val="00CD1319"/>
    <w:rsid w:val="00CD13B9"/>
    <w:rsid w:val="00CD15D1"/>
    <w:rsid w:val="00CD161C"/>
    <w:rsid w:val="00CD17F8"/>
    <w:rsid w:val="00CD1A6A"/>
    <w:rsid w:val="00CD1B4A"/>
    <w:rsid w:val="00CD21EF"/>
    <w:rsid w:val="00CD25BF"/>
    <w:rsid w:val="00CD27FB"/>
    <w:rsid w:val="00CD28C3"/>
    <w:rsid w:val="00CD28E8"/>
    <w:rsid w:val="00CD2992"/>
    <w:rsid w:val="00CD2C70"/>
    <w:rsid w:val="00CD2EC6"/>
    <w:rsid w:val="00CD31AE"/>
    <w:rsid w:val="00CD323E"/>
    <w:rsid w:val="00CD3738"/>
    <w:rsid w:val="00CD3800"/>
    <w:rsid w:val="00CD3880"/>
    <w:rsid w:val="00CD39BE"/>
    <w:rsid w:val="00CD4018"/>
    <w:rsid w:val="00CD4292"/>
    <w:rsid w:val="00CD4791"/>
    <w:rsid w:val="00CD4852"/>
    <w:rsid w:val="00CD490C"/>
    <w:rsid w:val="00CD49C6"/>
    <w:rsid w:val="00CD4CC4"/>
    <w:rsid w:val="00CD5553"/>
    <w:rsid w:val="00CD5A28"/>
    <w:rsid w:val="00CD5A6B"/>
    <w:rsid w:val="00CD6035"/>
    <w:rsid w:val="00CD6242"/>
    <w:rsid w:val="00CD6593"/>
    <w:rsid w:val="00CD6B1E"/>
    <w:rsid w:val="00CD6B49"/>
    <w:rsid w:val="00CD6DEE"/>
    <w:rsid w:val="00CD6F8B"/>
    <w:rsid w:val="00CD70A2"/>
    <w:rsid w:val="00CD77D4"/>
    <w:rsid w:val="00CD7F37"/>
    <w:rsid w:val="00CE0299"/>
    <w:rsid w:val="00CE0FDC"/>
    <w:rsid w:val="00CE12F2"/>
    <w:rsid w:val="00CE1569"/>
    <w:rsid w:val="00CE1643"/>
    <w:rsid w:val="00CE1780"/>
    <w:rsid w:val="00CE183A"/>
    <w:rsid w:val="00CE1ADA"/>
    <w:rsid w:val="00CE274C"/>
    <w:rsid w:val="00CE2804"/>
    <w:rsid w:val="00CE28CD"/>
    <w:rsid w:val="00CE29A5"/>
    <w:rsid w:val="00CE3278"/>
    <w:rsid w:val="00CE339D"/>
    <w:rsid w:val="00CE3678"/>
    <w:rsid w:val="00CE385B"/>
    <w:rsid w:val="00CE3BB1"/>
    <w:rsid w:val="00CE3FB1"/>
    <w:rsid w:val="00CE3FD6"/>
    <w:rsid w:val="00CE3FF3"/>
    <w:rsid w:val="00CE42F1"/>
    <w:rsid w:val="00CE46F3"/>
    <w:rsid w:val="00CE475A"/>
    <w:rsid w:val="00CE4873"/>
    <w:rsid w:val="00CE48A4"/>
    <w:rsid w:val="00CE4E9A"/>
    <w:rsid w:val="00CE4FEB"/>
    <w:rsid w:val="00CE537C"/>
    <w:rsid w:val="00CE55B3"/>
    <w:rsid w:val="00CE568B"/>
    <w:rsid w:val="00CE576F"/>
    <w:rsid w:val="00CE584D"/>
    <w:rsid w:val="00CE5C2A"/>
    <w:rsid w:val="00CE722C"/>
    <w:rsid w:val="00CE7294"/>
    <w:rsid w:val="00CE7569"/>
    <w:rsid w:val="00CE77CA"/>
    <w:rsid w:val="00CE79CE"/>
    <w:rsid w:val="00CE7A6B"/>
    <w:rsid w:val="00CE7E5B"/>
    <w:rsid w:val="00CF038C"/>
    <w:rsid w:val="00CF071C"/>
    <w:rsid w:val="00CF0A3E"/>
    <w:rsid w:val="00CF0A96"/>
    <w:rsid w:val="00CF0CB6"/>
    <w:rsid w:val="00CF0D56"/>
    <w:rsid w:val="00CF0F04"/>
    <w:rsid w:val="00CF0FC9"/>
    <w:rsid w:val="00CF107C"/>
    <w:rsid w:val="00CF10E7"/>
    <w:rsid w:val="00CF12F5"/>
    <w:rsid w:val="00CF1400"/>
    <w:rsid w:val="00CF195F"/>
    <w:rsid w:val="00CF1A5A"/>
    <w:rsid w:val="00CF1AF6"/>
    <w:rsid w:val="00CF1C4F"/>
    <w:rsid w:val="00CF1EB4"/>
    <w:rsid w:val="00CF2003"/>
    <w:rsid w:val="00CF2854"/>
    <w:rsid w:val="00CF2CF6"/>
    <w:rsid w:val="00CF30EA"/>
    <w:rsid w:val="00CF3608"/>
    <w:rsid w:val="00CF3658"/>
    <w:rsid w:val="00CF3AAA"/>
    <w:rsid w:val="00CF3B9E"/>
    <w:rsid w:val="00CF3F84"/>
    <w:rsid w:val="00CF4801"/>
    <w:rsid w:val="00CF4A88"/>
    <w:rsid w:val="00CF4AA3"/>
    <w:rsid w:val="00CF4AD7"/>
    <w:rsid w:val="00CF516A"/>
    <w:rsid w:val="00CF524D"/>
    <w:rsid w:val="00CF58BB"/>
    <w:rsid w:val="00CF5907"/>
    <w:rsid w:val="00CF7088"/>
    <w:rsid w:val="00CF723C"/>
    <w:rsid w:val="00CF7354"/>
    <w:rsid w:val="00CF741C"/>
    <w:rsid w:val="00CF782E"/>
    <w:rsid w:val="00CF7992"/>
    <w:rsid w:val="00CF79D5"/>
    <w:rsid w:val="00CF7AC5"/>
    <w:rsid w:val="00CF7CD4"/>
    <w:rsid w:val="00CF7E77"/>
    <w:rsid w:val="00CF7F1A"/>
    <w:rsid w:val="00D00132"/>
    <w:rsid w:val="00D002B2"/>
    <w:rsid w:val="00D00337"/>
    <w:rsid w:val="00D003C2"/>
    <w:rsid w:val="00D00779"/>
    <w:rsid w:val="00D01419"/>
    <w:rsid w:val="00D01996"/>
    <w:rsid w:val="00D01E69"/>
    <w:rsid w:val="00D02028"/>
    <w:rsid w:val="00D02449"/>
    <w:rsid w:val="00D026A8"/>
    <w:rsid w:val="00D028C2"/>
    <w:rsid w:val="00D02D19"/>
    <w:rsid w:val="00D03085"/>
    <w:rsid w:val="00D03182"/>
    <w:rsid w:val="00D03456"/>
    <w:rsid w:val="00D0381D"/>
    <w:rsid w:val="00D03855"/>
    <w:rsid w:val="00D0396D"/>
    <w:rsid w:val="00D03AE3"/>
    <w:rsid w:val="00D04813"/>
    <w:rsid w:val="00D048C9"/>
    <w:rsid w:val="00D048CE"/>
    <w:rsid w:val="00D04BC7"/>
    <w:rsid w:val="00D04CB9"/>
    <w:rsid w:val="00D04D71"/>
    <w:rsid w:val="00D04EBE"/>
    <w:rsid w:val="00D0523D"/>
    <w:rsid w:val="00D0539B"/>
    <w:rsid w:val="00D0569C"/>
    <w:rsid w:val="00D05A1E"/>
    <w:rsid w:val="00D05DD9"/>
    <w:rsid w:val="00D06650"/>
    <w:rsid w:val="00D06976"/>
    <w:rsid w:val="00D0700B"/>
    <w:rsid w:val="00D072D3"/>
    <w:rsid w:val="00D073E5"/>
    <w:rsid w:val="00D0764F"/>
    <w:rsid w:val="00D077B6"/>
    <w:rsid w:val="00D07B27"/>
    <w:rsid w:val="00D07C03"/>
    <w:rsid w:val="00D07F34"/>
    <w:rsid w:val="00D07F49"/>
    <w:rsid w:val="00D100E7"/>
    <w:rsid w:val="00D1152D"/>
    <w:rsid w:val="00D116FA"/>
    <w:rsid w:val="00D11BDF"/>
    <w:rsid w:val="00D127DE"/>
    <w:rsid w:val="00D12891"/>
    <w:rsid w:val="00D12BD9"/>
    <w:rsid w:val="00D12EB4"/>
    <w:rsid w:val="00D131AB"/>
    <w:rsid w:val="00D136AC"/>
    <w:rsid w:val="00D13803"/>
    <w:rsid w:val="00D13D71"/>
    <w:rsid w:val="00D1404B"/>
    <w:rsid w:val="00D14294"/>
    <w:rsid w:val="00D14695"/>
    <w:rsid w:val="00D1480B"/>
    <w:rsid w:val="00D14D83"/>
    <w:rsid w:val="00D14E32"/>
    <w:rsid w:val="00D14ED2"/>
    <w:rsid w:val="00D15365"/>
    <w:rsid w:val="00D153FE"/>
    <w:rsid w:val="00D15D8B"/>
    <w:rsid w:val="00D15E0B"/>
    <w:rsid w:val="00D1691D"/>
    <w:rsid w:val="00D16A3A"/>
    <w:rsid w:val="00D16F47"/>
    <w:rsid w:val="00D1707F"/>
    <w:rsid w:val="00D17542"/>
    <w:rsid w:val="00D1761A"/>
    <w:rsid w:val="00D1769B"/>
    <w:rsid w:val="00D17B75"/>
    <w:rsid w:val="00D200EC"/>
    <w:rsid w:val="00D20627"/>
    <w:rsid w:val="00D207D3"/>
    <w:rsid w:val="00D207F9"/>
    <w:rsid w:val="00D20919"/>
    <w:rsid w:val="00D20A9E"/>
    <w:rsid w:val="00D20D0B"/>
    <w:rsid w:val="00D20FED"/>
    <w:rsid w:val="00D211D7"/>
    <w:rsid w:val="00D214E6"/>
    <w:rsid w:val="00D214F0"/>
    <w:rsid w:val="00D219DB"/>
    <w:rsid w:val="00D21AEA"/>
    <w:rsid w:val="00D21D0A"/>
    <w:rsid w:val="00D21DB9"/>
    <w:rsid w:val="00D21F05"/>
    <w:rsid w:val="00D228B6"/>
    <w:rsid w:val="00D22A1B"/>
    <w:rsid w:val="00D22CA2"/>
    <w:rsid w:val="00D22DFB"/>
    <w:rsid w:val="00D22FD0"/>
    <w:rsid w:val="00D237C0"/>
    <w:rsid w:val="00D23EFB"/>
    <w:rsid w:val="00D24517"/>
    <w:rsid w:val="00D24554"/>
    <w:rsid w:val="00D24604"/>
    <w:rsid w:val="00D24625"/>
    <w:rsid w:val="00D246F3"/>
    <w:rsid w:val="00D24821"/>
    <w:rsid w:val="00D24981"/>
    <w:rsid w:val="00D249C4"/>
    <w:rsid w:val="00D24E92"/>
    <w:rsid w:val="00D2530D"/>
    <w:rsid w:val="00D2576C"/>
    <w:rsid w:val="00D25993"/>
    <w:rsid w:val="00D25D84"/>
    <w:rsid w:val="00D26560"/>
    <w:rsid w:val="00D269FA"/>
    <w:rsid w:val="00D26BD8"/>
    <w:rsid w:val="00D26F26"/>
    <w:rsid w:val="00D26FC1"/>
    <w:rsid w:val="00D27251"/>
    <w:rsid w:val="00D27D12"/>
    <w:rsid w:val="00D27D17"/>
    <w:rsid w:val="00D30058"/>
    <w:rsid w:val="00D3044D"/>
    <w:rsid w:val="00D30631"/>
    <w:rsid w:val="00D30CA9"/>
    <w:rsid w:val="00D3129B"/>
    <w:rsid w:val="00D31441"/>
    <w:rsid w:val="00D31883"/>
    <w:rsid w:val="00D31A0B"/>
    <w:rsid w:val="00D31A19"/>
    <w:rsid w:val="00D31AF2"/>
    <w:rsid w:val="00D31F9E"/>
    <w:rsid w:val="00D3208A"/>
    <w:rsid w:val="00D32733"/>
    <w:rsid w:val="00D32959"/>
    <w:rsid w:val="00D32D7E"/>
    <w:rsid w:val="00D32DE9"/>
    <w:rsid w:val="00D3300D"/>
    <w:rsid w:val="00D33551"/>
    <w:rsid w:val="00D33941"/>
    <w:rsid w:val="00D3399A"/>
    <w:rsid w:val="00D33B68"/>
    <w:rsid w:val="00D33C09"/>
    <w:rsid w:val="00D33E98"/>
    <w:rsid w:val="00D340A6"/>
    <w:rsid w:val="00D3413E"/>
    <w:rsid w:val="00D34216"/>
    <w:rsid w:val="00D3430D"/>
    <w:rsid w:val="00D343EF"/>
    <w:rsid w:val="00D3470E"/>
    <w:rsid w:val="00D34746"/>
    <w:rsid w:val="00D34AAA"/>
    <w:rsid w:val="00D34D8F"/>
    <w:rsid w:val="00D34E6E"/>
    <w:rsid w:val="00D35232"/>
    <w:rsid w:val="00D35975"/>
    <w:rsid w:val="00D35C44"/>
    <w:rsid w:val="00D3613C"/>
    <w:rsid w:val="00D3622B"/>
    <w:rsid w:val="00D364A0"/>
    <w:rsid w:val="00D367C6"/>
    <w:rsid w:val="00D36ACF"/>
    <w:rsid w:val="00D36ADE"/>
    <w:rsid w:val="00D36DB0"/>
    <w:rsid w:val="00D36DE7"/>
    <w:rsid w:val="00D37044"/>
    <w:rsid w:val="00D37071"/>
    <w:rsid w:val="00D37640"/>
    <w:rsid w:val="00D377FB"/>
    <w:rsid w:val="00D37A5E"/>
    <w:rsid w:val="00D37AFA"/>
    <w:rsid w:val="00D40120"/>
    <w:rsid w:val="00D4013C"/>
    <w:rsid w:val="00D401B2"/>
    <w:rsid w:val="00D4042D"/>
    <w:rsid w:val="00D405DC"/>
    <w:rsid w:val="00D4085C"/>
    <w:rsid w:val="00D4090E"/>
    <w:rsid w:val="00D40AB2"/>
    <w:rsid w:val="00D4143A"/>
    <w:rsid w:val="00D416C9"/>
    <w:rsid w:val="00D41DC5"/>
    <w:rsid w:val="00D41E8A"/>
    <w:rsid w:val="00D424F9"/>
    <w:rsid w:val="00D42D93"/>
    <w:rsid w:val="00D42FAF"/>
    <w:rsid w:val="00D43092"/>
    <w:rsid w:val="00D43308"/>
    <w:rsid w:val="00D4352F"/>
    <w:rsid w:val="00D439DB"/>
    <w:rsid w:val="00D43B1D"/>
    <w:rsid w:val="00D445B0"/>
    <w:rsid w:val="00D447A9"/>
    <w:rsid w:val="00D4493F"/>
    <w:rsid w:val="00D449E8"/>
    <w:rsid w:val="00D44C1E"/>
    <w:rsid w:val="00D44C6F"/>
    <w:rsid w:val="00D45056"/>
    <w:rsid w:val="00D45314"/>
    <w:rsid w:val="00D4580A"/>
    <w:rsid w:val="00D459D9"/>
    <w:rsid w:val="00D45AAE"/>
    <w:rsid w:val="00D45C45"/>
    <w:rsid w:val="00D45D7B"/>
    <w:rsid w:val="00D45F75"/>
    <w:rsid w:val="00D46341"/>
    <w:rsid w:val="00D46405"/>
    <w:rsid w:val="00D4668A"/>
    <w:rsid w:val="00D46A32"/>
    <w:rsid w:val="00D46C32"/>
    <w:rsid w:val="00D46C86"/>
    <w:rsid w:val="00D46EE4"/>
    <w:rsid w:val="00D47228"/>
    <w:rsid w:val="00D476B8"/>
    <w:rsid w:val="00D478E2"/>
    <w:rsid w:val="00D479B4"/>
    <w:rsid w:val="00D47BE4"/>
    <w:rsid w:val="00D47C92"/>
    <w:rsid w:val="00D47CDF"/>
    <w:rsid w:val="00D503FA"/>
    <w:rsid w:val="00D50715"/>
    <w:rsid w:val="00D50C91"/>
    <w:rsid w:val="00D51166"/>
    <w:rsid w:val="00D51A9F"/>
    <w:rsid w:val="00D51D39"/>
    <w:rsid w:val="00D522C0"/>
    <w:rsid w:val="00D52AD4"/>
    <w:rsid w:val="00D52AFB"/>
    <w:rsid w:val="00D52F8B"/>
    <w:rsid w:val="00D531A9"/>
    <w:rsid w:val="00D539FE"/>
    <w:rsid w:val="00D53F5A"/>
    <w:rsid w:val="00D540ED"/>
    <w:rsid w:val="00D54352"/>
    <w:rsid w:val="00D54641"/>
    <w:rsid w:val="00D5476C"/>
    <w:rsid w:val="00D547ED"/>
    <w:rsid w:val="00D549BD"/>
    <w:rsid w:val="00D54A14"/>
    <w:rsid w:val="00D54C20"/>
    <w:rsid w:val="00D5515D"/>
    <w:rsid w:val="00D5533C"/>
    <w:rsid w:val="00D5571D"/>
    <w:rsid w:val="00D5582A"/>
    <w:rsid w:val="00D558D7"/>
    <w:rsid w:val="00D55BFE"/>
    <w:rsid w:val="00D55C65"/>
    <w:rsid w:val="00D55EA7"/>
    <w:rsid w:val="00D5621D"/>
    <w:rsid w:val="00D5640E"/>
    <w:rsid w:val="00D5678B"/>
    <w:rsid w:val="00D567A0"/>
    <w:rsid w:val="00D568F5"/>
    <w:rsid w:val="00D570FB"/>
    <w:rsid w:val="00D57D0D"/>
    <w:rsid w:val="00D60020"/>
    <w:rsid w:val="00D60290"/>
    <w:rsid w:val="00D609EA"/>
    <w:rsid w:val="00D60BCB"/>
    <w:rsid w:val="00D617A6"/>
    <w:rsid w:val="00D61DC8"/>
    <w:rsid w:val="00D621B9"/>
    <w:rsid w:val="00D62832"/>
    <w:rsid w:val="00D62AA2"/>
    <w:rsid w:val="00D62CA2"/>
    <w:rsid w:val="00D631C7"/>
    <w:rsid w:val="00D6326B"/>
    <w:rsid w:val="00D63301"/>
    <w:rsid w:val="00D633CB"/>
    <w:rsid w:val="00D638FC"/>
    <w:rsid w:val="00D6390E"/>
    <w:rsid w:val="00D63F8B"/>
    <w:rsid w:val="00D64338"/>
    <w:rsid w:val="00D64417"/>
    <w:rsid w:val="00D64440"/>
    <w:rsid w:val="00D64454"/>
    <w:rsid w:val="00D64600"/>
    <w:rsid w:val="00D64AE8"/>
    <w:rsid w:val="00D64EE3"/>
    <w:rsid w:val="00D6510F"/>
    <w:rsid w:val="00D6511C"/>
    <w:rsid w:val="00D652F5"/>
    <w:rsid w:val="00D65434"/>
    <w:rsid w:val="00D65583"/>
    <w:rsid w:val="00D657AF"/>
    <w:rsid w:val="00D65C0C"/>
    <w:rsid w:val="00D65C92"/>
    <w:rsid w:val="00D65CDA"/>
    <w:rsid w:val="00D65FF3"/>
    <w:rsid w:val="00D66163"/>
    <w:rsid w:val="00D6657A"/>
    <w:rsid w:val="00D668C3"/>
    <w:rsid w:val="00D66C0A"/>
    <w:rsid w:val="00D66FD1"/>
    <w:rsid w:val="00D67044"/>
    <w:rsid w:val="00D67061"/>
    <w:rsid w:val="00D679EF"/>
    <w:rsid w:val="00D67A13"/>
    <w:rsid w:val="00D67BDE"/>
    <w:rsid w:val="00D67E48"/>
    <w:rsid w:val="00D67E9A"/>
    <w:rsid w:val="00D70056"/>
    <w:rsid w:val="00D70740"/>
    <w:rsid w:val="00D70964"/>
    <w:rsid w:val="00D70967"/>
    <w:rsid w:val="00D70B0D"/>
    <w:rsid w:val="00D7103F"/>
    <w:rsid w:val="00D71103"/>
    <w:rsid w:val="00D7177E"/>
    <w:rsid w:val="00D725A3"/>
    <w:rsid w:val="00D728E0"/>
    <w:rsid w:val="00D7295B"/>
    <w:rsid w:val="00D72B5F"/>
    <w:rsid w:val="00D73177"/>
    <w:rsid w:val="00D7344F"/>
    <w:rsid w:val="00D734D0"/>
    <w:rsid w:val="00D73861"/>
    <w:rsid w:val="00D74120"/>
    <w:rsid w:val="00D74341"/>
    <w:rsid w:val="00D743A1"/>
    <w:rsid w:val="00D74785"/>
    <w:rsid w:val="00D74882"/>
    <w:rsid w:val="00D74C46"/>
    <w:rsid w:val="00D74DED"/>
    <w:rsid w:val="00D74DF0"/>
    <w:rsid w:val="00D75156"/>
    <w:rsid w:val="00D7548B"/>
    <w:rsid w:val="00D75856"/>
    <w:rsid w:val="00D75DA9"/>
    <w:rsid w:val="00D75E44"/>
    <w:rsid w:val="00D75E8A"/>
    <w:rsid w:val="00D75ECC"/>
    <w:rsid w:val="00D75F19"/>
    <w:rsid w:val="00D76355"/>
    <w:rsid w:val="00D763D0"/>
    <w:rsid w:val="00D76B97"/>
    <w:rsid w:val="00D76C6C"/>
    <w:rsid w:val="00D76EAD"/>
    <w:rsid w:val="00D77565"/>
    <w:rsid w:val="00D779A2"/>
    <w:rsid w:val="00D77DED"/>
    <w:rsid w:val="00D77E3D"/>
    <w:rsid w:val="00D80FFE"/>
    <w:rsid w:val="00D810B0"/>
    <w:rsid w:val="00D81273"/>
    <w:rsid w:val="00D8132E"/>
    <w:rsid w:val="00D813A8"/>
    <w:rsid w:val="00D814C2"/>
    <w:rsid w:val="00D81F39"/>
    <w:rsid w:val="00D825AB"/>
    <w:rsid w:val="00D82A18"/>
    <w:rsid w:val="00D8304E"/>
    <w:rsid w:val="00D830F3"/>
    <w:rsid w:val="00D83268"/>
    <w:rsid w:val="00D832C6"/>
    <w:rsid w:val="00D8353E"/>
    <w:rsid w:val="00D83652"/>
    <w:rsid w:val="00D843A2"/>
    <w:rsid w:val="00D8460D"/>
    <w:rsid w:val="00D8471A"/>
    <w:rsid w:val="00D847B2"/>
    <w:rsid w:val="00D8497F"/>
    <w:rsid w:val="00D84E24"/>
    <w:rsid w:val="00D851A4"/>
    <w:rsid w:val="00D852DE"/>
    <w:rsid w:val="00D853C3"/>
    <w:rsid w:val="00D85898"/>
    <w:rsid w:val="00D86018"/>
    <w:rsid w:val="00D860FA"/>
    <w:rsid w:val="00D86C11"/>
    <w:rsid w:val="00D87058"/>
    <w:rsid w:val="00D87782"/>
    <w:rsid w:val="00D8780A"/>
    <w:rsid w:val="00D87E70"/>
    <w:rsid w:val="00D900EA"/>
    <w:rsid w:val="00D9014B"/>
    <w:rsid w:val="00D90480"/>
    <w:rsid w:val="00D90804"/>
    <w:rsid w:val="00D90F2D"/>
    <w:rsid w:val="00D91247"/>
    <w:rsid w:val="00D912C4"/>
    <w:rsid w:val="00D913D0"/>
    <w:rsid w:val="00D91447"/>
    <w:rsid w:val="00D91FE3"/>
    <w:rsid w:val="00D920E0"/>
    <w:rsid w:val="00D922C1"/>
    <w:rsid w:val="00D92711"/>
    <w:rsid w:val="00D92944"/>
    <w:rsid w:val="00D931AB"/>
    <w:rsid w:val="00D93329"/>
    <w:rsid w:val="00D93360"/>
    <w:rsid w:val="00D93862"/>
    <w:rsid w:val="00D939C9"/>
    <w:rsid w:val="00D939E5"/>
    <w:rsid w:val="00D93B10"/>
    <w:rsid w:val="00D93F2E"/>
    <w:rsid w:val="00D94042"/>
    <w:rsid w:val="00D94272"/>
    <w:rsid w:val="00D94302"/>
    <w:rsid w:val="00D94B8F"/>
    <w:rsid w:val="00D94E35"/>
    <w:rsid w:val="00D94E7C"/>
    <w:rsid w:val="00D94EAE"/>
    <w:rsid w:val="00D951E5"/>
    <w:rsid w:val="00D954FE"/>
    <w:rsid w:val="00D955EC"/>
    <w:rsid w:val="00D95980"/>
    <w:rsid w:val="00D95C12"/>
    <w:rsid w:val="00D95E09"/>
    <w:rsid w:val="00D95E6A"/>
    <w:rsid w:val="00D960A5"/>
    <w:rsid w:val="00D96364"/>
    <w:rsid w:val="00D96941"/>
    <w:rsid w:val="00D96CD7"/>
    <w:rsid w:val="00D97140"/>
    <w:rsid w:val="00D97435"/>
    <w:rsid w:val="00D97583"/>
    <w:rsid w:val="00D97742"/>
    <w:rsid w:val="00D978F9"/>
    <w:rsid w:val="00D97F9C"/>
    <w:rsid w:val="00DA00A4"/>
    <w:rsid w:val="00DA05E2"/>
    <w:rsid w:val="00DA05F3"/>
    <w:rsid w:val="00DA07F7"/>
    <w:rsid w:val="00DA1A61"/>
    <w:rsid w:val="00DA1A8E"/>
    <w:rsid w:val="00DA1D6E"/>
    <w:rsid w:val="00DA1F54"/>
    <w:rsid w:val="00DA213F"/>
    <w:rsid w:val="00DA2980"/>
    <w:rsid w:val="00DA33BE"/>
    <w:rsid w:val="00DA36C3"/>
    <w:rsid w:val="00DA396B"/>
    <w:rsid w:val="00DA3CBE"/>
    <w:rsid w:val="00DA4085"/>
    <w:rsid w:val="00DA4229"/>
    <w:rsid w:val="00DA43DD"/>
    <w:rsid w:val="00DA4C14"/>
    <w:rsid w:val="00DA504B"/>
    <w:rsid w:val="00DA508B"/>
    <w:rsid w:val="00DA54DF"/>
    <w:rsid w:val="00DA57FD"/>
    <w:rsid w:val="00DA5CFC"/>
    <w:rsid w:val="00DA5D15"/>
    <w:rsid w:val="00DA5EF6"/>
    <w:rsid w:val="00DA67D6"/>
    <w:rsid w:val="00DA6DF7"/>
    <w:rsid w:val="00DA6E8C"/>
    <w:rsid w:val="00DA73D5"/>
    <w:rsid w:val="00DA77CE"/>
    <w:rsid w:val="00DA7875"/>
    <w:rsid w:val="00DA7D47"/>
    <w:rsid w:val="00DB01C0"/>
    <w:rsid w:val="00DB039A"/>
    <w:rsid w:val="00DB0558"/>
    <w:rsid w:val="00DB0577"/>
    <w:rsid w:val="00DB05B3"/>
    <w:rsid w:val="00DB11D0"/>
    <w:rsid w:val="00DB1261"/>
    <w:rsid w:val="00DB1494"/>
    <w:rsid w:val="00DB1722"/>
    <w:rsid w:val="00DB1959"/>
    <w:rsid w:val="00DB1DE7"/>
    <w:rsid w:val="00DB2402"/>
    <w:rsid w:val="00DB24BF"/>
    <w:rsid w:val="00DB2932"/>
    <w:rsid w:val="00DB2F24"/>
    <w:rsid w:val="00DB2F81"/>
    <w:rsid w:val="00DB320B"/>
    <w:rsid w:val="00DB3275"/>
    <w:rsid w:val="00DB33E1"/>
    <w:rsid w:val="00DB35B5"/>
    <w:rsid w:val="00DB36EA"/>
    <w:rsid w:val="00DB38E6"/>
    <w:rsid w:val="00DB3A9B"/>
    <w:rsid w:val="00DB3ED3"/>
    <w:rsid w:val="00DB3EFA"/>
    <w:rsid w:val="00DB43DD"/>
    <w:rsid w:val="00DB4769"/>
    <w:rsid w:val="00DB4827"/>
    <w:rsid w:val="00DB4E22"/>
    <w:rsid w:val="00DB4E62"/>
    <w:rsid w:val="00DB4EE3"/>
    <w:rsid w:val="00DB510F"/>
    <w:rsid w:val="00DB5518"/>
    <w:rsid w:val="00DB5968"/>
    <w:rsid w:val="00DB5F98"/>
    <w:rsid w:val="00DB5FD1"/>
    <w:rsid w:val="00DB6257"/>
    <w:rsid w:val="00DB631F"/>
    <w:rsid w:val="00DB652E"/>
    <w:rsid w:val="00DB65E7"/>
    <w:rsid w:val="00DB6DEC"/>
    <w:rsid w:val="00DB6F33"/>
    <w:rsid w:val="00DB7096"/>
    <w:rsid w:val="00DB709E"/>
    <w:rsid w:val="00DB7149"/>
    <w:rsid w:val="00DB73C3"/>
    <w:rsid w:val="00DB7FB1"/>
    <w:rsid w:val="00DC02DB"/>
    <w:rsid w:val="00DC0311"/>
    <w:rsid w:val="00DC0430"/>
    <w:rsid w:val="00DC064A"/>
    <w:rsid w:val="00DC0A68"/>
    <w:rsid w:val="00DC0BDC"/>
    <w:rsid w:val="00DC0CC0"/>
    <w:rsid w:val="00DC109A"/>
    <w:rsid w:val="00DC1117"/>
    <w:rsid w:val="00DC16D6"/>
    <w:rsid w:val="00DC17B1"/>
    <w:rsid w:val="00DC1A6A"/>
    <w:rsid w:val="00DC1F11"/>
    <w:rsid w:val="00DC1FE8"/>
    <w:rsid w:val="00DC2005"/>
    <w:rsid w:val="00DC2524"/>
    <w:rsid w:val="00DC25C0"/>
    <w:rsid w:val="00DC285A"/>
    <w:rsid w:val="00DC2BE8"/>
    <w:rsid w:val="00DC2D39"/>
    <w:rsid w:val="00DC2DF3"/>
    <w:rsid w:val="00DC3095"/>
    <w:rsid w:val="00DC3125"/>
    <w:rsid w:val="00DC32D5"/>
    <w:rsid w:val="00DC348C"/>
    <w:rsid w:val="00DC3925"/>
    <w:rsid w:val="00DC3FF6"/>
    <w:rsid w:val="00DC4073"/>
    <w:rsid w:val="00DC42BA"/>
    <w:rsid w:val="00DC4486"/>
    <w:rsid w:val="00DC44D8"/>
    <w:rsid w:val="00DC4812"/>
    <w:rsid w:val="00DC49FA"/>
    <w:rsid w:val="00DC4C23"/>
    <w:rsid w:val="00DC50EC"/>
    <w:rsid w:val="00DC50F2"/>
    <w:rsid w:val="00DC530D"/>
    <w:rsid w:val="00DC53CB"/>
    <w:rsid w:val="00DC5576"/>
    <w:rsid w:val="00DC5839"/>
    <w:rsid w:val="00DC5AF1"/>
    <w:rsid w:val="00DC5DB1"/>
    <w:rsid w:val="00DC6942"/>
    <w:rsid w:val="00DC6A82"/>
    <w:rsid w:val="00DC6B17"/>
    <w:rsid w:val="00DC6BF6"/>
    <w:rsid w:val="00DC6D8F"/>
    <w:rsid w:val="00DC6EC6"/>
    <w:rsid w:val="00DC7504"/>
    <w:rsid w:val="00DC7705"/>
    <w:rsid w:val="00DC7C32"/>
    <w:rsid w:val="00DC7C7C"/>
    <w:rsid w:val="00DD01FF"/>
    <w:rsid w:val="00DD0C07"/>
    <w:rsid w:val="00DD0F00"/>
    <w:rsid w:val="00DD12F5"/>
    <w:rsid w:val="00DD1654"/>
    <w:rsid w:val="00DD1798"/>
    <w:rsid w:val="00DD1DAE"/>
    <w:rsid w:val="00DD210E"/>
    <w:rsid w:val="00DD21C1"/>
    <w:rsid w:val="00DD247C"/>
    <w:rsid w:val="00DD268D"/>
    <w:rsid w:val="00DD26E6"/>
    <w:rsid w:val="00DD2D77"/>
    <w:rsid w:val="00DD30F5"/>
    <w:rsid w:val="00DD407F"/>
    <w:rsid w:val="00DD4366"/>
    <w:rsid w:val="00DD4864"/>
    <w:rsid w:val="00DD4A63"/>
    <w:rsid w:val="00DD50C4"/>
    <w:rsid w:val="00DD511C"/>
    <w:rsid w:val="00DD5482"/>
    <w:rsid w:val="00DD56AA"/>
    <w:rsid w:val="00DD59E3"/>
    <w:rsid w:val="00DD5E6F"/>
    <w:rsid w:val="00DD5F48"/>
    <w:rsid w:val="00DD64C4"/>
    <w:rsid w:val="00DD6649"/>
    <w:rsid w:val="00DD6C98"/>
    <w:rsid w:val="00DD6FA8"/>
    <w:rsid w:val="00DD76D0"/>
    <w:rsid w:val="00DD7702"/>
    <w:rsid w:val="00DD780D"/>
    <w:rsid w:val="00DD7C1B"/>
    <w:rsid w:val="00DE0365"/>
    <w:rsid w:val="00DE0399"/>
    <w:rsid w:val="00DE0426"/>
    <w:rsid w:val="00DE049D"/>
    <w:rsid w:val="00DE04C2"/>
    <w:rsid w:val="00DE06DE"/>
    <w:rsid w:val="00DE077B"/>
    <w:rsid w:val="00DE0945"/>
    <w:rsid w:val="00DE11B7"/>
    <w:rsid w:val="00DE1330"/>
    <w:rsid w:val="00DE1364"/>
    <w:rsid w:val="00DE171C"/>
    <w:rsid w:val="00DE1A1B"/>
    <w:rsid w:val="00DE1AF2"/>
    <w:rsid w:val="00DE1F38"/>
    <w:rsid w:val="00DE1F4A"/>
    <w:rsid w:val="00DE2117"/>
    <w:rsid w:val="00DE243E"/>
    <w:rsid w:val="00DE24DB"/>
    <w:rsid w:val="00DE29A4"/>
    <w:rsid w:val="00DE33AD"/>
    <w:rsid w:val="00DE37CD"/>
    <w:rsid w:val="00DE3A55"/>
    <w:rsid w:val="00DE3D09"/>
    <w:rsid w:val="00DE3E90"/>
    <w:rsid w:val="00DE404F"/>
    <w:rsid w:val="00DE450F"/>
    <w:rsid w:val="00DE47B4"/>
    <w:rsid w:val="00DE480C"/>
    <w:rsid w:val="00DE4CD7"/>
    <w:rsid w:val="00DE4ED3"/>
    <w:rsid w:val="00DE50CA"/>
    <w:rsid w:val="00DE5634"/>
    <w:rsid w:val="00DE5695"/>
    <w:rsid w:val="00DE596D"/>
    <w:rsid w:val="00DE5BA9"/>
    <w:rsid w:val="00DE6244"/>
    <w:rsid w:val="00DE6C7F"/>
    <w:rsid w:val="00DE6CB5"/>
    <w:rsid w:val="00DE72C7"/>
    <w:rsid w:val="00DE7563"/>
    <w:rsid w:val="00DE7725"/>
    <w:rsid w:val="00DE78AA"/>
    <w:rsid w:val="00DF02B3"/>
    <w:rsid w:val="00DF0469"/>
    <w:rsid w:val="00DF10D1"/>
    <w:rsid w:val="00DF14CD"/>
    <w:rsid w:val="00DF15C8"/>
    <w:rsid w:val="00DF195F"/>
    <w:rsid w:val="00DF1F2C"/>
    <w:rsid w:val="00DF258E"/>
    <w:rsid w:val="00DF26C5"/>
    <w:rsid w:val="00DF31D3"/>
    <w:rsid w:val="00DF36E3"/>
    <w:rsid w:val="00DF3947"/>
    <w:rsid w:val="00DF3AE0"/>
    <w:rsid w:val="00DF4145"/>
    <w:rsid w:val="00DF41B7"/>
    <w:rsid w:val="00DF43C5"/>
    <w:rsid w:val="00DF4559"/>
    <w:rsid w:val="00DF4563"/>
    <w:rsid w:val="00DF4652"/>
    <w:rsid w:val="00DF4F10"/>
    <w:rsid w:val="00DF52F8"/>
    <w:rsid w:val="00DF5776"/>
    <w:rsid w:val="00DF5969"/>
    <w:rsid w:val="00DF59D9"/>
    <w:rsid w:val="00DF5AD8"/>
    <w:rsid w:val="00DF5EA4"/>
    <w:rsid w:val="00DF6129"/>
    <w:rsid w:val="00DF61C9"/>
    <w:rsid w:val="00DF6215"/>
    <w:rsid w:val="00DF6774"/>
    <w:rsid w:val="00DF68C0"/>
    <w:rsid w:val="00DF6ADD"/>
    <w:rsid w:val="00DF6C8F"/>
    <w:rsid w:val="00DF7425"/>
    <w:rsid w:val="00DF7E98"/>
    <w:rsid w:val="00E0008E"/>
    <w:rsid w:val="00E001A9"/>
    <w:rsid w:val="00E00B01"/>
    <w:rsid w:val="00E011ED"/>
    <w:rsid w:val="00E012D4"/>
    <w:rsid w:val="00E01389"/>
    <w:rsid w:val="00E0147E"/>
    <w:rsid w:val="00E01745"/>
    <w:rsid w:val="00E0184C"/>
    <w:rsid w:val="00E01C22"/>
    <w:rsid w:val="00E01CC0"/>
    <w:rsid w:val="00E01D6A"/>
    <w:rsid w:val="00E01F3D"/>
    <w:rsid w:val="00E020BD"/>
    <w:rsid w:val="00E02564"/>
    <w:rsid w:val="00E027DF"/>
    <w:rsid w:val="00E030FE"/>
    <w:rsid w:val="00E0342A"/>
    <w:rsid w:val="00E03938"/>
    <w:rsid w:val="00E03981"/>
    <w:rsid w:val="00E03FE0"/>
    <w:rsid w:val="00E03FF1"/>
    <w:rsid w:val="00E0458E"/>
    <w:rsid w:val="00E04EEF"/>
    <w:rsid w:val="00E052B0"/>
    <w:rsid w:val="00E05834"/>
    <w:rsid w:val="00E05BF0"/>
    <w:rsid w:val="00E060FF"/>
    <w:rsid w:val="00E061D7"/>
    <w:rsid w:val="00E063B8"/>
    <w:rsid w:val="00E06784"/>
    <w:rsid w:val="00E06B83"/>
    <w:rsid w:val="00E06D44"/>
    <w:rsid w:val="00E07336"/>
    <w:rsid w:val="00E07471"/>
    <w:rsid w:val="00E074B4"/>
    <w:rsid w:val="00E0756D"/>
    <w:rsid w:val="00E0760C"/>
    <w:rsid w:val="00E0778A"/>
    <w:rsid w:val="00E07D1A"/>
    <w:rsid w:val="00E100F3"/>
    <w:rsid w:val="00E10471"/>
    <w:rsid w:val="00E10A65"/>
    <w:rsid w:val="00E11186"/>
    <w:rsid w:val="00E11443"/>
    <w:rsid w:val="00E114B6"/>
    <w:rsid w:val="00E11BAD"/>
    <w:rsid w:val="00E11E8B"/>
    <w:rsid w:val="00E11F81"/>
    <w:rsid w:val="00E1248F"/>
    <w:rsid w:val="00E12794"/>
    <w:rsid w:val="00E12A28"/>
    <w:rsid w:val="00E12C0C"/>
    <w:rsid w:val="00E12C17"/>
    <w:rsid w:val="00E12F0B"/>
    <w:rsid w:val="00E12F48"/>
    <w:rsid w:val="00E12FA0"/>
    <w:rsid w:val="00E130C8"/>
    <w:rsid w:val="00E13501"/>
    <w:rsid w:val="00E1365B"/>
    <w:rsid w:val="00E137D8"/>
    <w:rsid w:val="00E13B9C"/>
    <w:rsid w:val="00E13D09"/>
    <w:rsid w:val="00E13FE9"/>
    <w:rsid w:val="00E140D6"/>
    <w:rsid w:val="00E144BA"/>
    <w:rsid w:val="00E1466C"/>
    <w:rsid w:val="00E14720"/>
    <w:rsid w:val="00E1490C"/>
    <w:rsid w:val="00E14D15"/>
    <w:rsid w:val="00E14E3E"/>
    <w:rsid w:val="00E15421"/>
    <w:rsid w:val="00E15507"/>
    <w:rsid w:val="00E1552A"/>
    <w:rsid w:val="00E15BF5"/>
    <w:rsid w:val="00E15C8B"/>
    <w:rsid w:val="00E15D5D"/>
    <w:rsid w:val="00E15DED"/>
    <w:rsid w:val="00E15E25"/>
    <w:rsid w:val="00E15FEB"/>
    <w:rsid w:val="00E16231"/>
    <w:rsid w:val="00E16434"/>
    <w:rsid w:val="00E16B42"/>
    <w:rsid w:val="00E16D2F"/>
    <w:rsid w:val="00E16D44"/>
    <w:rsid w:val="00E16F68"/>
    <w:rsid w:val="00E1739C"/>
    <w:rsid w:val="00E174FB"/>
    <w:rsid w:val="00E17665"/>
    <w:rsid w:val="00E176C8"/>
    <w:rsid w:val="00E17AE4"/>
    <w:rsid w:val="00E20072"/>
    <w:rsid w:val="00E202D3"/>
    <w:rsid w:val="00E20459"/>
    <w:rsid w:val="00E205CD"/>
    <w:rsid w:val="00E2070D"/>
    <w:rsid w:val="00E20B77"/>
    <w:rsid w:val="00E20B7F"/>
    <w:rsid w:val="00E20B81"/>
    <w:rsid w:val="00E20C4F"/>
    <w:rsid w:val="00E21072"/>
    <w:rsid w:val="00E21104"/>
    <w:rsid w:val="00E21182"/>
    <w:rsid w:val="00E2131C"/>
    <w:rsid w:val="00E2133D"/>
    <w:rsid w:val="00E215B8"/>
    <w:rsid w:val="00E217FA"/>
    <w:rsid w:val="00E21842"/>
    <w:rsid w:val="00E218EF"/>
    <w:rsid w:val="00E222A8"/>
    <w:rsid w:val="00E228DF"/>
    <w:rsid w:val="00E22C66"/>
    <w:rsid w:val="00E22C8C"/>
    <w:rsid w:val="00E22DE6"/>
    <w:rsid w:val="00E22EA2"/>
    <w:rsid w:val="00E23113"/>
    <w:rsid w:val="00E2379F"/>
    <w:rsid w:val="00E23965"/>
    <w:rsid w:val="00E23B77"/>
    <w:rsid w:val="00E23EE8"/>
    <w:rsid w:val="00E2468B"/>
    <w:rsid w:val="00E24E22"/>
    <w:rsid w:val="00E24F76"/>
    <w:rsid w:val="00E25174"/>
    <w:rsid w:val="00E25406"/>
    <w:rsid w:val="00E2541D"/>
    <w:rsid w:val="00E256B9"/>
    <w:rsid w:val="00E25CF0"/>
    <w:rsid w:val="00E25CFB"/>
    <w:rsid w:val="00E263A4"/>
    <w:rsid w:val="00E26455"/>
    <w:rsid w:val="00E26513"/>
    <w:rsid w:val="00E26867"/>
    <w:rsid w:val="00E26B33"/>
    <w:rsid w:val="00E26E82"/>
    <w:rsid w:val="00E26F00"/>
    <w:rsid w:val="00E27073"/>
    <w:rsid w:val="00E270D9"/>
    <w:rsid w:val="00E278EE"/>
    <w:rsid w:val="00E27C0E"/>
    <w:rsid w:val="00E27CAE"/>
    <w:rsid w:val="00E27D8B"/>
    <w:rsid w:val="00E30287"/>
    <w:rsid w:val="00E302B8"/>
    <w:rsid w:val="00E30B1E"/>
    <w:rsid w:val="00E30E26"/>
    <w:rsid w:val="00E3121D"/>
    <w:rsid w:val="00E31662"/>
    <w:rsid w:val="00E31A4C"/>
    <w:rsid w:val="00E31CB2"/>
    <w:rsid w:val="00E31CD2"/>
    <w:rsid w:val="00E31D5E"/>
    <w:rsid w:val="00E31E33"/>
    <w:rsid w:val="00E31E8A"/>
    <w:rsid w:val="00E320D7"/>
    <w:rsid w:val="00E3259C"/>
    <w:rsid w:val="00E3274A"/>
    <w:rsid w:val="00E327A6"/>
    <w:rsid w:val="00E32A48"/>
    <w:rsid w:val="00E32B2B"/>
    <w:rsid w:val="00E33070"/>
    <w:rsid w:val="00E33240"/>
    <w:rsid w:val="00E33386"/>
    <w:rsid w:val="00E337ED"/>
    <w:rsid w:val="00E33C5C"/>
    <w:rsid w:val="00E33E6E"/>
    <w:rsid w:val="00E3434A"/>
    <w:rsid w:val="00E34C66"/>
    <w:rsid w:val="00E34F16"/>
    <w:rsid w:val="00E35923"/>
    <w:rsid w:val="00E35D55"/>
    <w:rsid w:val="00E35FD6"/>
    <w:rsid w:val="00E366F0"/>
    <w:rsid w:val="00E36CC9"/>
    <w:rsid w:val="00E370B0"/>
    <w:rsid w:val="00E37147"/>
    <w:rsid w:val="00E37188"/>
    <w:rsid w:val="00E3723F"/>
    <w:rsid w:val="00E37662"/>
    <w:rsid w:val="00E377AD"/>
    <w:rsid w:val="00E37882"/>
    <w:rsid w:val="00E379C3"/>
    <w:rsid w:val="00E40045"/>
    <w:rsid w:val="00E4067F"/>
    <w:rsid w:val="00E40DA8"/>
    <w:rsid w:val="00E41425"/>
    <w:rsid w:val="00E416C2"/>
    <w:rsid w:val="00E41D59"/>
    <w:rsid w:val="00E41E8C"/>
    <w:rsid w:val="00E41FFE"/>
    <w:rsid w:val="00E42086"/>
    <w:rsid w:val="00E420FC"/>
    <w:rsid w:val="00E42101"/>
    <w:rsid w:val="00E4225D"/>
    <w:rsid w:val="00E427B2"/>
    <w:rsid w:val="00E42960"/>
    <w:rsid w:val="00E43329"/>
    <w:rsid w:val="00E4340B"/>
    <w:rsid w:val="00E43637"/>
    <w:rsid w:val="00E4397D"/>
    <w:rsid w:val="00E43F74"/>
    <w:rsid w:val="00E44014"/>
    <w:rsid w:val="00E442A6"/>
    <w:rsid w:val="00E44313"/>
    <w:rsid w:val="00E4464A"/>
    <w:rsid w:val="00E44830"/>
    <w:rsid w:val="00E44A21"/>
    <w:rsid w:val="00E44B1C"/>
    <w:rsid w:val="00E44CEE"/>
    <w:rsid w:val="00E45123"/>
    <w:rsid w:val="00E45590"/>
    <w:rsid w:val="00E455DF"/>
    <w:rsid w:val="00E455E2"/>
    <w:rsid w:val="00E45AC3"/>
    <w:rsid w:val="00E4680E"/>
    <w:rsid w:val="00E4681B"/>
    <w:rsid w:val="00E469AB"/>
    <w:rsid w:val="00E46D79"/>
    <w:rsid w:val="00E46F72"/>
    <w:rsid w:val="00E474CC"/>
    <w:rsid w:val="00E4750D"/>
    <w:rsid w:val="00E47534"/>
    <w:rsid w:val="00E476B2"/>
    <w:rsid w:val="00E47D5A"/>
    <w:rsid w:val="00E47F05"/>
    <w:rsid w:val="00E50370"/>
    <w:rsid w:val="00E5043F"/>
    <w:rsid w:val="00E50465"/>
    <w:rsid w:val="00E5094D"/>
    <w:rsid w:val="00E50A7B"/>
    <w:rsid w:val="00E50CD1"/>
    <w:rsid w:val="00E50D26"/>
    <w:rsid w:val="00E510E6"/>
    <w:rsid w:val="00E5116D"/>
    <w:rsid w:val="00E51175"/>
    <w:rsid w:val="00E51C07"/>
    <w:rsid w:val="00E51CDD"/>
    <w:rsid w:val="00E51E24"/>
    <w:rsid w:val="00E51F6A"/>
    <w:rsid w:val="00E521D1"/>
    <w:rsid w:val="00E522E3"/>
    <w:rsid w:val="00E5233D"/>
    <w:rsid w:val="00E525EE"/>
    <w:rsid w:val="00E52E2D"/>
    <w:rsid w:val="00E531E3"/>
    <w:rsid w:val="00E53AC3"/>
    <w:rsid w:val="00E54779"/>
    <w:rsid w:val="00E5478E"/>
    <w:rsid w:val="00E54CBC"/>
    <w:rsid w:val="00E54FB5"/>
    <w:rsid w:val="00E55554"/>
    <w:rsid w:val="00E55E56"/>
    <w:rsid w:val="00E563F4"/>
    <w:rsid w:val="00E56530"/>
    <w:rsid w:val="00E56C10"/>
    <w:rsid w:val="00E56EC6"/>
    <w:rsid w:val="00E56F0B"/>
    <w:rsid w:val="00E5712E"/>
    <w:rsid w:val="00E57215"/>
    <w:rsid w:val="00E57484"/>
    <w:rsid w:val="00E578E3"/>
    <w:rsid w:val="00E579A9"/>
    <w:rsid w:val="00E579FB"/>
    <w:rsid w:val="00E57D70"/>
    <w:rsid w:val="00E60465"/>
    <w:rsid w:val="00E60BCA"/>
    <w:rsid w:val="00E60D04"/>
    <w:rsid w:val="00E61098"/>
    <w:rsid w:val="00E611E6"/>
    <w:rsid w:val="00E614EF"/>
    <w:rsid w:val="00E615A4"/>
    <w:rsid w:val="00E615E3"/>
    <w:rsid w:val="00E619C4"/>
    <w:rsid w:val="00E619D3"/>
    <w:rsid w:val="00E61ABE"/>
    <w:rsid w:val="00E61D65"/>
    <w:rsid w:val="00E6222B"/>
    <w:rsid w:val="00E622A7"/>
    <w:rsid w:val="00E627EE"/>
    <w:rsid w:val="00E62898"/>
    <w:rsid w:val="00E62899"/>
    <w:rsid w:val="00E62A7D"/>
    <w:rsid w:val="00E62D1C"/>
    <w:rsid w:val="00E62EDB"/>
    <w:rsid w:val="00E62F39"/>
    <w:rsid w:val="00E63580"/>
    <w:rsid w:val="00E635F9"/>
    <w:rsid w:val="00E63D83"/>
    <w:rsid w:val="00E63E94"/>
    <w:rsid w:val="00E64396"/>
    <w:rsid w:val="00E645E2"/>
    <w:rsid w:val="00E64829"/>
    <w:rsid w:val="00E64B0A"/>
    <w:rsid w:val="00E64E82"/>
    <w:rsid w:val="00E6522C"/>
    <w:rsid w:val="00E6585B"/>
    <w:rsid w:val="00E66206"/>
    <w:rsid w:val="00E66313"/>
    <w:rsid w:val="00E66906"/>
    <w:rsid w:val="00E66AA7"/>
    <w:rsid w:val="00E66F55"/>
    <w:rsid w:val="00E670D0"/>
    <w:rsid w:val="00E672C3"/>
    <w:rsid w:val="00E672EB"/>
    <w:rsid w:val="00E677FE"/>
    <w:rsid w:val="00E67BAE"/>
    <w:rsid w:val="00E67F37"/>
    <w:rsid w:val="00E70320"/>
    <w:rsid w:val="00E7049A"/>
    <w:rsid w:val="00E706CB"/>
    <w:rsid w:val="00E708C2"/>
    <w:rsid w:val="00E70943"/>
    <w:rsid w:val="00E71185"/>
    <w:rsid w:val="00E713C5"/>
    <w:rsid w:val="00E72001"/>
    <w:rsid w:val="00E725AB"/>
    <w:rsid w:val="00E73193"/>
    <w:rsid w:val="00E73BE1"/>
    <w:rsid w:val="00E73C4C"/>
    <w:rsid w:val="00E7402D"/>
    <w:rsid w:val="00E742D5"/>
    <w:rsid w:val="00E7454D"/>
    <w:rsid w:val="00E747EB"/>
    <w:rsid w:val="00E74E81"/>
    <w:rsid w:val="00E750ED"/>
    <w:rsid w:val="00E75D93"/>
    <w:rsid w:val="00E765FD"/>
    <w:rsid w:val="00E76762"/>
    <w:rsid w:val="00E76AB0"/>
    <w:rsid w:val="00E76BE0"/>
    <w:rsid w:val="00E76E2F"/>
    <w:rsid w:val="00E76F04"/>
    <w:rsid w:val="00E772E7"/>
    <w:rsid w:val="00E777BA"/>
    <w:rsid w:val="00E777E5"/>
    <w:rsid w:val="00E778D7"/>
    <w:rsid w:val="00E77CCE"/>
    <w:rsid w:val="00E77E1C"/>
    <w:rsid w:val="00E80357"/>
    <w:rsid w:val="00E805FE"/>
    <w:rsid w:val="00E80F2C"/>
    <w:rsid w:val="00E81029"/>
    <w:rsid w:val="00E818C5"/>
    <w:rsid w:val="00E819F4"/>
    <w:rsid w:val="00E81D3B"/>
    <w:rsid w:val="00E827AF"/>
    <w:rsid w:val="00E83463"/>
    <w:rsid w:val="00E83AA5"/>
    <w:rsid w:val="00E83BEE"/>
    <w:rsid w:val="00E83C2E"/>
    <w:rsid w:val="00E84060"/>
    <w:rsid w:val="00E84465"/>
    <w:rsid w:val="00E84A9E"/>
    <w:rsid w:val="00E84D83"/>
    <w:rsid w:val="00E8509B"/>
    <w:rsid w:val="00E851BB"/>
    <w:rsid w:val="00E8542E"/>
    <w:rsid w:val="00E85508"/>
    <w:rsid w:val="00E85776"/>
    <w:rsid w:val="00E8584E"/>
    <w:rsid w:val="00E858A0"/>
    <w:rsid w:val="00E8596E"/>
    <w:rsid w:val="00E85D6E"/>
    <w:rsid w:val="00E85E15"/>
    <w:rsid w:val="00E863A6"/>
    <w:rsid w:val="00E866B9"/>
    <w:rsid w:val="00E866E3"/>
    <w:rsid w:val="00E86A37"/>
    <w:rsid w:val="00E86D83"/>
    <w:rsid w:val="00E86E6D"/>
    <w:rsid w:val="00E871AC"/>
    <w:rsid w:val="00E871F0"/>
    <w:rsid w:val="00E873B9"/>
    <w:rsid w:val="00E87DD3"/>
    <w:rsid w:val="00E9057A"/>
    <w:rsid w:val="00E909E1"/>
    <w:rsid w:val="00E910A5"/>
    <w:rsid w:val="00E914FC"/>
    <w:rsid w:val="00E918DD"/>
    <w:rsid w:val="00E91D6C"/>
    <w:rsid w:val="00E92047"/>
    <w:rsid w:val="00E9219B"/>
    <w:rsid w:val="00E9234F"/>
    <w:rsid w:val="00E926E8"/>
    <w:rsid w:val="00E92731"/>
    <w:rsid w:val="00E92AC1"/>
    <w:rsid w:val="00E92CA7"/>
    <w:rsid w:val="00E930F9"/>
    <w:rsid w:val="00E93364"/>
    <w:rsid w:val="00E93606"/>
    <w:rsid w:val="00E937A3"/>
    <w:rsid w:val="00E93999"/>
    <w:rsid w:val="00E93BF8"/>
    <w:rsid w:val="00E94339"/>
    <w:rsid w:val="00E943D1"/>
    <w:rsid w:val="00E94CFA"/>
    <w:rsid w:val="00E94E18"/>
    <w:rsid w:val="00E94F68"/>
    <w:rsid w:val="00E9505C"/>
    <w:rsid w:val="00E9512F"/>
    <w:rsid w:val="00E9568D"/>
    <w:rsid w:val="00E956CE"/>
    <w:rsid w:val="00E958E2"/>
    <w:rsid w:val="00E95B6B"/>
    <w:rsid w:val="00E95BB9"/>
    <w:rsid w:val="00E95CC3"/>
    <w:rsid w:val="00E961D6"/>
    <w:rsid w:val="00E9648D"/>
    <w:rsid w:val="00E9678B"/>
    <w:rsid w:val="00E968C7"/>
    <w:rsid w:val="00E968DB"/>
    <w:rsid w:val="00E968FF"/>
    <w:rsid w:val="00E96B6B"/>
    <w:rsid w:val="00E96E76"/>
    <w:rsid w:val="00E972E0"/>
    <w:rsid w:val="00E9784A"/>
    <w:rsid w:val="00E9788B"/>
    <w:rsid w:val="00E9791D"/>
    <w:rsid w:val="00E97C3F"/>
    <w:rsid w:val="00EA01D2"/>
    <w:rsid w:val="00EA060F"/>
    <w:rsid w:val="00EA06F7"/>
    <w:rsid w:val="00EA0C80"/>
    <w:rsid w:val="00EA0DB7"/>
    <w:rsid w:val="00EA15A7"/>
    <w:rsid w:val="00EA15D7"/>
    <w:rsid w:val="00EA189B"/>
    <w:rsid w:val="00EA1973"/>
    <w:rsid w:val="00EA19DD"/>
    <w:rsid w:val="00EA24F6"/>
    <w:rsid w:val="00EA28DA"/>
    <w:rsid w:val="00EA29D6"/>
    <w:rsid w:val="00EA2C64"/>
    <w:rsid w:val="00EA2FE5"/>
    <w:rsid w:val="00EA3310"/>
    <w:rsid w:val="00EA3388"/>
    <w:rsid w:val="00EA33B4"/>
    <w:rsid w:val="00EA33CD"/>
    <w:rsid w:val="00EA3421"/>
    <w:rsid w:val="00EA3786"/>
    <w:rsid w:val="00EA3C0D"/>
    <w:rsid w:val="00EA4129"/>
    <w:rsid w:val="00EA430E"/>
    <w:rsid w:val="00EA45C0"/>
    <w:rsid w:val="00EA49DD"/>
    <w:rsid w:val="00EA4A4C"/>
    <w:rsid w:val="00EA4B4E"/>
    <w:rsid w:val="00EA5501"/>
    <w:rsid w:val="00EA5B41"/>
    <w:rsid w:val="00EA5CFC"/>
    <w:rsid w:val="00EA6033"/>
    <w:rsid w:val="00EA64D1"/>
    <w:rsid w:val="00EA66B4"/>
    <w:rsid w:val="00EA6CC2"/>
    <w:rsid w:val="00EA6D58"/>
    <w:rsid w:val="00EA6EED"/>
    <w:rsid w:val="00EA6F50"/>
    <w:rsid w:val="00EA7206"/>
    <w:rsid w:val="00EA7A1F"/>
    <w:rsid w:val="00EA7B1D"/>
    <w:rsid w:val="00EA7B4A"/>
    <w:rsid w:val="00EA7D5C"/>
    <w:rsid w:val="00EA7D83"/>
    <w:rsid w:val="00EB004E"/>
    <w:rsid w:val="00EB08B3"/>
    <w:rsid w:val="00EB0C6D"/>
    <w:rsid w:val="00EB0D8C"/>
    <w:rsid w:val="00EB0DD1"/>
    <w:rsid w:val="00EB0DE1"/>
    <w:rsid w:val="00EB1200"/>
    <w:rsid w:val="00EB1279"/>
    <w:rsid w:val="00EB18E3"/>
    <w:rsid w:val="00EB1949"/>
    <w:rsid w:val="00EB234C"/>
    <w:rsid w:val="00EB24BE"/>
    <w:rsid w:val="00EB29A9"/>
    <w:rsid w:val="00EB2CB2"/>
    <w:rsid w:val="00EB2F92"/>
    <w:rsid w:val="00EB34A7"/>
    <w:rsid w:val="00EB34EF"/>
    <w:rsid w:val="00EB3A2C"/>
    <w:rsid w:val="00EB3B1D"/>
    <w:rsid w:val="00EB40BB"/>
    <w:rsid w:val="00EB41B5"/>
    <w:rsid w:val="00EB460B"/>
    <w:rsid w:val="00EB47EF"/>
    <w:rsid w:val="00EB55B4"/>
    <w:rsid w:val="00EB57B0"/>
    <w:rsid w:val="00EB5C23"/>
    <w:rsid w:val="00EB5CB0"/>
    <w:rsid w:val="00EB5E87"/>
    <w:rsid w:val="00EB61BB"/>
    <w:rsid w:val="00EB621D"/>
    <w:rsid w:val="00EB6397"/>
    <w:rsid w:val="00EB63B7"/>
    <w:rsid w:val="00EB640E"/>
    <w:rsid w:val="00EB6476"/>
    <w:rsid w:val="00EB688D"/>
    <w:rsid w:val="00EB69F4"/>
    <w:rsid w:val="00EB6A71"/>
    <w:rsid w:val="00EB6DC0"/>
    <w:rsid w:val="00EB6F1A"/>
    <w:rsid w:val="00EB73A3"/>
    <w:rsid w:val="00EB7ADB"/>
    <w:rsid w:val="00EB7D38"/>
    <w:rsid w:val="00EC0135"/>
    <w:rsid w:val="00EC0878"/>
    <w:rsid w:val="00EC087C"/>
    <w:rsid w:val="00EC0906"/>
    <w:rsid w:val="00EC1266"/>
    <w:rsid w:val="00EC133E"/>
    <w:rsid w:val="00EC1555"/>
    <w:rsid w:val="00EC1803"/>
    <w:rsid w:val="00EC1C94"/>
    <w:rsid w:val="00EC1D00"/>
    <w:rsid w:val="00EC1E35"/>
    <w:rsid w:val="00EC1F97"/>
    <w:rsid w:val="00EC24F6"/>
    <w:rsid w:val="00EC25E5"/>
    <w:rsid w:val="00EC2B8E"/>
    <w:rsid w:val="00EC2B93"/>
    <w:rsid w:val="00EC2ED6"/>
    <w:rsid w:val="00EC2EFF"/>
    <w:rsid w:val="00EC3233"/>
    <w:rsid w:val="00EC334D"/>
    <w:rsid w:val="00EC43F9"/>
    <w:rsid w:val="00EC495A"/>
    <w:rsid w:val="00EC4964"/>
    <w:rsid w:val="00EC4BCA"/>
    <w:rsid w:val="00EC4D90"/>
    <w:rsid w:val="00EC4DBA"/>
    <w:rsid w:val="00EC5326"/>
    <w:rsid w:val="00EC538B"/>
    <w:rsid w:val="00EC5B80"/>
    <w:rsid w:val="00EC5BBB"/>
    <w:rsid w:val="00EC621C"/>
    <w:rsid w:val="00EC64FE"/>
    <w:rsid w:val="00EC666C"/>
    <w:rsid w:val="00EC6CF4"/>
    <w:rsid w:val="00EC6D9C"/>
    <w:rsid w:val="00EC6FDC"/>
    <w:rsid w:val="00EC703B"/>
    <w:rsid w:val="00EC73D3"/>
    <w:rsid w:val="00EC7510"/>
    <w:rsid w:val="00EC766D"/>
    <w:rsid w:val="00EC78FC"/>
    <w:rsid w:val="00EC7CB3"/>
    <w:rsid w:val="00ED095C"/>
    <w:rsid w:val="00ED0B78"/>
    <w:rsid w:val="00ED1318"/>
    <w:rsid w:val="00ED14B9"/>
    <w:rsid w:val="00ED1589"/>
    <w:rsid w:val="00ED18B7"/>
    <w:rsid w:val="00ED1CE5"/>
    <w:rsid w:val="00ED1D50"/>
    <w:rsid w:val="00ED218B"/>
    <w:rsid w:val="00ED21AB"/>
    <w:rsid w:val="00ED2422"/>
    <w:rsid w:val="00ED288A"/>
    <w:rsid w:val="00ED29C9"/>
    <w:rsid w:val="00ED2DA2"/>
    <w:rsid w:val="00ED3294"/>
    <w:rsid w:val="00ED3836"/>
    <w:rsid w:val="00ED3C4F"/>
    <w:rsid w:val="00ED3F26"/>
    <w:rsid w:val="00ED4708"/>
    <w:rsid w:val="00ED47A7"/>
    <w:rsid w:val="00ED49D2"/>
    <w:rsid w:val="00ED4BD4"/>
    <w:rsid w:val="00ED4C8E"/>
    <w:rsid w:val="00ED4CD0"/>
    <w:rsid w:val="00ED523D"/>
    <w:rsid w:val="00ED5345"/>
    <w:rsid w:val="00ED5375"/>
    <w:rsid w:val="00ED55D8"/>
    <w:rsid w:val="00ED5947"/>
    <w:rsid w:val="00ED5A0B"/>
    <w:rsid w:val="00ED5C4F"/>
    <w:rsid w:val="00ED5C5F"/>
    <w:rsid w:val="00ED5D8C"/>
    <w:rsid w:val="00ED5E1A"/>
    <w:rsid w:val="00ED5E1B"/>
    <w:rsid w:val="00ED5EDF"/>
    <w:rsid w:val="00ED5EFE"/>
    <w:rsid w:val="00ED5F3E"/>
    <w:rsid w:val="00ED60A6"/>
    <w:rsid w:val="00ED6330"/>
    <w:rsid w:val="00ED66F8"/>
    <w:rsid w:val="00ED6BAB"/>
    <w:rsid w:val="00ED6CC5"/>
    <w:rsid w:val="00ED6F83"/>
    <w:rsid w:val="00ED7228"/>
    <w:rsid w:val="00ED72FD"/>
    <w:rsid w:val="00ED734C"/>
    <w:rsid w:val="00ED7593"/>
    <w:rsid w:val="00EE00E8"/>
    <w:rsid w:val="00EE0187"/>
    <w:rsid w:val="00EE01DA"/>
    <w:rsid w:val="00EE0255"/>
    <w:rsid w:val="00EE0259"/>
    <w:rsid w:val="00EE04E6"/>
    <w:rsid w:val="00EE09C2"/>
    <w:rsid w:val="00EE0ACD"/>
    <w:rsid w:val="00EE0EDF"/>
    <w:rsid w:val="00EE0EFC"/>
    <w:rsid w:val="00EE1446"/>
    <w:rsid w:val="00EE14A4"/>
    <w:rsid w:val="00EE17D5"/>
    <w:rsid w:val="00EE17DE"/>
    <w:rsid w:val="00EE1F56"/>
    <w:rsid w:val="00EE215A"/>
    <w:rsid w:val="00EE229F"/>
    <w:rsid w:val="00EE2320"/>
    <w:rsid w:val="00EE2769"/>
    <w:rsid w:val="00EE2815"/>
    <w:rsid w:val="00EE2D86"/>
    <w:rsid w:val="00EE2F51"/>
    <w:rsid w:val="00EE3175"/>
    <w:rsid w:val="00EE3188"/>
    <w:rsid w:val="00EE3298"/>
    <w:rsid w:val="00EE3795"/>
    <w:rsid w:val="00EE389D"/>
    <w:rsid w:val="00EE39AC"/>
    <w:rsid w:val="00EE3C19"/>
    <w:rsid w:val="00EE3F01"/>
    <w:rsid w:val="00EE4186"/>
    <w:rsid w:val="00EE4268"/>
    <w:rsid w:val="00EE42FB"/>
    <w:rsid w:val="00EE4F6E"/>
    <w:rsid w:val="00EE55F1"/>
    <w:rsid w:val="00EE58F4"/>
    <w:rsid w:val="00EE60E7"/>
    <w:rsid w:val="00EE6226"/>
    <w:rsid w:val="00EE62CA"/>
    <w:rsid w:val="00EE63C7"/>
    <w:rsid w:val="00EE63EA"/>
    <w:rsid w:val="00EE64B2"/>
    <w:rsid w:val="00EE68E1"/>
    <w:rsid w:val="00EE6A47"/>
    <w:rsid w:val="00EE6BE4"/>
    <w:rsid w:val="00EE749A"/>
    <w:rsid w:val="00EE7EA9"/>
    <w:rsid w:val="00EF07C0"/>
    <w:rsid w:val="00EF0956"/>
    <w:rsid w:val="00EF0A30"/>
    <w:rsid w:val="00EF0A65"/>
    <w:rsid w:val="00EF0EAC"/>
    <w:rsid w:val="00EF109B"/>
    <w:rsid w:val="00EF1175"/>
    <w:rsid w:val="00EF1220"/>
    <w:rsid w:val="00EF163F"/>
    <w:rsid w:val="00EF198E"/>
    <w:rsid w:val="00EF1D51"/>
    <w:rsid w:val="00EF2015"/>
    <w:rsid w:val="00EF23E7"/>
    <w:rsid w:val="00EF2BBF"/>
    <w:rsid w:val="00EF3235"/>
    <w:rsid w:val="00EF3394"/>
    <w:rsid w:val="00EF3F69"/>
    <w:rsid w:val="00EF3FA8"/>
    <w:rsid w:val="00EF427F"/>
    <w:rsid w:val="00EF42DA"/>
    <w:rsid w:val="00EF4411"/>
    <w:rsid w:val="00EF5981"/>
    <w:rsid w:val="00EF5A48"/>
    <w:rsid w:val="00EF5B42"/>
    <w:rsid w:val="00EF6BE1"/>
    <w:rsid w:val="00EF6CE2"/>
    <w:rsid w:val="00EF756A"/>
    <w:rsid w:val="00EF79E5"/>
    <w:rsid w:val="00EF7A66"/>
    <w:rsid w:val="00EF7C8F"/>
    <w:rsid w:val="00EF7DE6"/>
    <w:rsid w:val="00F0000B"/>
    <w:rsid w:val="00F003DA"/>
    <w:rsid w:val="00F0092F"/>
    <w:rsid w:val="00F00B22"/>
    <w:rsid w:val="00F00B97"/>
    <w:rsid w:val="00F00CC0"/>
    <w:rsid w:val="00F00DA2"/>
    <w:rsid w:val="00F00DCE"/>
    <w:rsid w:val="00F0108F"/>
    <w:rsid w:val="00F01134"/>
    <w:rsid w:val="00F015F2"/>
    <w:rsid w:val="00F016BC"/>
    <w:rsid w:val="00F01D0A"/>
    <w:rsid w:val="00F01E54"/>
    <w:rsid w:val="00F01F57"/>
    <w:rsid w:val="00F02E5E"/>
    <w:rsid w:val="00F02FF3"/>
    <w:rsid w:val="00F03408"/>
    <w:rsid w:val="00F0383E"/>
    <w:rsid w:val="00F0399C"/>
    <w:rsid w:val="00F039CC"/>
    <w:rsid w:val="00F040C6"/>
    <w:rsid w:val="00F04FB3"/>
    <w:rsid w:val="00F050CC"/>
    <w:rsid w:val="00F05D67"/>
    <w:rsid w:val="00F0616B"/>
    <w:rsid w:val="00F064BE"/>
    <w:rsid w:val="00F06ADD"/>
    <w:rsid w:val="00F06D14"/>
    <w:rsid w:val="00F07311"/>
    <w:rsid w:val="00F073CE"/>
    <w:rsid w:val="00F07923"/>
    <w:rsid w:val="00F079BC"/>
    <w:rsid w:val="00F07C48"/>
    <w:rsid w:val="00F07CD6"/>
    <w:rsid w:val="00F10DAC"/>
    <w:rsid w:val="00F10F20"/>
    <w:rsid w:val="00F1117C"/>
    <w:rsid w:val="00F112C1"/>
    <w:rsid w:val="00F1131F"/>
    <w:rsid w:val="00F1134A"/>
    <w:rsid w:val="00F1134C"/>
    <w:rsid w:val="00F11BFE"/>
    <w:rsid w:val="00F1218D"/>
    <w:rsid w:val="00F1232E"/>
    <w:rsid w:val="00F12620"/>
    <w:rsid w:val="00F126E7"/>
    <w:rsid w:val="00F12D0F"/>
    <w:rsid w:val="00F13108"/>
    <w:rsid w:val="00F131CE"/>
    <w:rsid w:val="00F13550"/>
    <w:rsid w:val="00F13772"/>
    <w:rsid w:val="00F13824"/>
    <w:rsid w:val="00F13B10"/>
    <w:rsid w:val="00F13C18"/>
    <w:rsid w:val="00F13D25"/>
    <w:rsid w:val="00F13DBD"/>
    <w:rsid w:val="00F13F39"/>
    <w:rsid w:val="00F14303"/>
    <w:rsid w:val="00F14322"/>
    <w:rsid w:val="00F14D03"/>
    <w:rsid w:val="00F14EB8"/>
    <w:rsid w:val="00F15076"/>
    <w:rsid w:val="00F1525A"/>
    <w:rsid w:val="00F1548F"/>
    <w:rsid w:val="00F1573A"/>
    <w:rsid w:val="00F1584A"/>
    <w:rsid w:val="00F15DED"/>
    <w:rsid w:val="00F15ED1"/>
    <w:rsid w:val="00F160CB"/>
    <w:rsid w:val="00F1630D"/>
    <w:rsid w:val="00F164B3"/>
    <w:rsid w:val="00F166AB"/>
    <w:rsid w:val="00F169CD"/>
    <w:rsid w:val="00F16AE9"/>
    <w:rsid w:val="00F16BA5"/>
    <w:rsid w:val="00F16CC8"/>
    <w:rsid w:val="00F17413"/>
    <w:rsid w:val="00F17459"/>
    <w:rsid w:val="00F1760F"/>
    <w:rsid w:val="00F17A0D"/>
    <w:rsid w:val="00F17BC7"/>
    <w:rsid w:val="00F20141"/>
    <w:rsid w:val="00F204FD"/>
    <w:rsid w:val="00F20AEC"/>
    <w:rsid w:val="00F20D1C"/>
    <w:rsid w:val="00F20DDE"/>
    <w:rsid w:val="00F2102C"/>
    <w:rsid w:val="00F21143"/>
    <w:rsid w:val="00F21364"/>
    <w:rsid w:val="00F21589"/>
    <w:rsid w:val="00F218A7"/>
    <w:rsid w:val="00F21A86"/>
    <w:rsid w:val="00F21E5E"/>
    <w:rsid w:val="00F21F4B"/>
    <w:rsid w:val="00F220D0"/>
    <w:rsid w:val="00F2227E"/>
    <w:rsid w:val="00F2234D"/>
    <w:rsid w:val="00F22681"/>
    <w:rsid w:val="00F2297F"/>
    <w:rsid w:val="00F22A92"/>
    <w:rsid w:val="00F22C48"/>
    <w:rsid w:val="00F23122"/>
    <w:rsid w:val="00F23658"/>
    <w:rsid w:val="00F23739"/>
    <w:rsid w:val="00F23A0E"/>
    <w:rsid w:val="00F23A8F"/>
    <w:rsid w:val="00F2401B"/>
    <w:rsid w:val="00F24407"/>
    <w:rsid w:val="00F2499A"/>
    <w:rsid w:val="00F24ACE"/>
    <w:rsid w:val="00F24C40"/>
    <w:rsid w:val="00F2525F"/>
    <w:rsid w:val="00F25284"/>
    <w:rsid w:val="00F254E4"/>
    <w:rsid w:val="00F25FC8"/>
    <w:rsid w:val="00F260B3"/>
    <w:rsid w:val="00F26963"/>
    <w:rsid w:val="00F26BFF"/>
    <w:rsid w:val="00F26E2C"/>
    <w:rsid w:val="00F2798C"/>
    <w:rsid w:val="00F279FF"/>
    <w:rsid w:val="00F27A7F"/>
    <w:rsid w:val="00F27B5F"/>
    <w:rsid w:val="00F27BF1"/>
    <w:rsid w:val="00F27CA1"/>
    <w:rsid w:val="00F27CC6"/>
    <w:rsid w:val="00F27FAC"/>
    <w:rsid w:val="00F301C2"/>
    <w:rsid w:val="00F30677"/>
    <w:rsid w:val="00F308C9"/>
    <w:rsid w:val="00F30A91"/>
    <w:rsid w:val="00F30E76"/>
    <w:rsid w:val="00F31901"/>
    <w:rsid w:val="00F31AE7"/>
    <w:rsid w:val="00F3206F"/>
    <w:rsid w:val="00F32120"/>
    <w:rsid w:val="00F32308"/>
    <w:rsid w:val="00F32568"/>
    <w:rsid w:val="00F32E88"/>
    <w:rsid w:val="00F33791"/>
    <w:rsid w:val="00F33A8B"/>
    <w:rsid w:val="00F33EC4"/>
    <w:rsid w:val="00F34099"/>
    <w:rsid w:val="00F340EE"/>
    <w:rsid w:val="00F34731"/>
    <w:rsid w:val="00F35142"/>
    <w:rsid w:val="00F359AA"/>
    <w:rsid w:val="00F35A2A"/>
    <w:rsid w:val="00F3642B"/>
    <w:rsid w:val="00F36582"/>
    <w:rsid w:val="00F366B7"/>
    <w:rsid w:val="00F367B3"/>
    <w:rsid w:val="00F36C1D"/>
    <w:rsid w:val="00F36EE8"/>
    <w:rsid w:val="00F37253"/>
    <w:rsid w:val="00F373AC"/>
    <w:rsid w:val="00F37BF1"/>
    <w:rsid w:val="00F37C97"/>
    <w:rsid w:val="00F37CFE"/>
    <w:rsid w:val="00F37F51"/>
    <w:rsid w:val="00F37F59"/>
    <w:rsid w:val="00F40204"/>
    <w:rsid w:val="00F403BD"/>
    <w:rsid w:val="00F40602"/>
    <w:rsid w:val="00F406C6"/>
    <w:rsid w:val="00F40945"/>
    <w:rsid w:val="00F414DC"/>
    <w:rsid w:val="00F41541"/>
    <w:rsid w:val="00F41A27"/>
    <w:rsid w:val="00F41D12"/>
    <w:rsid w:val="00F41D7D"/>
    <w:rsid w:val="00F41F67"/>
    <w:rsid w:val="00F421D3"/>
    <w:rsid w:val="00F4282A"/>
    <w:rsid w:val="00F42A29"/>
    <w:rsid w:val="00F42FA8"/>
    <w:rsid w:val="00F43089"/>
    <w:rsid w:val="00F4333F"/>
    <w:rsid w:val="00F43A14"/>
    <w:rsid w:val="00F43B67"/>
    <w:rsid w:val="00F43C49"/>
    <w:rsid w:val="00F4447B"/>
    <w:rsid w:val="00F44720"/>
    <w:rsid w:val="00F4479A"/>
    <w:rsid w:val="00F44B4B"/>
    <w:rsid w:val="00F44B74"/>
    <w:rsid w:val="00F452F0"/>
    <w:rsid w:val="00F45471"/>
    <w:rsid w:val="00F4565C"/>
    <w:rsid w:val="00F456CC"/>
    <w:rsid w:val="00F45AFD"/>
    <w:rsid w:val="00F45DEC"/>
    <w:rsid w:val="00F46323"/>
    <w:rsid w:val="00F466E5"/>
    <w:rsid w:val="00F46718"/>
    <w:rsid w:val="00F467C8"/>
    <w:rsid w:val="00F46F17"/>
    <w:rsid w:val="00F47128"/>
    <w:rsid w:val="00F4747E"/>
    <w:rsid w:val="00F47672"/>
    <w:rsid w:val="00F47CC6"/>
    <w:rsid w:val="00F47E02"/>
    <w:rsid w:val="00F47F6C"/>
    <w:rsid w:val="00F5011B"/>
    <w:rsid w:val="00F5022E"/>
    <w:rsid w:val="00F504EA"/>
    <w:rsid w:val="00F50547"/>
    <w:rsid w:val="00F51327"/>
    <w:rsid w:val="00F515D9"/>
    <w:rsid w:val="00F51AFF"/>
    <w:rsid w:val="00F51B43"/>
    <w:rsid w:val="00F52046"/>
    <w:rsid w:val="00F5222C"/>
    <w:rsid w:val="00F526B0"/>
    <w:rsid w:val="00F52A25"/>
    <w:rsid w:val="00F52F9B"/>
    <w:rsid w:val="00F53098"/>
    <w:rsid w:val="00F534FA"/>
    <w:rsid w:val="00F5361A"/>
    <w:rsid w:val="00F5367B"/>
    <w:rsid w:val="00F537FD"/>
    <w:rsid w:val="00F53B2D"/>
    <w:rsid w:val="00F53FC8"/>
    <w:rsid w:val="00F54283"/>
    <w:rsid w:val="00F5445D"/>
    <w:rsid w:val="00F544B3"/>
    <w:rsid w:val="00F54535"/>
    <w:rsid w:val="00F54A01"/>
    <w:rsid w:val="00F54B52"/>
    <w:rsid w:val="00F5542D"/>
    <w:rsid w:val="00F55A8D"/>
    <w:rsid w:val="00F55E9D"/>
    <w:rsid w:val="00F55F8D"/>
    <w:rsid w:val="00F561AF"/>
    <w:rsid w:val="00F566EB"/>
    <w:rsid w:val="00F56B85"/>
    <w:rsid w:val="00F56C44"/>
    <w:rsid w:val="00F56DCC"/>
    <w:rsid w:val="00F56E01"/>
    <w:rsid w:val="00F571AF"/>
    <w:rsid w:val="00F57467"/>
    <w:rsid w:val="00F5791B"/>
    <w:rsid w:val="00F60243"/>
    <w:rsid w:val="00F60406"/>
    <w:rsid w:val="00F604D9"/>
    <w:rsid w:val="00F606AE"/>
    <w:rsid w:val="00F60932"/>
    <w:rsid w:val="00F60BB3"/>
    <w:rsid w:val="00F60BB6"/>
    <w:rsid w:val="00F60BBE"/>
    <w:rsid w:val="00F60C6D"/>
    <w:rsid w:val="00F6157A"/>
    <w:rsid w:val="00F617B6"/>
    <w:rsid w:val="00F61BCB"/>
    <w:rsid w:val="00F61C3B"/>
    <w:rsid w:val="00F61DF9"/>
    <w:rsid w:val="00F61F76"/>
    <w:rsid w:val="00F6201D"/>
    <w:rsid w:val="00F6234E"/>
    <w:rsid w:val="00F62471"/>
    <w:rsid w:val="00F628D6"/>
    <w:rsid w:val="00F634B4"/>
    <w:rsid w:val="00F6394C"/>
    <w:rsid w:val="00F639B9"/>
    <w:rsid w:val="00F63A76"/>
    <w:rsid w:val="00F63D67"/>
    <w:rsid w:val="00F63EA2"/>
    <w:rsid w:val="00F640CE"/>
    <w:rsid w:val="00F6458C"/>
    <w:rsid w:val="00F64592"/>
    <w:rsid w:val="00F6474D"/>
    <w:rsid w:val="00F64953"/>
    <w:rsid w:val="00F64964"/>
    <w:rsid w:val="00F64C20"/>
    <w:rsid w:val="00F64E9B"/>
    <w:rsid w:val="00F650F9"/>
    <w:rsid w:val="00F6572E"/>
    <w:rsid w:val="00F65933"/>
    <w:rsid w:val="00F65AA4"/>
    <w:rsid w:val="00F65B7C"/>
    <w:rsid w:val="00F65F44"/>
    <w:rsid w:val="00F663C2"/>
    <w:rsid w:val="00F665C7"/>
    <w:rsid w:val="00F66826"/>
    <w:rsid w:val="00F66B8F"/>
    <w:rsid w:val="00F66C16"/>
    <w:rsid w:val="00F66E6F"/>
    <w:rsid w:val="00F66EBB"/>
    <w:rsid w:val="00F66F88"/>
    <w:rsid w:val="00F67068"/>
    <w:rsid w:val="00F67107"/>
    <w:rsid w:val="00F67254"/>
    <w:rsid w:val="00F6745A"/>
    <w:rsid w:val="00F675FE"/>
    <w:rsid w:val="00F6760A"/>
    <w:rsid w:val="00F67665"/>
    <w:rsid w:val="00F6778A"/>
    <w:rsid w:val="00F6793A"/>
    <w:rsid w:val="00F67A91"/>
    <w:rsid w:val="00F7012C"/>
    <w:rsid w:val="00F70E66"/>
    <w:rsid w:val="00F70EA9"/>
    <w:rsid w:val="00F71115"/>
    <w:rsid w:val="00F71371"/>
    <w:rsid w:val="00F715D3"/>
    <w:rsid w:val="00F71C3B"/>
    <w:rsid w:val="00F7212A"/>
    <w:rsid w:val="00F73346"/>
    <w:rsid w:val="00F7347F"/>
    <w:rsid w:val="00F73A8F"/>
    <w:rsid w:val="00F73ADF"/>
    <w:rsid w:val="00F73B14"/>
    <w:rsid w:val="00F73D15"/>
    <w:rsid w:val="00F73EBA"/>
    <w:rsid w:val="00F73FD1"/>
    <w:rsid w:val="00F74005"/>
    <w:rsid w:val="00F74249"/>
    <w:rsid w:val="00F74424"/>
    <w:rsid w:val="00F745B1"/>
    <w:rsid w:val="00F74822"/>
    <w:rsid w:val="00F7490C"/>
    <w:rsid w:val="00F74F6A"/>
    <w:rsid w:val="00F7505F"/>
    <w:rsid w:val="00F75B48"/>
    <w:rsid w:val="00F75D4B"/>
    <w:rsid w:val="00F761B5"/>
    <w:rsid w:val="00F764E8"/>
    <w:rsid w:val="00F76600"/>
    <w:rsid w:val="00F7677B"/>
    <w:rsid w:val="00F76AEB"/>
    <w:rsid w:val="00F76B95"/>
    <w:rsid w:val="00F76D69"/>
    <w:rsid w:val="00F76F3F"/>
    <w:rsid w:val="00F76F88"/>
    <w:rsid w:val="00F76FC5"/>
    <w:rsid w:val="00F76FF4"/>
    <w:rsid w:val="00F77282"/>
    <w:rsid w:val="00F77314"/>
    <w:rsid w:val="00F773E0"/>
    <w:rsid w:val="00F77F0C"/>
    <w:rsid w:val="00F800BF"/>
    <w:rsid w:val="00F80743"/>
    <w:rsid w:val="00F8097B"/>
    <w:rsid w:val="00F80997"/>
    <w:rsid w:val="00F81158"/>
    <w:rsid w:val="00F814B8"/>
    <w:rsid w:val="00F81573"/>
    <w:rsid w:val="00F8172B"/>
    <w:rsid w:val="00F8175E"/>
    <w:rsid w:val="00F81A41"/>
    <w:rsid w:val="00F81FB7"/>
    <w:rsid w:val="00F827D6"/>
    <w:rsid w:val="00F82DF0"/>
    <w:rsid w:val="00F82E8C"/>
    <w:rsid w:val="00F83390"/>
    <w:rsid w:val="00F83471"/>
    <w:rsid w:val="00F8354A"/>
    <w:rsid w:val="00F83AF0"/>
    <w:rsid w:val="00F83B90"/>
    <w:rsid w:val="00F840BF"/>
    <w:rsid w:val="00F84169"/>
    <w:rsid w:val="00F84326"/>
    <w:rsid w:val="00F844E0"/>
    <w:rsid w:val="00F84970"/>
    <w:rsid w:val="00F84DC6"/>
    <w:rsid w:val="00F84F78"/>
    <w:rsid w:val="00F85012"/>
    <w:rsid w:val="00F85219"/>
    <w:rsid w:val="00F853FD"/>
    <w:rsid w:val="00F854E5"/>
    <w:rsid w:val="00F858C8"/>
    <w:rsid w:val="00F85B61"/>
    <w:rsid w:val="00F85D5B"/>
    <w:rsid w:val="00F85EF0"/>
    <w:rsid w:val="00F8611E"/>
    <w:rsid w:val="00F863F9"/>
    <w:rsid w:val="00F863FF"/>
    <w:rsid w:val="00F86414"/>
    <w:rsid w:val="00F869D2"/>
    <w:rsid w:val="00F86CF7"/>
    <w:rsid w:val="00F86FAE"/>
    <w:rsid w:val="00F87072"/>
    <w:rsid w:val="00F871AE"/>
    <w:rsid w:val="00F873A3"/>
    <w:rsid w:val="00F8744F"/>
    <w:rsid w:val="00F87714"/>
    <w:rsid w:val="00F87AEC"/>
    <w:rsid w:val="00F87B18"/>
    <w:rsid w:val="00F87D4B"/>
    <w:rsid w:val="00F87EB1"/>
    <w:rsid w:val="00F90325"/>
    <w:rsid w:val="00F90899"/>
    <w:rsid w:val="00F90A45"/>
    <w:rsid w:val="00F90C18"/>
    <w:rsid w:val="00F91090"/>
    <w:rsid w:val="00F91319"/>
    <w:rsid w:val="00F91368"/>
    <w:rsid w:val="00F91405"/>
    <w:rsid w:val="00F915CB"/>
    <w:rsid w:val="00F9181B"/>
    <w:rsid w:val="00F91B22"/>
    <w:rsid w:val="00F91C6A"/>
    <w:rsid w:val="00F91EC2"/>
    <w:rsid w:val="00F92135"/>
    <w:rsid w:val="00F92318"/>
    <w:rsid w:val="00F92965"/>
    <w:rsid w:val="00F929A4"/>
    <w:rsid w:val="00F92CBE"/>
    <w:rsid w:val="00F92DAB"/>
    <w:rsid w:val="00F92EF6"/>
    <w:rsid w:val="00F92FF4"/>
    <w:rsid w:val="00F93219"/>
    <w:rsid w:val="00F93636"/>
    <w:rsid w:val="00F93803"/>
    <w:rsid w:val="00F93BA2"/>
    <w:rsid w:val="00F93C64"/>
    <w:rsid w:val="00F93D27"/>
    <w:rsid w:val="00F93D6A"/>
    <w:rsid w:val="00F93E4A"/>
    <w:rsid w:val="00F94135"/>
    <w:rsid w:val="00F94502"/>
    <w:rsid w:val="00F95213"/>
    <w:rsid w:val="00F953D1"/>
    <w:rsid w:val="00F95718"/>
    <w:rsid w:val="00F959A1"/>
    <w:rsid w:val="00F95D26"/>
    <w:rsid w:val="00F95D4C"/>
    <w:rsid w:val="00F96076"/>
    <w:rsid w:val="00F962F1"/>
    <w:rsid w:val="00F9679B"/>
    <w:rsid w:val="00F96B33"/>
    <w:rsid w:val="00F97331"/>
    <w:rsid w:val="00F974DA"/>
    <w:rsid w:val="00F9776E"/>
    <w:rsid w:val="00F97DD1"/>
    <w:rsid w:val="00FA024D"/>
    <w:rsid w:val="00FA0882"/>
    <w:rsid w:val="00FA0940"/>
    <w:rsid w:val="00FA0FBE"/>
    <w:rsid w:val="00FA134B"/>
    <w:rsid w:val="00FA136E"/>
    <w:rsid w:val="00FA1391"/>
    <w:rsid w:val="00FA2711"/>
    <w:rsid w:val="00FA2758"/>
    <w:rsid w:val="00FA2B82"/>
    <w:rsid w:val="00FA2C25"/>
    <w:rsid w:val="00FA31AB"/>
    <w:rsid w:val="00FA36DF"/>
    <w:rsid w:val="00FA3711"/>
    <w:rsid w:val="00FA3795"/>
    <w:rsid w:val="00FA3F2F"/>
    <w:rsid w:val="00FA3FE8"/>
    <w:rsid w:val="00FA438D"/>
    <w:rsid w:val="00FA495A"/>
    <w:rsid w:val="00FA49D3"/>
    <w:rsid w:val="00FA4F02"/>
    <w:rsid w:val="00FA5C20"/>
    <w:rsid w:val="00FA5FA8"/>
    <w:rsid w:val="00FA6831"/>
    <w:rsid w:val="00FA6F35"/>
    <w:rsid w:val="00FA76EE"/>
    <w:rsid w:val="00FA7777"/>
    <w:rsid w:val="00FA7BED"/>
    <w:rsid w:val="00FB0944"/>
    <w:rsid w:val="00FB0973"/>
    <w:rsid w:val="00FB1162"/>
    <w:rsid w:val="00FB13C4"/>
    <w:rsid w:val="00FB1CF5"/>
    <w:rsid w:val="00FB2B55"/>
    <w:rsid w:val="00FB2C2C"/>
    <w:rsid w:val="00FB2D0F"/>
    <w:rsid w:val="00FB2DBC"/>
    <w:rsid w:val="00FB2DD7"/>
    <w:rsid w:val="00FB35F0"/>
    <w:rsid w:val="00FB3603"/>
    <w:rsid w:val="00FB3A58"/>
    <w:rsid w:val="00FB3B2C"/>
    <w:rsid w:val="00FB3C21"/>
    <w:rsid w:val="00FB3E5A"/>
    <w:rsid w:val="00FB4044"/>
    <w:rsid w:val="00FB4179"/>
    <w:rsid w:val="00FB442E"/>
    <w:rsid w:val="00FB4B79"/>
    <w:rsid w:val="00FB5694"/>
    <w:rsid w:val="00FB588C"/>
    <w:rsid w:val="00FB5AAE"/>
    <w:rsid w:val="00FB5AE8"/>
    <w:rsid w:val="00FB5BB1"/>
    <w:rsid w:val="00FB5D65"/>
    <w:rsid w:val="00FB5F0E"/>
    <w:rsid w:val="00FB65E9"/>
    <w:rsid w:val="00FB6779"/>
    <w:rsid w:val="00FB69D6"/>
    <w:rsid w:val="00FB6A81"/>
    <w:rsid w:val="00FB71F7"/>
    <w:rsid w:val="00FB7577"/>
    <w:rsid w:val="00FB7D86"/>
    <w:rsid w:val="00FB7EE5"/>
    <w:rsid w:val="00FC02DC"/>
    <w:rsid w:val="00FC0335"/>
    <w:rsid w:val="00FC06E9"/>
    <w:rsid w:val="00FC0781"/>
    <w:rsid w:val="00FC090D"/>
    <w:rsid w:val="00FC0B3F"/>
    <w:rsid w:val="00FC0CC5"/>
    <w:rsid w:val="00FC0DD3"/>
    <w:rsid w:val="00FC0EB9"/>
    <w:rsid w:val="00FC16A9"/>
    <w:rsid w:val="00FC2128"/>
    <w:rsid w:val="00FC22A3"/>
    <w:rsid w:val="00FC236B"/>
    <w:rsid w:val="00FC24FE"/>
    <w:rsid w:val="00FC2A02"/>
    <w:rsid w:val="00FC2AFC"/>
    <w:rsid w:val="00FC2C5B"/>
    <w:rsid w:val="00FC3058"/>
    <w:rsid w:val="00FC37BC"/>
    <w:rsid w:val="00FC3953"/>
    <w:rsid w:val="00FC3A79"/>
    <w:rsid w:val="00FC3BA3"/>
    <w:rsid w:val="00FC4772"/>
    <w:rsid w:val="00FC4882"/>
    <w:rsid w:val="00FC48AD"/>
    <w:rsid w:val="00FC49A0"/>
    <w:rsid w:val="00FC5342"/>
    <w:rsid w:val="00FC55DA"/>
    <w:rsid w:val="00FC5823"/>
    <w:rsid w:val="00FC5EF8"/>
    <w:rsid w:val="00FC6002"/>
    <w:rsid w:val="00FC6050"/>
    <w:rsid w:val="00FC61FC"/>
    <w:rsid w:val="00FC64A4"/>
    <w:rsid w:val="00FC6500"/>
    <w:rsid w:val="00FC6FA9"/>
    <w:rsid w:val="00FC74C3"/>
    <w:rsid w:val="00FC759A"/>
    <w:rsid w:val="00FC7761"/>
    <w:rsid w:val="00FC783E"/>
    <w:rsid w:val="00FC7F8A"/>
    <w:rsid w:val="00FD00FD"/>
    <w:rsid w:val="00FD019A"/>
    <w:rsid w:val="00FD03CA"/>
    <w:rsid w:val="00FD087B"/>
    <w:rsid w:val="00FD0974"/>
    <w:rsid w:val="00FD0EC6"/>
    <w:rsid w:val="00FD0FEB"/>
    <w:rsid w:val="00FD104E"/>
    <w:rsid w:val="00FD1065"/>
    <w:rsid w:val="00FD106C"/>
    <w:rsid w:val="00FD17B0"/>
    <w:rsid w:val="00FD1E45"/>
    <w:rsid w:val="00FD2298"/>
    <w:rsid w:val="00FD2365"/>
    <w:rsid w:val="00FD2493"/>
    <w:rsid w:val="00FD262F"/>
    <w:rsid w:val="00FD26A0"/>
    <w:rsid w:val="00FD29A9"/>
    <w:rsid w:val="00FD32E1"/>
    <w:rsid w:val="00FD38BF"/>
    <w:rsid w:val="00FD39CD"/>
    <w:rsid w:val="00FD3B31"/>
    <w:rsid w:val="00FD3BED"/>
    <w:rsid w:val="00FD3EA8"/>
    <w:rsid w:val="00FD3F07"/>
    <w:rsid w:val="00FD4001"/>
    <w:rsid w:val="00FD4038"/>
    <w:rsid w:val="00FD4363"/>
    <w:rsid w:val="00FD4DE3"/>
    <w:rsid w:val="00FD570C"/>
    <w:rsid w:val="00FD607B"/>
    <w:rsid w:val="00FD60E0"/>
    <w:rsid w:val="00FD6395"/>
    <w:rsid w:val="00FD6564"/>
    <w:rsid w:val="00FD6782"/>
    <w:rsid w:val="00FD68DE"/>
    <w:rsid w:val="00FD6C8B"/>
    <w:rsid w:val="00FD6D86"/>
    <w:rsid w:val="00FD7373"/>
    <w:rsid w:val="00FD73C4"/>
    <w:rsid w:val="00FD7459"/>
    <w:rsid w:val="00FD754C"/>
    <w:rsid w:val="00FD774E"/>
    <w:rsid w:val="00FD7FB7"/>
    <w:rsid w:val="00FD7FF8"/>
    <w:rsid w:val="00FE058D"/>
    <w:rsid w:val="00FE0927"/>
    <w:rsid w:val="00FE0B8E"/>
    <w:rsid w:val="00FE0CC8"/>
    <w:rsid w:val="00FE0FC3"/>
    <w:rsid w:val="00FE16D4"/>
    <w:rsid w:val="00FE186A"/>
    <w:rsid w:val="00FE1943"/>
    <w:rsid w:val="00FE1C22"/>
    <w:rsid w:val="00FE2387"/>
    <w:rsid w:val="00FE238E"/>
    <w:rsid w:val="00FE255E"/>
    <w:rsid w:val="00FE2589"/>
    <w:rsid w:val="00FE26B9"/>
    <w:rsid w:val="00FE2B4E"/>
    <w:rsid w:val="00FE2D5B"/>
    <w:rsid w:val="00FE2D9A"/>
    <w:rsid w:val="00FE2D9C"/>
    <w:rsid w:val="00FE3038"/>
    <w:rsid w:val="00FE39B0"/>
    <w:rsid w:val="00FE3C57"/>
    <w:rsid w:val="00FE3EB4"/>
    <w:rsid w:val="00FE3F0D"/>
    <w:rsid w:val="00FE3F53"/>
    <w:rsid w:val="00FE401F"/>
    <w:rsid w:val="00FE45F7"/>
    <w:rsid w:val="00FE48B2"/>
    <w:rsid w:val="00FE4A99"/>
    <w:rsid w:val="00FE4CEF"/>
    <w:rsid w:val="00FE4E68"/>
    <w:rsid w:val="00FE534C"/>
    <w:rsid w:val="00FE548E"/>
    <w:rsid w:val="00FE5545"/>
    <w:rsid w:val="00FE56CB"/>
    <w:rsid w:val="00FE5884"/>
    <w:rsid w:val="00FE589C"/>
    <w:rsid w:val="00FE5C84"/>
    <w:rsid w:val="00FE6178"/>
    <w:rsid w:val="00FE6864"/>
    <w:rsid w:val="00FE6B4D"/>
    <w:rsid w:val="00FE701F"/>
    <w:rsid w:val="00FE7110"/>
    <w:rsid w:val="00FE73A0"/>
    <w:rsid w:val="00FE73B9"/>
    <w:rsid w:val="00FE79DC"/>
    <w:rsid w:val="00FE7BD4"/>
    <w:rsid w:val="00FE7F42"/>
    <w:rsid w:val="00FF0002"/>
    <w:rsid w:val="00FF0062"/>
    <w:rsid w:val="00FF09BD"/>
    <w:rsid w:val="00FF0DDF"/>
    <w:rsid w:val="00FF0F05"/>
    <w:rsid w:val="00FF15F7"/>
    <w:rsid w:val="00FF16E0"/>
    <w:rsid w:val="00FF1BCF"/>
    <w:rsid w:val="00FF1C80"/>
    <w:rsid w:val="00FF1F72"/>
    <w:rsid w:val="00FF213B"/>
    <w:rsid w:val="00FF23DE"/>
    <w:rsid w:val="00FF2859"/>
    <w:rsid w:val="00FF2F33"/>
    <w:rsid w:val="00FF35D0"/>
    <w:rsid w:val="00FF3DD8"/>
    <w:rsid w:val="00FF441F"/>
    <w:rsid w:val="00FF4822"/>
    <w:rsid w:val="00FF4DA2"/>
    <w:rsid w:val="00FF4E22"/>
    <w:rsid w:val="00FF5573"/>
    <w:rsid w:val="00FF5582"/>
    <w:rsid w:val="00FF5625"/>
    <w:rsid w:val="00FF59D9"/>
    <w:rsid w:val="00FF5A4A"/>
    <w:rsid w:val="00FF5B65"/>
    <w:rsid w:val="00FF5C52"/>
    <w:rsid w:val="00FF5D24"/>
    <w:rsid w:val="00FF5EAD"/>
    <w:rsid w:val="00FF629B"/>
    <w:rsid w:val="00FF6760"/>
    <w:rsid w:val="00FF677E"/>
    <w:rsid w:val="00FF68E1"/>
    <w:rsid w:val="00FF6F81"/>
    <w:rsid w:val="00FF7251"/>
    <w:rsid w:val="00FF75C1"/>
    <w:rsid w:val="00FF78F7"/>
    <w:rsid w:val="00FF7934"/>
    <w:rsid w:val="00FF7AC0"/>
    <w:rsid w:val="00FF7B47"/>
    <w:rsid w:val="02F1173F"/>
    <w:rsid w:val="083A682A"/>
    <w:rsid w:val="198672F2"/>
    <w:rsid w:val="29AC20CF"/>
    <w:rsid w:val="2AF327B3"/>
    <w:rsid w:val="2CA906D1"/>
    <w:rsid w:val="323F0610"/>
    <w:rsid w:val="34F04429"/>
    <w:rsid w:val="35117006"/>
    <w:rsid w:val="36737C30"/>
    <w:rsid w:val="39004280"/>
    <w:rsid w:val="3DAC6B8B"/>
    <w:rsid w:val="3E92246C"/>
    <w:rsid w:val="43126480"/>
    <w:rsid w:val="43CB45E5"/>
    <w:rsid w:val="44C24586"/>
    <w:rsid w:val="46F43A0A"/>
    <w:rsid w:val="47761622"/>
    <w:rsid w:val="50322E90"/>
    <w:rsid w:val="53483656"/>
    <w:rsid w:val="578F3C80"/>
    <w:rsid w:val="58F63F27"/>
    <w:rsid w:val="5D812D1E"/>
    <w:rsid w:val="620208E5"/>
    <w:rsid w:val="6BA2039B"/>
    <w:rsid w:val="6C3E6CE3"/>
    <w:rsid w:val="6EBE6BF7"/>
    <w:rsid w:val="73D84F28"/>
    <w:rsid w:val="78BE513C"/>
    <w:rsid w:val="7A2045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List Bullet" w:semiHidden="0" w:unhideWhenUsed="0"/>
    <w:lsdException w:name="Title" w:semiHidden="0" w:unhideWhenUsed="0" w:qFormat="1"/>
    <w:lsdException w:name="Default Paragraph Font" w:uiPriority="1" w:qFormat="1"/>
    <w:lsdException w:name="Body Text" w:qFormat="1"/>
    <w:lsdException w:name="Body Text Indent" w:uiPriority="99"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2" w:qFormat="1"/>
    <w:lsdException w:name="Body Text 2" w:qFormat="1"/>
    <w:lsdException w:name="Body Text Indent 2"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qFormat="1"/>
    <w:lsdException w:name="Table Grid" w:semiHidden="0" w:unhideWhenUsed="0" w:qFormat="1"/>
    <w:lsdException w:name="Table Theme"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pacing w:line="520" w:lineRule="exact"/>
      <w:ind w:firstLineChars="200" w:firstLine="200"/>
      <w:jc w:val="both"/>
    </w:pPr>
    <w:rPr>
      <w:kern w:val="2"/>
      <w:sz w:val="24"/>
      <w:szCs w:val="24"/>
    </w:rPr>
  </w:style>
  <w:style w:type="paragraph" w:styleId="10">
    <w:name w:val="heading 1"/>
    <w:basedOn w:val="a0"/>
    <w:next w:val="a0"/>
    <w:link w:val="1Char"/>
    <w:qFormat/>
    <w:pPr>
      <w:keepNext/>
      <w:keepLines/>
      <w:spacing w:before="340" w:after="330" w:line="578" w:lineRule="atLeast"/>
      <w:outlineLvl w:val="0"/>
    </w:pPr>
    <w:rPr>
      <w:b/>
      <w:bCs/>
      <w:kern w:val="44"/>
      <w:sz w:val="44"/>
      <w:szCs w:val="44"/>
    </w:rPr>
  </w:style>
  <w:style w:type="paragraph" w:styleId="2">
    <w:name w:val="heading 2"/>
    <w:basedOn w:val="a0"/>
    <w:next w:val="a0"/>
    <w:qFormat/>
    <w:pPr>
      <w:keepNext/>
      <w:keepLines/>
      <w:adjustRightInd w:val="0"/>
      <w:spacing w:line="360" w:lineRule="auto"/>
      <w:ind w:firstLineChars="0" w:firstLine="0"/>
      <w:jc w:val="left"/>
      <w:textAlignment w:val="baseline"/>
      <w:outlineLvl w:val="1"/>
    </w:pPr>
    <w:rPr>
      <w:rFonts w:ascii="宋体"/>
      <w:b/>
      <w:kern w:val="0"/>
      <w:szCs w:val="20"/>
    </w:rPr>
  </w:style>
  <w:style w:type="paragraph" w:styleId="3">
    <w:name w:val="heading 3"/>
    <w:basedOn w:val="a0"/>
    <w:next w:val="a0"/>
    <w:qFormat/>
    <w:pPr>
      <w:keepNext/>
      <w:keepLines/>
      <w:spacing w:line="240" w:lineRule="auto"/>
      <w:ind w:firstLineChars="0" w:firstLine="0"/>
      <w:outlineLvl w:val="2"/>
    </w:pPr>
    <w:rPr>
      <w:b/>
      <w:bCs/>
      <w:sz w:val="30"/>
      <w:szCs w:val="30"/>
    </w:rPr>
  </w:style>
  <w:style w:type="paragraph" w:styleId="4">
    <w:name w:val="heading 4"/>
    <w:basedOn w:val="a0"/>
    <w:next w:val="a0"/>
    <w:qFormat/>
    <w:pPr>
      <w:keepNext/>
      <w:keepLines/>
      <w:adjustRightInd w:val="0"/>
      <w:spacing w:before="280" w:after="290" w:line="376" w:lineRule="atLeast"/>
      <w:ind w:left="397" w:firstLineChars="0" w:firstLine="0"/>
      <w:jc w:val="left"/>
      <w:textAlignment w:val="baseline"/>
      <w:outlineLvl w:val="3"/>
    </w:pPr>
    <w:rPr>
      <w:rFonts w:ascii="Arial" w:eastAsia="黑体" w:hAnsi="Arial"/>
      <w:b/>
      <w:kern w:val="0"/>
      <w:szCs w:val="20"/>
    </w:rPr>
  </w:style>
  <w:style w:type="paragraph" w:styleId="5">
    <w:name w:val="heading 5"/>
    <w:basedOn w:val="a0"/>
    <w:next w:val="a0"/>
    <w:qFormat/>
    <w:pPr>
      <w:keepNext/>
      <w:keepLines/>
      <w:adjustRightInd w:val="0"/>
      <w:spacing w:before="280" w:after="290" w:line="376" w:lineRule="atLeast"/>
      <w:ind w:left="397" w:firstLineChars="0" w:firstLine="0"/>
      <w:jc w:val="left"/>
      <w:textAlignment w:val="baseline"/>
      <w:outlineLvl w:val="4"/>
    </w:pPr>
    <w:rPr>
      <w:rFonts w:ascii="宋体" w:hAnsi="Arial"/>
      <w:b/>
      <w:kern w:val="0"/>
      <w:szCs w:val="20"/>
    </w:rPr>
  </w:style>
  <w:style w:type="paragraph" w:styleId="6">
    <w:name w:val="heading 6"/>
    <w:basedOn w:val="a0"/>
    <w:next w:val="a0"/>
    <w:qFormat/>
    <w:pPr>
      <w:keepNext/>
      <w:keepLines/>
      <w:adjustRightInd w:val="0"/>
      <w:spacing w:before="240" w:after="64" w:line="320" w:lineRule="atLeast"/>
      <w:ind w:left="397" w:firstLineChars="0" w:firstLine="0"/>
      <w:jc w:val="left"/>
      <w:textAlignment w:val="baseline"/>
      <w:outlineLvl w:val="5"/>
    </w:pPr>
    <w:rPr>
      <w:rFonts w:ascii="Arial" w:eastAsia="黑体" w:hAnsi="Arial"/>
      <w:b/>
      <w:kern w:val="0"/>
      <w:szCs w:val="20"/>
    </w:rPr>
  </w:style>
  <w:style w:type="paragraph" w:styleId="7">
    <w:name w:val="heading 7"/>
    <w:basedOn w:val="a0"/>
    <w:next w:val="a0"/>
    <w:qFormat/>
    <w:pPr>
      <w:keepNext/>
      <w:keepLines/>
      <w:adjustRightInd w:val="0"/>
      <w:spacing w:before="240" w:after="64" w:line="320" w:lineRule="atLeast"/>
      <w:ind w:left="397" w:firstLineChars="0" w:firstLine="0"/>
      <w:jc w:val="left"/>
      <w:textAlignment w:val="baseline"/>
      <w:outlineLvl w:val="6"/>
    </w:pPr>
    <w:rPr>
      <w:rFonts w:ascii="宋体" w:hAnsi="Arial"/>
      <w:b/>
      <w:kern w:val="0"/>
      <w:szCs w:val="20"/>
    </w:rPr>
  </w:style>
  <w:style w:type="paragraph" w:styleId="8">
    <w:name w:val="heading 8"/>
    <w:basedOn w:val="a0"/>
    <w:next w:val="a0"/>
    <w:qFormat/>
    <w:pPr>
      <w:keepNext/>
      <w:keepLines/>
      <w:adjustRightInd w:val="0"/>
      <w:spacing w:before="240" w:after="64" w:line="320" w:lineRule="atLeast"/>
      <w:ind w:left="397" w:firstLineChars="0" w:firstLine="0"/>
      <w:jc w:val="left"/>
      <w:textAlignment w:val="baseline"/>
      <w:outlineLvl w:val="7"/>
    </w:pPr>
    <w:rPr>
      <w:rFonts w:ascii="Arial" w:eastAsia="黑体" w:hAnsi="Arial"/>
      <w:kern w:val="0"/>
      <w:szCs w:val="20"/>
    </w:rPr>
  </w:style>
  <w:style w:type="paragraph" w:styleId="9">
    <w:name w:val="heading 9"/>
    <w:basedOn w:val="a0"/>
    <w:next w:val="a0"/>
    <w:link w:val="9Char"/>
    <w:qFormat/>
    <w:pPr>
      <w:keepNext/>
      <w:keepLines/>
      <w:adjustRightInd w:val="0"/>
      <w:spacing w:before="240" w:after="64" w:line="320" w:lineRule="atLeast"/>
      <w:ind w:left="397" w:firstLineChars="0" w:firstLine="0"/>
      <w:jc w:val="left"/>
      <w:textAlignment w:val="baseline"/>
      <w:outlineLvl w:val="8"/>
    </w:pPr>
    <w:rPr>
      <w:rFonts w:ascii="Arial" w:eastAsia="黑体" w:hAnsi="Arial"/>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aliases w:val="s4,标题4,表正文,正文非缩进,图标题,正文不缩进,正文（首行缩进两字）1,正文（首行缩进两字） Char Char Char Char Char Char Char,正文（首行缩进两字）,段1,Body Text(ch),缩进,ALT+Z,特点,四号,正文2,正文（首行缩进两字） Char Char Char,正文（首行缩进两字） Char,文本条款,标题4 Char Char,正文（首行缩进两字） Char1,正文不缩进 Char Char Char,正文缩进 Char Char,。"/>
    <w:basedOn w:val="a0"/>
    <w:link w:val="Char"/>
    <w:qFormat/>
    <w:pPr>
      <w:adjustRightInd w:val="0"/>
      <w:snapToGrid w:val="0"/>
      <w:spacing w:beforeLines="10" w:line="360" w:lineRule="auto"/>
      <w:ind w:firstLine="480"/>
    </w:pPr>
    <w:rPr>
      <w:rFonts w:ascii="Arial" w:hAnsi="Arial"/>
      <w:snapToGrid w:val="0"/>
      <w:kern w:val="0"/>
      <w:szCs w:val="32"/>
    </w:rPr>
  </w:style>
  <w:style w:type="paragraph" w:styleId="a5">
    <w:name w:val="caption"/>
    <w:basedOn w:val="a0"/>
    <w:next w:val="a0"/>
    <w:qFormat/>
    <w:rPr>
      <w:rFonts w:ascii="Arial" w:eastAsia="黑体" w:hAnsi="Arial" w:cs="Arial"/>
      <w:sz w:val="20"/>
      <w:szCs w:val="20"/>
    </w:rPr>
  </w:style>
  <w:style w:type="paragraph" w:styleId="a6">
    <w:name w:val="Document Map"/>
    <w:basedOn w:val="a0"/>
    <w:semiHidden/>
    <w:qFormat/>
    <w:pPr>
      <w:shd w:val="clear" w:color="auto" w:fill="000080"/>
    </w:pPr>
  </w:style>
  <w:style w:type="paragraph" w:styleId="a7">
    <w:name w:val="annotation text"/>
    <w:basedOn w:val="a0"/>
    <w:semiHidden/>
    <w:qFormat/>
    <w:pPr>
      <w:jc w:val="left"/>
    </w:pPr>
  </w:style>
  <w:style w:type="paragraph" w:styleId="a8">
    <w:name w:val="Body Text"/>
    <w:basedOn w:val="a0"/>
    <w:qFormat/>
    <w:pPr>
      <w:spacing w:after="120"/>
    </w:pPr>
  </w:style>
  <w:style w:type="paragraph" w:styleId="a9">
    <w:name w:val="Body Text Indent"/>
    <w:basedOn w:val="a0"/>
    <w:link w:val="Char0"/>
    <w:uiPriority w:val="99"/>
    <w:qFormat/>
    <w:pPr>
      <w:spacing w:after="120"/>
      <w:ind w:leftChars="200" w:left="420"/>
    </w:pPr>
  </w:style>
  <w:style w:type="paragraph" w:styleId="aa">
    <w:name w:val="Plain Text"/>
    <w:aliases w:val="普通文字,孙普文字,普通文字 Char,普通文字 Char Char,表内文字,Plain Text,纯文本 Char Char Char,纯文本 Char Char,纯文本 Char Char Char Char Char Char Char Char,纯文本 Char Char Char Char Char Char Char Char Char Char Char Char Char,纯文本1 Char,纯文本 Char11 Char,纯文本 Char Char1 Ch,普通文字1"/>
    <w:basedOn w:val="a0"/>
    <w:link w:val="Char1"/>
    <w:qFormat/>
    <w:rPr>
      <w:rFonts w:ascii="宋体" w:hAnsi="Courier New" w:cs="Courier New"/>
      <w:sz w:val="21"/>
      <w:szCs w:val="21"/>
    </w:rPr>
  </w:style>
  <w:style w:type="paragraph" w:styleId="20">
    <w:name w:val="Body Text Indent 2"/>
    <w:basedOn w:val="a0"/>
    <w:qFormat/>
    <w:pPr>
      <w:spacing w:after="120" w:line="480" w:lineRule="auto"/>
      <w:ind w:leftChars="200" w:left="420"/>
    </w:pPr>
  </w:style>
  <w:style w:type="paragraph" w:styleId="ab">
    <w:name w:val="Balloon Text"/>
    <w:basedOn w:val="a0"/>
    <w:semiHidden/>
    <w:qFormat/>
    <w:rPr>
      <w:sz w:val="18"/>
      <w:szCs w:val="18"/>
    </w:rPr>
  </w:style>
  <w:style w:type="paragraph" w:styleId="ac">
    <w:name w:val="footer"/>
    <w:basedOn w:val="a0"/>
    <w:qFormat/>
    <w:pPr>
      <w:tabs>
        <w:tab w:val="center" w:pos="4153"/>
        <w:tab w:val="right" w:pos="8306"/>
      </w:tabs>
      <w:snapToGrid w:val="0"/>
      <w:spacing w:line="240" w:lineRule="auto"/>
      <w:jc w:val="left"/>
    </w:pPr>
    <w:rPr>
      <w:sz w:val="18"/>
      <w:szCs w:val="18"/>
    </w:rPr>
  </w:style>
  <w:style w:type="paragraph" w:styleId="ad">
    <w:name w:val="header"/>
    <w:basedOn w:val="a0"/>
    <w:link w:val="Char2"/>
    <w:qFormat/>
    <w:pPr>
      <w:tabs>
        <w:tab w:val="center" w:pos="4153"/>
        <w:tab w:val="right" w:pos="8306"/>
      </w:tabs>
      <w:snapToGrid w:val="0"/>
      <w:spacing w:line="240" w:lineRule="auto"/>
      <w:jc w:val="center"/>
    </w:pPr>
    <w:rPr>
      <w:sz w:val="18"/>
      <w:szCs w:val="18"/>
    </w:rPr>
  </w:style>
  <w:style w:type="paragraph" w:styleId="11">
    <w:name w:val="toc 1"/>
    <w:basedOn w:val="a0"/>
    <w:next w:val="a0"/>
    <w:qFormat/>
    <w:pPr>
      <w:tabs>
        <w:tab w:val="left" w:pos="5760"/>
      </w:tabs>
      <w:adjustRightInd w:val="0"/>
      <w:snapToGrid w:val="0"/>
      <w:spacing w:line="240" w:lineRule="auto"/>
      <w:ind w:firstLineChars="0" w:firstLine="0"/>
      <w:jc w:val="center"/>
    </w:pPr>
    <w:rPr>
      <w:rFonts w:ascii="宋体" w:hAnsi="宋体"/>
    </w:rPr>
  </w:style>
  <w:style w:type="paragraph" w:styleId="30">
    <w:name w:val="Body Text Indent 3"/>
    <w:basedOn w:val="a0"/>
    <w:link w:val="3Char"/>
    <w:semiHidden/>
    <w:unhideWhenUsed/>
    <w:qFormat/>
    <w:pPr>
      <w:spacing w:after="120"/>
      <w:ind w:leftChars="200" w:left="420"/>
    </w:pPr>
    <w:rPr>
      <w:sz w:val="16"/>
      <w:szCs w:val="16"/>
    </w:rPr>
  </w:style>
  <w:style w:type="paragraph" w:styleId="21">
    <w:name w:val="Body Text 2"/>
    <w:basedOn w:val="a0"/>
    <w:qFormat/>
    <w:pPr>
      <w:spacing w:after="120" w:line="480" w:lineRule="auto"/>
    </w:pPr>
  </w:style>
  <w:style w:type="paragraph" w:styleId="ae">
    <w:name w:val="Normal (Web)"/>
    <w:basedOn w:val="a0"/>
    <w:uiPriority w:val="99"/>
    <w:qFormat/>
    <w:pPr>
      <w:widowControl/>
      <w:spacing w:before="100" w:beforeAutospacing="1" w:after="100" w:afterAutospacing="1" w:line="240" w:lineRule="auto"/>
      <w:ind w:firstLineChars="0" w:firstLine="0"/>
      <w:jc w:val="left"/>
    </w:pPr>
    <w:rPr>
      <w:rFonts w:ascii="宋体" w:hAnsi="宋体"/>
      <w:kern w:val="0"/>
    </w:rPr>
  </w:style>
  <w:style w:type="paragraph" w:styleId="af">
    <w:name w:val="annotation subject"/>
    <w:basedOn w:val="a7"/>
    <w:next w:val="a7"/>
    <w:semiHidden/>
    <w:qFormat/>
    <w:rPr>
      <w:b/>
      <w:bCs/>
    </w:rPr>
  </w:style>
  <w:style w:type="paragraph" w:styleId="22">
    <w:name w:val="Body Text First Indent 2"/>
    <w:basedOn w:val="a9"/>
    <w:link w:val="2Char"/>
    <w:qFormat/>
    <w:pPr>
      <w:spacing w:line="240" w:lineRule="auto"/>
      <w:ind w:firstLine="420"/>
    </w:pPr>
    <w:rPr>
      <w:sz w:val="21"/>
    </w:rPr>
  </w:style>
  <w:style w:type="table" w:styleId="af0">
    <w:name w:val="Table Grid"/>
    <w:basedOn w:val="a2"/>
    <w:qFormat/>
    <w:pPr>
      <w:widowControl w:val="0"/>
      <w:spacing w:line="360" w:lineRule="auto"/>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Theme"/>
    <w:basedOn w:val="a2"/>
    <w:qFormat/>
    <w:pPr>
      <w:widowControl w:val="0"/>
      <w:spacing w:line="520" w:lineRule="exact"/>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1"/>
    <w:qFormat/>
  </w:style>
  <w:style w:type="character" w:styleId="af3">
    <w:name w:val="Hyperlink"/>
    <w:qFormat/>
    <w:rPr>
      <w:color w:val="0000FF"/>
      <w:u w:val="single"/>
    </w:rPr>
  </w:style>
  <w:style w:type="character" w:styleId="af4">
    <w:name w:val="annotation reference"/>
    <w:semiHidden/>
    <w:qFormat/>
    <w:rPr>
      <w:sz w:val="21"/>
      <w:szCs w:val="21"/>
    </w:rPr>
  </w:style>
  <w:style w:type="character" w:customStyle="1" w:styleId="Char2">
    <w:name w:val="页眉 Char"/>
    <w:link w:val="ad"/>
    <w:semiHidden/>
    <w:qFormat/>
    <w:rPr>
      <w:rFonts w:eastAsia="宋体"/>
      <w:kern w:val="2"/>
      <w:sz w:val="18"/>
      <w:szCs w:val="18"/>
      <w:lang w:val="en-US" w:eastAsia="zh-CN" w:bidi="ar-SA"/>
    </w:rPr>
  </w:style>
  <w:style w:type="paragraph" w:customStyle="1" w:styleId="af5">
    <w:name w:val="表名"/>
    <w:basedOn w:val="a0"/>
    <w:qFormat/>
    <w:pPr>
      <w:spacing w:beforeLines="50"/>
      <w:ind w:firstLineChars="0" w:firstLine="0"/>
      <w:jc w:val="center"/>
    </w:pPr>
    <w:rPr>
      <w:b/>
    </w:rPr>
  </w:style>
  <w:style w:type="paragraph" w:customStyle="1" w:styleId="af6">
    <w:name w:val="表格内容"/>
    <w:basedOn w:val="a0"/>
    <w:qFormat/>
    <w:pPr>
      <w:spacing w:line="240" w:lineRule="auto"/>
      <w:ind w:firstLineChars="0" w:firstLine="0"/>
      <w:jc w:val="center"/>
    </w:pPr>
    <w:rPr>
      <w:sz w:val="21"/>
    </w:rPr>
  </w:style>
  <w:style w:type="paragraph" w:customStyle="1" w:styleId="af7">
    <w:name w:val="图表"/>
    <w:basedOn w:val="aa"/>
    <w:qFormat/>
    <w:pPr>
      <w:spacing w:line="240" w:lineRule="auto"/>
      <w:ind w:firstLineChars="0" w:firstLine="0"/>
      <w:jc w:val="center"/>
    </w:pPr>
    <w:rPr>
      <w:rFonts w:ascii="Times New Roman" w:hAnsi="Times New Roman" w:cs="Times New Roman"/>
    </w:rPr>
  </w:style>
  <w:style w:type="paragraph" w:customStyle="1" w:styleId="ParaChar">
    <w:name w:val="默认段落字体 Para Char"/>
    <w:basedOn w:val="a0"/>
    <w:next w:val="a0"/>
    <w:qFormat/>
    <w:pPr>
      <w:keepNext/>
      <w:keepLines/>
      <w:widowControl/>
      <w:adjustRightInd w:val="0"/>
      <w:spacing w:before="360" w:after="480" w:line="360" w:lineRule="auto"/>
      <w:jc w:val="left"/>
      <w:textAlignment w:val="baseline"/>
      <w:outlineLvl w:val="1"/>
    </w:pPr>
    <w:rPr>
      <w:rFonts w:ascii="宋体" w:hAnsi="宋体" w:cs="宋体"/>
      <w:b/>
      <w:bCs/>
      <w:kern w:val="0"/>
      <w:sz w:val="30"/>
      <w:szCs w:val="28"/>
    </w:rPr>
  </w:style>
  <w:style w:type="paragraph" w:customStyle="1" w:styleId="12">
    <w:name w:val="1正文段落"/>
    <w:basedOn w:val="a0"/>
    <w:qFormat/>
    <w:pPr>
      <w:spacing w:line="360" w:lineRule="auto"/>
      <w:ind w:firstLine="480"/>
      <w:jc w:val="left"/>
    </w:pPr>
    <w:rPr>
      <w:snapToGrid w:val="0"/>
      <w:kern w:val="0"/>
    </w:rPr>
  </w:style>
  <w:style w:type="paragraph" w:customStyle="1" w:styleId="Char3">
    <w:name w:val="Char"/>
    <w:basedOn w:val="a0"/>
    <w:qFormat/>
    <w:pPr>
      <w:spacing w:line="240" w:lineRule="auto"/>
      <w:ind w:firstLineChars="0" w:firstLine="0"/>
    </w:pPr>
    <w:rPr>
      <w:sz w:val="21"/>
      <w:szCs w:val="20"/>
    </w:rPr>
  </w:style>
  <w:style w:type="character" w:customStyle="1" w:styleId="9Char">
    <w:name w:val="标题 9 Char"/>
    <w:link w:val="9"/>
    <w:qFormat/>
    <w:rPr>
      <w:rFonts w:ascii="Arial" w:eastAsia="黑体" w:hAnsi="Arial"/>
      <w:lang w:bidi="ar-SA"/>
    </w:rPr>
  </w:style>
  <w:style w:type="paragraph" w:customStyle="1" w:styleId="af8">
    <w:name w:val="宋体 小四"/>
    <w:basedOn w:val="a0"/>
    <w:link w:val="Char4"/>
    <w:qFormat/>
    <w:pPr>
      <w:spacing w:line="360" w:lineRule="auto"/>
    </w:pPr>
    <w:rPr>
      <w:rFonts w:hAnsi="宋体"/>
      <w:kern w:val="0"/>
    </w:rPr>
  </w:style>
  <w:style w:type="character" w:customStyle="1" w:styleId="Char4">
    <w:name w:val="宋体 小四 Char"/>
    <w:link w:val="af8"/>
    <w:qFormat/>
    <w:rPr>
      <w:rFonts w:eastAsia="宋体" w:hAnsi="宋体"/>
      <w:sz w:val="24"/>
      <w:szCs w:val="24"/>
      <w:lang w:bidi="ar-SA"/>
    </w:rPr>
  </w:style>
  <w:style w:type="character" w:customStyle="1" w:styleId="swy11">
    <w:name w:val="swy11"/>
    <w:qFormat/>
    <w:rPr>
      <w:rFonts w:ascii="宋体" w:eastAsia="宋体" w:hAnsi="宋体" w:hint="eastAsia"/>
      <w:spacing w:val="320"/>
      <w:sz w:val="24"/>
      <w:szCs w:val="24"/>
    </w:rPr>
  </w:style>
  <w:style w:type="paragraph" w:customStyle="1" w:styleId="af9">
    <w:name w:val="样式"/>
    <w:qFormat/>
    <w:pPr>
      <w:widowControl w:val="0"/>
      <w:autoSpaceDE w:val="0"/>
      <w:autoSpaceDN w:val="0"/>
      <w:adjustRightInd w:val="0"/>
    </w:pPr>
    <w:rPr>
      <w:sz w:val="24"/>
      <w:szCs w:val="24"/>
    </w:rPr>
  </w:style>
  <w:style w:type="character" w:customStyle="1" w:styleId="Char1">
    <w:name w:val="纯文本 Char"/>
    <w:aliases w:val="普通文字 Char2,孙普文字 Char1,普通文字 Char Char2,普通文字 Char Char Char1,表内文字 Char1,Plain Text Char1,纯文本 Char Char Char Char1,纯文本 Char Char Char2,纯文本 Char Char Char Char Char Char Char Char Char1,纯文本1 Char Char2,纯文本 Char11 Char Char,纯文本 Char Char1 Ch Char"/>
    <w:link w:val="aa"/>
    <w:qFormat/>
    <w:rPr>
      <w:rFonts w:ascii="宋体" w:eastAsia="宋体" w:hAnsi="Courier New" w:cs="Courier New"/>
      <w:kern w:val="2"/>
      <w:sz w:val="21"/>
      <w:szCs w:val="21"/>
      <w:lang w:val="en-US" w:eastAsia="zh-CN" w:bidi="ar-SA"/>
    </w:rPr>
  </w:style>
  <w:style w:type="paragraph" w:customStyle="1" w:styleId="40">
    <w:name w:val="我的样式4正文"/>
    <w:basedOn w:val="a0"/>
    <w:link w:val="4Char"/>
    <w:qFormat/>
    <w:pPr>
      <w:adjustRightInd w:val="0"/>
      <w:snapToGrid w:val="0"/>
      <w:spacing w:beforeLines="10"/>
      <w:ind w:firstLineChars="205" w:firstLine="492"/>
    </w:pPr>
    <w:rPr>
      <w:snapToGrid w:val="0"/>
      <w:kern w:val="0"/>
    </w:rPr>
  </w:style>
  <w:style w:type="character" w:customStyle="1" w:styleId="4Char">
    <w:name w:val="我的样式4正文 Char"/>
    <w:link w:val="40"/>
    <w:qFormat/>
    <w:rPr>
      <w:rFonts w:eastAsia="宋体"/>
      <w:snapToGrid w:val="0"/>
      <w:sz w:val="24"/>
      <w:szCs w:val="24"/>
      <w:lang w:val="en-US" w:eastAsia="zh-CN" w:bidi="ar-SA"/>
    </w:rPr>
  </w:style>
  <w:style w:type="paragraph" w:customStyle="1" w:styleId="F">
    <w:name w:val="F正文"/>
    <w:qFormat/>
    <w:pPr>
      <w:widowControl w:val="0"/>
      <w:adjustRightInd w:val="0"/>
      <w:spacing w:line="360" w:lineRule="atLeast"/>
      <w:textAlignment w:val="baseline"/>
    </w:pPr>
    <w:rPr>
      <w:spacing w:val="12"/>
      <w:sz w:val="24"/>
    </w:rPr>
  </w:style>
  <w:style w:type="character" w:customStyle="1" w:styleId="1CharChar">
    <w:name w:val="纯文本1 Char Char"/>
    <w:qFormat/>
    <w:rPr>
      <w:rFonts w:ascii="宋体" w:eastAsia="宋体" w:hAnsi="Courier New" w:cs="宋体"/>
      <w:color w:val="000000"/>
      <w:kern w:val="2"/>
      <w:sz w:val="24"/>
      <w:szCs w:val="24"/>
      <w:lang w:val="en-US" w:eastAsia="zh-CN" w:bidi="ar-SA"/>
    </w:rPr>
  </w:style>
  <w:style w:type="paragraph" w:customStyle="1" w:styleId="a">
    <w:name w:val="表格标题（居中）"/>
    <w:basedOn w:val="a0"/>
    <w:link w:val="Char5"/>
    <w:qFormat/>
    <w:pPr>
      <w:numPr>
        <w:numId w:val="1"/>
      </w:numPr>
      <w:tabs>
        <w:tab w:val="left" w:pos="900"/>
      </w:tabs>
      <w:adjustRightInd w:val="0"/>
      <w:snapToGrid w:val="0"/>
      <w:spacing w:before="120" w:after="120" w:line="240" w:lineRule="auto"/>
      <w:ind w:firstLineChars="0" w:firstLine="0"/>
      <w:jc w:val="center"/>
    </w:pPr>
    <w:rPr>
      <w:rFonts w:eastAsia="黑体"/>
      <w:snapToGrid w:val="0"/>
      <w:color w:val="000000"/>
      <w:kern w:val="0"/>
    </w:rPr>
  </w:style>
  <w:style w:type="character" w:customStyle="1" w:styleId="Char5">
    <w:name w:val="表格标题（居中） Char"/>
    <w:link w:val="a"/>
    <w:qFormat/>
    <w:rPr>
      <w:rFonts w:eastAsia="黑体"/>
      <w:snapToGrid w:val="0"/>
      <w:color w:val="000000"/>
      <w:sz w:val="24"/>
      <w:szCs w:val="24"/>
      <w:lang w:val="en-US" w:eastAsia="zh-CN" w:bidi="ar-SA"/>
    </w:rPr>
  </w:style>
  <w:style w:type="paragraph" w:customStyle="1" w:styleId="pic-info">
    <w:name w:val="pic-info"/>
    <w:basedOn w:val="a0"/>
    <w:qFormat/>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afa">
    <w:name w:val="表格"/>
    <w:basedOn w:val="a0"/>
    <w:link w:val="Char6"/>
    <w:qFormat/>
    <w:pPr>
      <w:spacing w:line="240" w:lineRule="auto"/>
      <w:ind w:firstLineChars="0" w:firstLine="0"/>
      <w:jc w:val="center"/>
    </w:pPr>
    <w:rPr>
      <w:sz w:val="21"/>
    </w:rPr>
  </w:style>
  <w:style w:type="paragraph" w:customStyle="1" w:styleId="afb">
    <w:name w:val="表头"/>
    <w:basedOn w:val="40"/>
    <w:link w:val="Char7"/>
    <w:qFormat/>
    <w:pPr>
      <w:spacing w:beforeLines="50"/>
      <w:ind w:firstLineChars="0" w:firstLine="0"/>
      <w:jc w:val="center"/>
    </w:pPr>
    <w:rPr>
      <w:b/>
    </w:rPr>
  </w:style>
  <w:style w:type="paragraph" w:customStyle="1" w:styleId="23">
    <w:name w:val="样式 首行缩进:  2 字符"/>
    <w:basedOn w:val="a0"/>
    <w:qFormat/>
    <w:rPr>
      <w:rFonts w:cs="宋体"/>
      <w:szCs w:val="20"/>
    </w:rPr>
  </w:style>
  <w:style w:type="paragraph" w:customStyle="1" w:styleId="CharCharCharCharCharCharChar">
    <w:name w:val="Char Char Char Char Char Char Char"/>
    <w:basedOn w:val="a0"/>
    <w:qFormat/>
    <w:pPr>
      <w:spacing w:line="240" w:lineRule="auto"/>
      <w:ind w:firstLineChars="0" w:firstLine="0"/>
    </w:pPr>
    <w:rPr>
      <w:sz w:val="21"/>
      <w:szCs w:val="21"/>
    </w:rPr>
  </w:style>
  <w:style w:type="character" w:customStyle="1" w:styleId="Char">
    <w:name w:val="正文缩进 Char"/>
    <w:aliases w:val="s4 Char,标题4 Char1,表正文 Char1,正文非缩进 Char1,图标题 Char1,正文不缩进 Char,正文（首行缩进两字）1 Char1,正文（首行缩进两字） Char Char Char Char Char Char Char Char1,正文（首行缩进两字） Char3,段1 Char,Body Text(ch) Char1,缩进 Char1,ALT+Z Char1,特点 Char1,四号 Char1,正文2 Char1,文本条款 Char,。 Char"/>
    <w:basedOn w:val="a1"/>
    <w:link w:val="a4"/>
    <w:qFormat/>
    <w:rPr>
      <w:rFonts w:ascii="Arial" w:hAnsi="Arial"/>
      <w:snapToGrid w:val="0"/>
      <w:sz w:val="24"/>
      <w:szCs w:val="32"/>
    </w:rPr>
  </w:style>
  <w:style w:type="paragraph" w:customStyle="1" w:styleId="13">
    <w:name w:val="列出段落1"/>
    <w:basedOn w:val="a0"/>
    <w:uiPriority w:val="34"/>
    <w:qFormat/>
    <w:pPr>
      <w:ind w:firstLine="420"/>
    </w:pPr>
  </w:style>
  <w:style w:type="character" w:customStyle="1" w:styleId="Char7">
    <w:name w:val="表头 Char"/>
    <w:link w:val="afb"/>
    <w:qFormat/>
    <w:rPr>
      <w:b/>
      <w:snapToGrid w:val="0"/>
      <w:sz w:val="24"/>
      <w:szCs w:val="24"/>
    </w:rPr>
  </w:style>
  <w:style w:type="paragraph" w:customStyle="1" w:styleId="CharChar">
    <w:name w:val="Char Char"/>
    <w:basedOn w:val="a0"/>
    <w:qFormat/>
    <w:pPr>
      <w:snapToGrid w:val="0"/>
      <w:spacing w:line="440" w:lineRule="atLeast"/>
      <w:ind w:firstLineChars="0" w:firstLine="0"/>
    </w:pPr>
    <w:rPr>
      <w:rFonts w:ascii="宋体"/>
    </w:rPr>
  </w:style>
  <w:style w:type="character" w:customStyle="1" w:styleId="Char10">
    <w:name w:val="正文缩进 Char1"/>
    <w:basedOn w:val="a1"/>
    <w:qFormat/>
    <w:rPr>
      <w:rFonts w:ascii="Times New Roman" w:eastAsia="宋体" w:hAnsi="Times New Roman" w:cs="Times New Roman"/>
      <w:kern w:val="0"/>
      <w:sz w:val="28"/>
      <w:szCs w:val="20"/>
    </w:rPr>
  </w:style>
  <w:style w:type="character" w:customStyle="1" w:styleId="Char11">
    <w:name w:val="中文报告书样式 Char1"/>
    <w:link w:val="afc"/>
    <w:qFormat/>
    <w:rPr>
      <w:kern w:val="24"/>
      <w:sz w:val="24"/>
    </w:rPr>
  </w:style>
  <w:style w:type="paragraph" w:customStyle="1" w:styleId="afc">
    <w:name w:val="中文报告书样式"/>
    <w:basedOn w:val="a0"/>
    <w:link w:val="Char11"/>
    <w:qFormat/>
    <w:pPr>
      <w:adjustRightInd w:val="0"/>
      <w:spacing w:line="420" w:lineRule="atLeast"/>
      <w:ind w:firstLineChars="0" w:firstLine="0"/>
      <w:textAlignment w:val="baseline"/>
    </w:pPr>
    <w:rPr>
      <w:kern w:val="24"/>
      <w:szCs w:val="20"/>
    </w:rPr>
  </w:style>
  <w:style w:type="paragraph" w:customStyle="1" w:styleId="Char110">
    <w:name w:val="Char11"/>
    <w:basedOn w:val="a0"/>
    <w:qFormat/>
    <w:pPr>
      <w:spacing w:line="240" w:lineRule="auto"/>
      <w:ind w:firstLineChars="0" w:firstLine="0"/>
    </w:pPr>
    <w:rPr>
      <w:sz w:val="21"/>
    </w:rPr>
  </w:style>
  <w:style w:type="paragraph" w:customStyle="1" w:styleId="Char12">
    <w:name w:val="Char1"/>
    <w:basedOn w:val="a0"/>
    <w:qFormat/>
    <w:pPr>
      <w:snapToGrid w:val="0"/>
      <w:spacing w:line="360" w:lineRule="auto"/>
    </w:pPr>
    <w:rPr>
      <w:rFonts w:eastAsia="仿宋_GB2312"/>
    </w:rPr>
  </w:style>
  <w:style w:type="character" w:customStyle="1" w:styleId="Char0">
    <w:name w:val="正文文本缩进 Char"/>
    <w:basedOn w:val="a1"/>
    <w:link w:val="a9"/>
    <w:uiPriority w:val="99"/>
    <w:qFormat/>
    <w:rPr>
      <w:kern w:val="2"/>
      <w:sz w:val="24"/>
      <w:szCs w:val="24"/>
    </w:rPr>
  </w:style>
  <w:style w:type="character" w:customStyle="1" w:styleId="2Char">
    <w:name w:val="正文首行缩进 2 Char"/>
    <w:basedOn w:val="Char0"/>
    <w:link w:val="22"/>
    <w:qFormat/>
    <w:rPr>
      <w:kern w:val="2"/>
      <w:sz w:val="24"/>
      <w:szCs w:val="24"/>
    </w:rPr>
  </w:style>
  <w:style w:type="character" w:customStyle="1" w:styleId="0Char">
    <w:name w:val="0表格 Char"/>
    <w:link w:val="0"/>
    <w:qFormat/>
    <w:rPr>
      <w:color w:val="000000"/>
      <w:sz w:val="21"/>
      <w:szCs w:val="21"/>
    </w:rPr>
  </w:style>
  <w:style w:type="paragraph" w:customStyle="1" w:styleId="0">
    <w:name w:val="0表格"/>
    <w:basedOn w:val="a0"/>
    <w:link w:val="0Char"/>
    <w:qFormat/>
    <w:pPr>
      <w:spacing w:line="360" w:lineRule="exact"/>
      <w:ind w:firstLineChars="0" w:firstLine="0"/>
      <w:jc w:val="center"/>
    </w:pPr>
    <w:rPr>
      <w:color w:val="000000"/>
      <w:kern w:val="0"/>
      <w:sz w:val="21"/>
      <w:szCs w:val="21"/>
    </w:rPr>
  </w:style>
  <w:style w:type="paragraph" w:customStyle="1" w:styleId="24">
    <w:name w:val="列出段落2"/>
    <w:basedOn w:val="a0"/>
    <w:uiPriority w:val="99"/>
    <w:unhideWhenUsed/>
    <w:qFormat/>
    <w:pPr>
      <w:ind w:firstLine="420"/>
    </w:pPr>
  </w:style>
  <w:style w:type="character" w:customStyle="1" w:styleId="Char8">
    <w:name w:val="报告书表格 Char"/>
    <w:link w:val="afd"/>
    <w:qFormat/>
    <w:rPr>
      <w:sz w:val="24"/>
    </w:rPr>
  </w:style>
  <w:style w:type="paragraph" w:customStyle="1" w:styleId="afd">
    <w:name w:val="报告书表格"/>
    <w:basedOn w:val="a0"/>
    <w:link w:val="Char8"/>
    <w:qFormat/>
    <w:pPr>
      <w:adjustRightInd w:val="0"/>
      <w:spacing w:line="240" w:lineRule="atLeast"/>
      <w:ind w:firstLineChars="0" w:firstLine="0"/>
      <w:jc w:val="center"/>
      <w:textAlignment w:val="baseline"/>
    </w:pPr>
    <w:rPr>
      <w:kern w:val="0"/>
      <w:szCs w:val="20"/>
    </w:rPr>
  </w:style>
  <w:style w:type="paragraph" w:customStyle="1" w:styleId="IDCA-Head2ndLine">
    <w:name w:val="IDC A-Head (2nd Line)"/>
    <w:basedOn w:val="a0"/>
    <w:next w:val="a0"/>
    <w:qFormat/>
    <w:pPr>
      <w:widowControl/>
      <w:spacing w:line="240" w:lineRule="auto"/>
      <w:ind w:firstLineChars="0" w:firstLine="0"/>
      <w:jc w:val="center"/>
    </w:pPr>
    <w:rPr>
      <w:caps/>
      <w:kern w:val="0"/>
      <w:szCs w:val="20"/>
    </w:rPr>
  </w:style>
  <w:style w:type="character" w:customStyle="1" w:styleId="Char13">
    <w:name w:val="纯文本 Char1"/>
    <w:qFormat/>
    <w:rPr>
      <w:rFonts w:ascii="宋体" w:eastAsia="宋体" w:hAnsi="Courier New" w:cs="Courier New"/>
      <w:kern w:val="2"/>
      <w:sz w:val="21"/>
      <w:szCs w:val="21"/>
      <w:lang w:val="en-US" w:eastAsia="zh-CN" w:bidi="ar-SA"/>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14">
    <w:name w:val="占位符文本1"/>
    <w:basedOn w:val="a1"/>
    <w:uiPriority w:val="99"/>
    <w:unhideWhenUsed/>
    <w:qFormat/>
    <w:rPr>
      <w:color w:val="808080"/>
    </w:rPr>
  </w:style>
  <w:style w:type="paragraph" w:customStyle="1" w:styleId="p0">
    <w:name w:val="p0"/>
    <w:basedOn w:val="a0"/>
    <w:uiPriority w:val="99"/>
    <w:qFormat/>
    <w:pPr>
      <w:widowControl/>
      <w:snapToGrid w:val="0"/>
      <w:spacing w:line="312" w:lineRule="atLeast"/>
      <w:ind w:firstLineChars="0" w:firstLine="0"/>
    </w:pPr>
    <w:rPr>
      <w:kern w:val="0"/>
      <w:szCs w:val="21"/>
    </w:rPr>
  </w:style>
  <w:style w:type="paragraph" w:customStyle="1" w:styleId="220">
    <w:name w:val="样式 样式 首行缩进:  2 字符 + 首行缩进:  2 字符"/>
    <w:basedOn w:val="a0"/>
    <w:qFormat/>
    <w:pPr>
      <w:spacing w:line="360" w:lineRule="auto"/>
      <w:ind w:firstLine="480"/>
      <w:jc w:val="left"/>
    </w:pPr>
    <w:rPr>
      <w:rFonts w:cs="宋体"/>
    </w:rPr>
  </w:style>
  <w:style w:type="paragraph" w:customStyle="1" w:styleId="CharCharCharChar">
    <w:name w:val="Char Char Char Char"/>
    <w:basedOn w:val="a0"/>
    <w:semiHidden/>
    <w:qFormat/>
    <w:pPr>
      <w:tabs>
        <w:tab w:val="left" w:pos="426"/>
      </w:tabs>
      <w:ind w:left="426" w:hanging="420"/>
    </w:pPr>
  </w:style>
  <w:style w:type="character" w:customStyle="1" w:styleId="0Char0">
    <w:name w:val="0正文 Char"/>
    <w:link w:val="00"/>
    <w:qFormat/>
    <w:rPr>
      <w:sz w:val="24"/>
      <w:szCs w:val="24"/>
    </w:rPr>
  </w:style>
  <w:style w:type="paragraph" w:customStyle="1" w:styleId="00">
    <w:name w:val="0正文"/>
    <w:basedOn w:val="a0"/>
    <w:link w:val="0Char0"/>
    <w:qFormat/>
    <w:pPr>
      <w:spacing w:line="360" w:lineRule="auto"/>
      <w:ind w:firstLine="480"/>
    </w:pPr>
    <w:rPr>
      <w:kern w:val="0"/>
    </w:rPr>
  </w:style>
  <w:style w:type="paragraph" w:customStyle="1" w:styleId="afe">
    <w:name w:val="正   文"/>
    <w:basedOn w:val="a0"/>
    <w:link w:val="Char9"/>
    <w:qFormat/>
    <w:pPr>
      <w:ind w:firstLineChars="177" w:firstLine="425"/>
    </w:pPr>
    <w:rPr>
      <w:color w:val="000000"/>
      <w:kern w:val="0"/>
    </w:rPr>
  </w:style>
  <w:style w:type="character" w:customStyle="1" w:styleId="Char9">
    <w:name w:val="正   文 Char"/>
    <w:link w:val="afe"/>
    <w:qFormat/>
    <w:rPr>
      <w:color w:val="000000"/>
      <w:sz w:val="24"/>
      <w:szCs w:val="24"/>
    </w:rPr>
  </w:style>
  <w:style w:type="paragraph" w:customStyle="1" w:styleId="aff">
    <w:name w:val="陶瓷表格"/>
    <w:basedOn w:val="a0"/>
    <w:qFormat/>
    <w:pPr>
      <w:autoSpaceDE w:val="0"/>
      <w:autoSpaceDN w:val="0"/>
      <w:adjustRightInd w:val="0"/>
      <w:snapToGrid w:val="0"/>
      <w:spacing w:line="240" w:lineRule="auto"/>
      <w:ind w:firstLineChars="0" w:firstLine="0"/>
      <w:jc w:val="center"/>
      <w:textAlignment w:val="bottom"/>
    </w:pPr>
    <w:rPr>
      <w:rFonts w:ascii="宋体" w:hAnsi="宋体"/>
      <w:color w:val="000000"/>
      <w:sz w:val="21"/>
      <w:szCs w:val="21"/>
    </w:rPr>
  </w:style>
  <w:style w:type="paragraph" w:customStyle="1" w:styleId="aff0">
    <w:name w:val="第一章表头"/>
    <w:basedOn w:val="a0"/>
    <w:qFormat/>
    <w:pPr>
      <w:spacing w:line="360" w:lineRule="auto"/>
      <w:ind w:firstLineChars="0" w:firstLine="0"/>
      <w:jc w:val="center"/>
    </w:pPr>
    <w:rPr>
      <w:rFonts w:eastAsia="黑体"/>
      <w:sz w:val="21"/>
      <w:szCs w:val="21"/>
    </w:rPr>
  </w:style>
  <w:style w:type="character" w:customStyle="1" w:styleId="Char6">
    <w:name w:val="表格 Char"/>
    <w:link w:val="afa"/>
    <w:qFormat/>
    <w:rPr>
      <w:kern w:val="2"/>
      <w:sz w:val="21"/>
      <w:szCs w:val="24"/>
    </w:rPr>
  </w:style>
  <w:style w:type="character" w:customStyle="1" w:styleId="1Char">
    <w:name w:val="标题 1 Char"/>
    <w:basedOn w:val="a1"/>
    <w:link w:val="10"/>
    <w:qFormat/>
    <w:rPr>
      <w:b/>
      <w:bCs/>
      <w:kern w:val="44"/>
      <w:sz w:val="44"/>
      <w:szCs w:val="44"/>
    </w:rPr>
  </w:style>
  <w:style w:type="paragraph" w:customStyle="1" w:styleId="01">
    <w:name w:val="0"/>
    <w:basedOn w:val="a0"/>
    <w:qFormat/>
    <w:pPr>
      <w:widowControl/>
      <w:snapToGrid w:val="0"/>
      <w:spacing w:line="240" w:lineRule="auto"/>
      <w:ind w:firstLineChars="0" w:firstLine="0"/>
      <w:jc w:val="left"/>
    </w:pPr>
    <w:rPr>
      <w:rFonts w:ascii="Calibri" w:hAnsi="Calibri"/>
      <w:kern w:val="0"/>
      <w:sz w:val="28"/>
      <w:szCs w:val="20"/>
    </w:rPr>
  </w:style>
  <w:style w:type="paragraph" w:customStyle="1" w:styleId="aff1">
    <w:name w:val="表格头"/>
    <w:basedOn w:val="a0"/>
    <w:qFormat/>
    <w:pPr>
      <w:widowControl/>
      <w:spacing w:line="500" w:lineRule="exact"/>
      <w:ind w:firstLineChars="0" w:firstLine="0"/>
      <w:jc w:val="center"/>
    </w:pPr>
    <w:rPr>
      <w:b/>
      <w:sz w:val="21"/>
      <w:szCs w:val="21"/>
    </w:rPr>
  </w:style>
  <w:style w:type="paragraph" w:customStyle="1" w:styleId="Char20">
    <w:name w:val="Char2"/>
    <w:basedOn w:val="a0"/>
    <w:qFormat/>
    <w:pPr>
      <w:spacing w:line="240" w:lineRule="auto"/>
      <w:ind w:firstLineChars="0" w:firstLine="0"/>
    </w:pPr>
    <w:rPr>
      <w:sz w:val="21"/>
    </w:rPr>
  </w:style>
  <w:style w:type="paragraph" w:customStyle="1" w:styleId="Char30">
    <w:name w:val="Char3"/>
    <w:basedOn w:val="a0"/>
    <w:qFormat/>
    <w:pPr>
      <w:spacing w:line="240" w:lineRule="auto"/>
      <w:ind w:firstLineChars="0" w:firstLine="0"/>
    </w:pPr>
    <w:rPr>
      <w:sz w:val="21"/>
    </w:rPr>
  </w:style>
  <w:style w:type="paragraph" w:customStyle="1" w:styleId="TableParagraph">
    <w:name w:val="Table Paragraph"/>
    <w:basedOn w:val="a0"/>
    <w:uiPriority w:val="1"/>
    <w:qFormat/>
    <w:pPr>
      <w:spacing w:line="240" w:lineRule="auto"/>
      <w:ind w:firstLineChars="0" w:firstLine="0"/>
      <w:jc w:val="left"/>
    </w:pPr>
    <w:rPr>
      <w:rFonts w:ascii="等线" w:eastAsia="等线" w:hAnsi="等线"/>
      <w:kern w:val="0"/>
      <w:sz w:val="22"/>
      <w:szCs w:val="22"/>
      <w:lang w:eastAsia="en-US"/>
    </w:rPr>
  </w:style>
  <w:style w:type="character" w:customStyle="1" w:styleId="3Char">
    <w:name w:val="正文文本缩进 3 Char"/>
    <w:basedOn w:val="a1"/>
    <w:link w:val="30"/>
    <w:semiHidden/>
    <w:qFormat/>
    <w:rPr>
      <w:kern w:val="2"/>
      <w:sz w:val="16"/>
      <w:szCs w:val="16"/>
    </w:rPr>
  </w:style>
  <w:style w:type="character" w:customStyle="1" w:styleId="Char21">
    <w:name w:val="正文缩进 Char2"/>
    <w:basedOn w:val="a1"/>
    <w:qFormat/>
    <w:rPr>
      <w:rFonts w:ascii="Arial" w:hAnsi="Arial"/>
      <w:snapToGrid w:val="0"/>
      <w:sz w:val="24"/>
      <w:szCs w:val="32"/>
    </w:rPr>
  </w:style>
  <w:style w:type="paragraph" w:customStyle="1" w:styleId="aff2">
    <w:name w:val="正文样式"/>
    <w:basedOn w:val="a0"/>
    <w:qFormat/>
    <w:pPr>
      <w:spacing w:line="360" w:lineRule="auto"/>
      <w:ind w:firstLine="480"/>
    </w:pPr>
  </w:style>
  <w:style w:type="character" w:customStyle="1" w:styleId="6Char">
    <w:name w:val="6表格正文 Char"/>
    <w:link w:val="60"/>
    <w:uiPriority w:val="99"/>
    <w:qFormat/>
    <w:locked/>
    <w:rPr>
      <w:sz w:val="21"/>
      <w:szCs w:val="21"/>
    </w:rPr>
  </w:style>
  <w:style w:type="paragraph" w:customStyle="1" w:styleId="60">
    <w:name w:val="6表格正文"/>
    <w:basedOn w:val="a0"/>
    <w:link w:val="6Char"/>
    <w:uiPriority w:val="99"/>
    <w:qFormat/>
    <w:pPr>
      <w:adjustRightInd w:val="0"/>
      <w:snapToGrid w:val="0"/>
      <w:spacing w:line="400" w:lineRule="exact"/>
      <w:ind w:firstLineChars="0" w:firstLine="0"/>
      <w:jc w:val="center"/>
    </w:pPr>
    <w:rPr>
      <w:kern w:val="0"/>
      <w:sz w:val="21"/>
      <w:szCs w:val="21"/>
    </w:rPr>
  </w:style>
  <w:style w:type="paragraph" w:customStyle="1" w:styleId="aff3">
    <w:name w:val="列表内容"/>
    <w:basedOn w:val="a0"/>
    <w:qFormat/>
    <w:pPr>
      <w:spacing w:line="240" w:lineRule="atLeast"/>
      <w:ind w:firstLineChars="0" w:firstLine="0"/>
      <w:jc w:val="center"/>
    </w:pPr>
    <w:rPr>
      <w:rFonts w:eastAsia="仿宋_GB2312"/>
      <w:szCs w:val="21"/>
    </w:rPr>
  </w:style>
  <w:style w:type="paragraph" w:customStyle="1" w:styleId="aff4">
    <w:name w:val="报告表格"/>
    <w:basedOn w:val="a0"/>
    <w:qFormat/>
    <w:pPr>
      <w:autoSpaceDE w:val="0"/>
      <w:autoSpaceDN w:val="0"/>
      <w:adjustRightInd w:val="0"/>
      <w:spacing w:before="40" w:after="40" w:line="240" w:lineRule="auto"/>
      <w:ind w:firstLineChars="0" w:firstLine="0"/>
      <w:jc w:val="center"/>
    </w:pPr>
    <w:rPr>
      <w:kern w:val="0"/>
      <w:sz w:val="21"/>
      <w:szCs w:val="20"/>
    </w:rPr>
  </w:style>
  <w:style w:type="paragraph" w:customStyle="1" w:styleId="aff5">
    <w:name w:val="表格文字"/>
    <w:basedOn w:val="a0"/>
    <w:qFormat/>
    <w:pPr>
      <w:widowControl/>
      <w:adjustRightInd w:val="0"/>
      <w:snapToGrid w:val="0"/>
      <w:spacing w:line="360" w:lineRule="auto"/>
      <w:jc w:val="center"/>
    </w:pPr>
    <w:rPr>
      <w:rFonts w:ascii="仿宋_GB2312" w:eastAsia="仿宋_GB2312" w:hAnsi="Arial Black"/>
      <w:kern w:val="44"/>
      <w:lang w:eastAsia="en-US" w:bidi="en-US"/>
    </w:rPr>
  </w:style>
  <w:style w:type="paragraph" w:customStyle="1" w:styleId="25">
    <w:name w:val="样式 标题 2"/>
    <w:basedOn w:val="2"/>
    <w:qFormat/>
    <w:pPr>
      <w:adjustRightInd/>
      <w:spacing w:before="50" w:after="50" w:line="416" w:lineRule="auto"/>
      <w:jc w:val="both"/>
      <w:textAlignment w:val="auto"/>
    </w:pPr>
    <w:rPr>
      <w:rFonts w:ascii="Arial" w:eastAsia="黑体" w:hAnsi="Arial"/>
      <w:bCs/>
      <w:kern w:val="2"/>
      <w:sz w:val="32"/>
      <w:szCs w:val="28"/>
    </w:rPr>
  </w:style>
  <w:style w:type="paragraph" w:customStyle="1" w:styleId="Default1">
    <w:name w:val="Default1"/>
    <w:qFormat/>
    <w:pPr>
      <w:widowControl w:val="0"/>
      <w:autoSpaceDE w:val="0"/>
      <w:autoSpaceDN w:val="0"/>
      <w:adjustRightInd w:val="0"/>
    </w:pPr>
    <w:rPr>
      <w:rFonts w:ascii="宋体" w:hAnsi="Calibri" w:cs="宋体"/>
      <w:color w:val="000000"/>
      <w:sz w:val="24"/>
      <w:szCs w:val="24"/>
    </w:rPr>
  </w:style>
  <w:style w:type="table" w:customStyle="1" w:styleId="TableNormal">
    <w:name w:val="Table Normal"/>
    <w:uiPriority w:val="2"/>
    <w:unhideWhenUsed/>
    <w:qFormat/>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0tou">
    <w:name w:val="0表tou"/>
    <w:basedOn w:val="a0"/>
    <w:qFormat/>
    <w:pPr>
      <w:jc w:val="center"/>
    </w:pPr>
    <w:rPr>
      <w:rFonts w:eastAsia="黑体"/>
      <w:color w:val="000000"/>
      <w:szCs w:val="21"/>
    </w:rPr>
  </w:style>
  <w:style w:type="paragraph" w:customStyle="1" w:styleId="1">
    <w:name w:val="表1"/>
    <w:next w:val="a0"/>
    <w:qFormat/>
    <w:pPr>
      <w:numPr>
        <w:numId w:val="2"/>
      </w:numPr>
      <w:adjustRightInd w:val="0"/>
      <w:snapToGrid w:val="0"/>
      <w:jc w:val="center"/>
    </w:pPr>
    <w:rPr>
      <w:rFonts w:eastAsia="Times New Roman"/>
      <w:b/>
      <w:sz w:val="21"/>
    </w:rPr>
  </w:style>
  <w:style w:type="paragraph" w:customStyle="1" w:styleId="Aff6">
    <w:name w:val="A表内"/>
    <w:basedOn w:val="a0"/>
    <w:qFormat/>
    <w:pPr>
      <w:adjustRightInd w:val="0"/>
      <w:spacing w:line="0" w:lineRule="atLeast"/>
      <w:ind w:firstLineChars="0" w:firstLine="0"/>
      <w:jc w:val="center"/>
      <w:textAlignment w:val="baseline"/>
    </w:pPr>
    <w:rPr>
      <w:rFonts w:cs="宋体"/>
      <w:kern w:val="0"/>
      <w:sz w:val="21"/>
      <w:szCs w:val="20"/>
    </w:rPr>
  </w:style>
  <w:style w:type="character" w:customStyle="1" w:styleId="Char22">
    <w:name w:val="纯文本 Char2"/>
    <w:aliases w:val="普通文字 Char1,孙普文字 Char,普通文字 Char Char1,普通文字 Char Char Char,表内文字 Char,Plain Text Char,纯文本 Char Char Char Char,纯文本 Char Char Char1,纯文本 Char Char Char Char Char Char Char Char Char,纯文本1 Char Char1,纯文本 Char11 Char Char1,纯文本 Char Char1 Ch Char1"/>
    <w:qFormat/>
    <w:rsid w:val="009F45D1"/>
    <w:rPr>
      <w:rFonts w:ascii="宋体" w:eastAsia="宋体" w:hAnsi="Courier New" w:cs="Courier New"/>
      <w:kern w:val="2"/>
      <w:sz w:val="21"/>
      <w:szCs w:val="21"/>
      <w:lang w:val="en-US" w:eastAsia="zh-CN" w:bidi="ar-SA"/>
    </w:rPr>
  </w:style>
  <w:style w:type="paragraph" w:customStyle="1" w:styleId="31">
    <w:name w:val="列出段落3"/>
    <w:basedOn w:val="a0"/>
    <w:uiPriority w:val="34"/>
    <w:qFormat/>
    <w:rsid w:val="00AE0F61"/>
    <w:pPr>
      <w:adjustRightInd w:val="0"/>
      <w:snapToGrid w:val="0"/>
      <w:spacing w:line="360" w:lineRule="auto"/>
      <w:ind w:firstLine="420"/>
    </w:pPr>
    <w:rPr>
      <w:szCs w:val="22"/>
    </w:rPr>
  </w:style>
  <w:style w:type="character" w:customStyle="1" w:styleId="Char31">
    <w:name w:val="正文缩进 Char3"/>
    <w:aliases w:val="s4 Char1,标题4 Char,表正文 Char,正文非缩进 Char,图标题 Char,正文不缩进 Char1,正文（首行缩进两字）1 Char,正文（首行缩进两字） Char Char Char Char Char Char Char Char,正文（首行缩进两字） Char2,段1 Char1,Body Text(ch) Char,缩进 Char,ALT+Z Char,特点 Char,四号 Char,正文2 Char,正文（首行缩进两字） Char Char1"/>
    <w:basedOn w:val="a1"/>
    <w:qFormat/>
    <w:rsid w:val="007E1496"/>
    <w:rPr>
      <w:rFonts w:ascii="Arial" w:hAnsi="Arial"/>
      <w:snapToGrid w:val="0"/>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List Bullet" w:semiHidden="0" w:unhideWhenUsed="0"/>
    <w:lsdException w:name="Title" w:semiHidden="0" w:unhideWhenUsed="0" w:qFormat="1"/>
    <w:lsdException w:name="Default Paragraph Font" w:uiPriority="1" w:qFormat="1"/>
    <w:lsdException w:name="Body Text" w:qFormat="1"/>
    <w:lsdException w:name="Body Text Indent" w:uiPriority="99"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2" w:qFormat="1"/>
    <w:lsdException w:name="Body Text 2" w:qFormat="1"/>
    <w:lsdException w:name="Body Text Indent 2"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qFormat="1"/>
    <w:lsdException w:name="Table Grid" w:semiHidden="0" w:unhideWhenUsed="0" w:qFormat="1"/>
    <w:lsdException w:name="Table Theme"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pacing w:line="520" w:lineRule="exact"/>
      <w:ind w:firstLineChars="200" w:firstLine="200"/>
      <w:jc w:val="both"/>
    </w:pPr>
    <w:rPr>
      <w:kern w:val="2"/>
      <w:sz w:val="24"/>
      <w:szCs w:val="24"/>
    </w:rPr>
  </w:style>
  <w:style w:type="paragraph" w:styleId="10">
    <w:name w:val="heading 1"/>
    <w:basedOn w:val="a0"/>
    <w:next w:val="a0"/>
    <w:link w:val="1Char"/>
    <w:qFormat/>
    <w:pPr>
      <w:keepNext/>
      <w:keepLines/>
      <w:spacing w:before="340" w:after="330" w:line="578" w:lineRule="atLeast"/>
      <w:outlineLvl w:val="0"/>
    </w:pPr>
    <w:rPr>
      <w:b/>
      <w:bCs/>
      <w:kern w:val="44"/>
      <w:sz w:val="44"/>
      <w:szCs w:val="44"/>
    </w:rPr>
  </w:style>
  <w:style w:type="paragraph" w:styleId="2">
    <w:name w:val="heading 2"/>
    <w:basedOn w:val="a0"/>
    <w:next w:val="a0"/>
    <w:qFormat/>
    <w:pPr>
      <w:keepNext/>
      <w:keepLines/>
      <w:adjustRightInd w:val="0"/>
      <w:spacing w:line="360" w:lineRule="auto"/>
      <w:ind w:firstLineChars="0" w:firstLine="0"/>
      <w:jc w:val="left"/>
      <w:textAlignment w:val="baseline"/>
      <w:outlineLvl w:val="1"/>
    </w:pPr>
    <w:rPr>
      <w:rFonts w:ascii="宋体"/>
      <w:b/>
      <w:kern w:val="0"/>
      <w:szCs w:val="20"/>
    </w:rPr>
  </w:style>
  <w:style w:type="paragraph" w:styleId="3">
    <w:name w:val="heading 3"/>
    <w:basedOn w:val="a0"/>
    <w:next w:val="a0"/>
    <w:qFormat/>
    <w:pPr>
      <w:keepNext/>
      <w:keepLines/>
      <w:spacing w:line="240" w:lineRule="auto"/>
      <w:ind w:firstLineChars="0" w:firstLine="0"/>
      <w:outlineLvl w:val="2"/>
    </w:pPr>
    <w:rPr>
      <w:b/>
      <w:bCs/>
      <w:sz w:val="30"/>
      <w:szCs w:val="30"/>
    </w:rPr>
  </w:style>
  <w:style w:type="paragraph" w:styleId="4">
    <w:name w:val="heading 4"/>
    <w:basedOn w:val="a0"/>
    <w:next w:val="a0"/>
    <w:qFormat/>
    <w:pPr>
      <w:keepNext/>
      <w:keepLines/>
      <w:adjustRightInd w:val="0"/>
      <w:spacing w:before="280" w:after="290" w:line="376" w:lineRule="atLeast"/>
      <w:ind w:left="397" w:firstLineChars="0" w:firstLine="0"/>
      <w:jc w:val="left"/>
      <w:textAlignment w:val="baseline"/>
      <w:outlineLvl w:val="3"/>
    </w:pPr>
    <w:rPr>
      <w:rFonts w:ascii="Arial" w:eastAsia="黑体" w:hAnsi="Arial"/>
      <w:b/>
      <w:kern w:val="0"/>
      <w:szCs w:val="20"/>
    </w:rPr>
  </w:style>
  <w:style w:type="paragraph" w:styleId="5">
    <w:name w:val="heading 5"/>
    <w:basedOn w:val="a0"/>
    <w:next w:val="a0"/>
    <w:qFormat/>
    <w:pPr>
      <w:keepNext/>
      <w:keepLines/>
      <w:adjustRightInd w:val="0"/>
      <w:spacing w:before="280" w:after="290" w:line="376" w:lineRule="atLeast"/>
      <w:ind w:left="397" w:firstLineChars="0" w:firstLine="0"/>
      <w:jc w:val="left"/>
      <w:textAlignment w:val="baseline"/>
      <w:outlineLvl w:val="4"/>
    </w:pPr>
    <w:rPr>
      <w:rFonts w:ascii="宋体" w:hAnsi="Arial"/>
      <w:b/>
      <w:kern w:val="0"/>
      <w:szCs w:val="20"/>
    </w:rPr>
  </w:style>
  <w:style w:type="paragraph" w:styleId="6">
    <w:name w:val="heading 6"/>
    <w:basedOn w:val="a0"/>
    <w:next w:val="a0"/>
    <w:qFormat/>
    <w:pPr>
      <w:keepNext/>
      <w:keepLines/>
      <w:adjustRightInd w:val="0"/>
      <w:spacing w:before="240" w:after="64" w:line="320" w:lineRule="atLeast"/>
      <w:ind w:left="397" w:firstLineChars="0" w:firstLine="0"/>
      <w:jc w:val="left"/>
      <w:textAlignment w:val="baseline"/>
      <w:outlineLvl w:val="5"/>
    </w:pPr>
    <w:rPr>
      <w:rFonts w:ascii="Arial" w:eastAsia="黑体" w:hAnsi="Arial"/>
      <w:b/>
      <w:kern w:val="0"/>
      <w:szCs w:val="20"/>
    </w:rPr>
  </w:style>
  <w:style w:type="paragraph" w:styleId="7">
    <w:name w:val="heading 7"/>
    <w:basedOn w:val="a0"/>
    <w:next w:val="a0"/>
    <w:qFormat/>
    <w:pPr>
      <w:keepNext/>
      <w:keepLines/>
      <w:adjustRightInd w:val="0"/>
      <w:spacing w:before="240" w:after="64" w:line="320" w:lineRule="atLeast"/>
      <w:ind w:left="397" w:firstLineChars="0" w:firstLine="0"/>
      <w:jc w:val="left"/>
      <w:textAlignment w:val="baseline"/>
      <w:outlineLvl w:val="6"/>
    </w:pPr>
    <w:rPr>
      <w:rFonts w:ascii="宋体" w:hAnsi="Arial"/>
      <w:b/>
      <w:kern w:val="0"/>
      <w:szCs w:val="20"/>
    </w:rPr>
  </w:style>
  <w:style w:type="paragraph" w:styleId="8">
    <w:name w:val="heading 8"/>
    <w:basedOn w:val="a0"/>
    <w:next w:val="a0"/>
    <w:qFormat/>
    <w:pPr>
      <w:keepNext/>
      <w:keepLines/>
      <w:adjustRightInd w:val="0"/>
      <w:spacing w:before="240" w:after="64" w:line="320" w:lineRule="atLeast"/>
      <w:ind w:left="397" w:firstLineChars="0" w:firstLine="0"/>
      <w:jc w:val="left"/>
      <w:textAlignment w:val="baseline"/>
      <w:outlineLvl w:val="7"/>
    </w:pPr>
    <w:rPr>
      <w:rFonts w:ascii="Arial" w:eastAsia="黑体" w:hAnsi="Arial"/>
      <w:kern w:val="0"/>
      <w:szCs w:val="20"/>
    </w:rPr>
  </w:style>
  <w:style w:type="paragraph" w:styleId="9">
    <w:name w:val="heading 9"/>
    <w:basedOn w:val="a0"/>
    <w:next w:val="a0"/>
    <w:link w:val="9Char"/>
    <w:qFormat/>
    <w:pPr>
      <w:keepNext/>
      <w:keepLines/>
      <w:adjustRightInd w:val="0"/>
      <w:spacing w:before="240" w:after="64" w:line="320" w:lineRule="atLeast"/>
      <w:ind w:left="397" w:firstLineChars="0" w:firstLine="0"/>
      <w:jc w:val="left"/>
      <w:textAlignment w:val="baseline"/>
      <w:outlineLvl w:val="8"/>
    </w:pPr>
    <w:rPr>
      <w:rFonts w:ascii="Arial" w:eastAsia="黑体" w:hAnsi="Arial"/>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aliases w:val="s4,标题4,表正文,正文非缩进,图标题,正文不缩进,正文（首行缩进两字）1,正文（首行缩进两字） Char Char Char Char Char Char Char,正文（首行缩进两字）,段1,Body Text(ch),缩进,ALT+Z,特点,四号,正文2,正文（首行缩进两字） Char Char Char,正文（首行缩进两字） Char,文本条款,标题4 Char Char,正文（首行缩进两字） Char1,正文不缩进 Char Char Char,正文缩进 Char Char,。"/>
    <w:basedOn w:val="a0"/>
    <w:link w:val="Char"/>
    <w:qFormat/>
    <w:pPr>
      <w:adjustRightInd w:val="0"/>
      <w:snapToGrid w:val="0"/>
      <w:spacing w:beforeLines="10" w:line="360" w:lineRule="auto"/>
      <w:ind w:firstLine="480"/>
    </w:pPr>
    <w:rPr>
      <w:rFonts w:ascii="Arial" w:hAnsi="Arial"/>
      <w:snapToGrid w:val="0"/>
      <w:kern w:val="0"/>
      <w:szCs w:val="32"/>
    </w:rPr>
  </w:style>
  <w:style w:type="paragraph" w:styleId="a5">
    <w:name w:val="caption"/>
    <w:basedOn w:val="a0"/>
    <w:next w:val="a0"/>
    <w:qFormat/>
    <w:rPr>
      <w:rFonts w:ascii="Arial" w:eastAsia="黑体" w:hAnsi="Arial" w:cs="Arial"/>
      <w:sz w:val="20"/>
      <w:szCs w:val="20"/>
    </w:rPr>
  </w:style>
  <w:style w:type="paragraph" w:styleId="a6">
    <w:name w:val="Document Map"/>
    <w:basedOn w:val="a0"/>
    <w:semiHidden/>
    <w:qFormat/>
    <w:pPr>
      <w:shd w:val="clear" w:color="auto" w:fill="000080"/>
    </w:pPr>
  </w:style>
  <w:style w:type="paragraph" w:styleId="a7">
    <w:name w:val="annotation text"/>
    <w:basedOn w:val="a0"/>
    <w:semiHidden/>
    <w:qFormat/>
    <w:pPr>
      <w:jc w:val="left"/>
    </w:pPr>
  </w:style>
  <w:style w:type="paragraph" w:styleId="a8">
    <w:name w:val="Body Text"/>
    <w:basedOn w:val="a0"/>
    <w:qFormat/>
    <w:pPr>
      <w:spacing w:after="120"/>
    </w:pPr>
  </w:style>
  <w:style w:type="paragraph" w:styleId="a9">
    <w:name w:val="Body Text Indent"/>
    <w:basedOn w:val="a0"/>
    <w:link w:val="Char0"/>
    <w:uiPriority w:val="99"/>
    <w:qFormat/>
    <w:pPr>
      <w:spacing w:after="120"/>
      <w:ind w:leftChars="200" w:left="420"/>
    </w:pPr>
  </w:style>
  <w:style w:type="paragraph" w:styleId="aa">
    <w:name w:val="Plain Text"/>
    <w:aliases w:val="普通文字,孙普文字,普通文字 Char,普通文字 Char Char,表内文字,Plain Text,纯文本 Char Char Char,纯文本 Char Char,纯文本 Char Char Char Char Char Char Char Char,纯文本 Char Char Char Char Char Char Char Char Char Char Char Char Char,纯文本1 Char,纯文本 Char11 Char,纯文本 Char Char1 Ch,普通文字1"/>
    <w:basedOn w:val="a0"/>
    <w:link w:val="Char1"/>
    <w:qFormat/>
    <w:rPr>
      <w:rFonts w:ascii="宋体" w:hAnsi="Courier New" w:cs="Courier New"/>
      <w:sz w:val="21"/>
      <w:szCs w:val="21"/>
    </w:rPr>
  </w:style>
  <w:style w:type="paragraph" w:styleId="20">
    <w:name w:val="Body Text Indent 2"/>
    <w:basedOn w:val="a0"/>
    <w:qFormat/>
    <w:pPr>
      <w:spacing w:after="120" w:line="480" w:lineRule="auto"/>
      <w:ind w:leftChars="200" w:left="420"/>
    </w:pPr>
  </w:style>
  <w:style w:type="paragraph" w:styleId="ab">
    <w:name w:val="Balloon Text"/>
    <w:basedOn w:val="a0"/>
    <w:semiHidden/>
    <w:qFormat/>
    <w:rPr>
      <w:sz w:val="18"/>
      <w:szCs w:val="18"/>
    </w:rPr>
  </w:style>
  <w:style w:type="paragraph" w:styleId="ac">
    <w:name w:val="footer"/>
    <w:basedOn w:val="a0"/>
    <w:qFormat/>
    <w:pPr>
      <w:tabs>
        <w:tab w:val="center" w:pos="4153"/>
        <w:tab w:val="right" w:pos="8306"/>
      </w:tabs>
      <w:snapToGrid w:val="0"/>
      <w:spacing w:line="240" w:lineRule="auto"/>
      <w:jc w:val="left"/>
    </w:pPr>
    <w:rPr>
      <w:sz w:val="18"/>
      <w:szCs w:val="18"/>
    </w:rPr>
  </w:style>
  <w:style w:type="paragraph" w:styleId="ad">
    <w:name w:val="header"/>
    <w:basedOn w:val="a0"/>
    <w:link w:val="Char2"/>
    <w:qFormat/>
    <w:pPr>
      <w:tabs>
        <w:tab w:val="center" w:pos="4153"/>
        <w:tab w:val="right" w:pos="8306"/>
      </w:tabs>
      <w:snapToGrid w:val="0"/>
      <w:spacing w:line="240" w:lineRule="auto"/>
      <w:jc w:val="center"/>
    </w:pPr>
    <w:rPr>
      <w:sz w:val="18"/>
      <w:szCs w:val="18"/>
    </w:rPr>
  </w:style>
  <w:style w:type="paragraph" w:styleId="11">
    <w:name w:val="toc 1"/>
    <w:basedOn w:val="a0"/>
    <w:next w:val="a0"/>
    <w:qFormat/>
    <w:pPr>
      <w:tabs>
        <w:tab w:val="left" w:pos="5760"/>
      </w:tabs>
      <w:adjustRightInd w:val="0"/>
      <w:snapToGrid w:val="0"/>
      <w:spacing w:line="240" w:lineRule="auto"/>
      <w:ind w:firstLineChars="0" w:firstLine="0"/>
      <w:jc w:val="center"/>
    </w:pPr>
    <w:rPr>
      <w:rFonts w:ascii="宋体" w:hAnsi="宋体"/>
    </w:rPr>
  </w:style>
  <w:style w:type="paragraph" w:styleId="30">
    <w:name w:val="Body Text Indent 3"/>
    <w:basedOn w:val="a0"/>
    <w:link w:val="3Char"/>
    <w:semiHidden/>
    <w:unhideWhenUsed/>
    <w:qFormat/>
    <w:pPr>
      <w:spacing w:after="120"/>
      <w:ind w:leftChars="200" w:left="420"/>
    </w:pPr>
    <w:rPr>
      <w:sz w:val="16"/>
      <w:szCs w:val="16"/>
    </w:rPr>
  </w:style>
  <w:style w:type="paragraph" w:styleId="21">
    <w:name w:val="Body Text 2"/>
    <w:basedOn w:val="a0"/>
    <w:qFormat/>
    <w:pPr>
      <w:spacing w:after="120" w:line="480" w:lineRule="auto"/>
    </w:pPr>
  </w:style>
  <w:style w:type="paragraph" w:styleId="ae">
    <w:name w:val="Normal (Web)"/>
    <w:basedOn w:val="a0"/>
    <w:uiPriority w:val="99"/>
    <w:qFormat/>
    <w:pPr>
      <w:widowControl/>
      <w:spacing w:before="100" w:beforeAutospacing="1" w:after="100" w:afterAutospacing="1" w:line="240" w:lineRule="auto"/>
      <w:ind w:firstLineChars="0" w:firstLine="0"/>
      <w:jc w:val="left"/>
    </w:pPr>
    <w:rPr>
      <w:rFonts w:ascii="宋体" w:hAnsi="宋体"/>
      <w:kern w:val="0"/>
    </w:rPr>
  </w:style>
  <w:style w:type="paragraph" w:styleId="af">
    <w:name w:val="annotation subject"/>
    <w:basedOn w:val="a7"/>
    <w:next w:val="a7"/>
    <w:semiHidden/>
    <w:qFormat/>
    <w:rPr>
      <w:b/>
      <w:bCs/>
    </w:rPr>
  </w:style>
  <w:style w:type="paragraph" w:styleId="22">
    <w:name w:val="Body Text First Indent 2"/>
    <w:basedOn w:val="a9"/>
    <w:link w:val="2Char"/>
    <w:qFormat/>
    <w:pPr>
      <w:spacing w:line="240" w:lineRule="auto"/>
      <w:ind w:firstLine="420"/>
    </w:pPr>
    <w:rPr>
      <w:sz w:val="21"/>
    </w:rPr>
  </w:style>
  <w:style w:type="table" w:styleId="af0">
    <w:name w:val="Table Grid"/>
    <w:basedOn w:val="a2"/>
    <w:qFormat/>
    <w:pPr>
      <w:widowControl w:val="0"/>
      <w:spacing w:line="360" w:lineRule="auto"/>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Theme"/>
    <w:basedOn w:val="a2"/>
    <w:qFormat/>
    <w:pPr>
      <w:widowControl w:val="0"/>
      <w:spacing w:line="520" w:lineRule="exact"/>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1"/>
    <w:qFormat/>
  </w:style>
  <w:style w:type="character" w:styleId="af3">
    <w:name w:val="Hyperlink"/>
    <w:qFormat/>
    <w:rPr>
      <w:color w:val="0000FF"/>
      <w:u w:val="single"/>
    </w:rPr>
  </w:style>
  <w:style w:type="character" w:styleId="af4">
    <w:name w:val="annotation reference"/>
    <w:semiHidden/>
    <w:qFormat/>
    <w:rPr>
      <w:sz w:val="21"/>
      <w:szCs w:val="21"/>
    </w:rPr>
  </w:style>
  <w:style w:type="character" w:customStyle="1" w:styleId="Char2">
    <w:name w:val="页眉 Char"/>
    <w:link w:val="ad"/>
    <w:semiHidden/>
    <w:qFormat/>
    <w:rPr>
      <w:rFonts w:eastAsia="宋体"/>
      <w:kern w:val="2"/>
      <w:sz w:val="18"/>
      <w:szCs w:val="18"/>
      <w:lang w:val="en-US" w:eastAsia="zh-CN" w:bidi="ar-SA"/>
    </w:rPr>
  </w:style>
  <w:style w:type="paragraph" w:customStyle="1" w:styleId="af5">
    <w:name w:val="表名"/>
    <w:basedOn w:val="a0"/>
    <w:qFormat/>
    <w:pPr>
      <w:spacing w:beforeLines="50"/>
      <w:ind w:firstLineChars="0" w:firstLine="0"/>
      <w:jc w:val="center"/>
    </w:pPr>
    <w:rPr>
      <w:b/>
    </w:rPr>
  </w:style>
  <w:style w:type="paragraph" w:customStyle="1" w:styleId="af6">
    <w:name w:val="表格内容"/>
    <w:basedOn w:val="a0"/>
    <w:qFormat/>
    <w:pPr>
      <w:spacing w:line="240" w:lineRule="auto"/>
      <w:ind w:firstLineChars="0" w:firstLine="0"/>
      <w:jc w:val="center"/>
    </w:pPr>
    <w:rPr>
      <w:sz w:val="21"/>
    </w:rPr>
  </w:style>
  <w:style w:type="paragraph" w:customStyle="1" w:styleId="af7">
    <w:name w:val="图表"/>
    <w:basedOn w:val="aa"/>
    <w:qFormat/>
    <w:pPr>
      <w:spacing w:line="240" w:lineRule="auto"/>
      <w:ind w:firstLineChars="0" w:firstLine="0"/>
      <w:jc w:val="center"/>
    </w:pPr>
    <w:rPr>
      <w:rFonts w:ascii="Times New Roman" w:hAnsi="Times New Roman" w:cs="Times New Roman"/>
    </w:rPr>
  </w:style>
  <w:style w:type="paragraph" w:customStyle="1" w:styleId="ParaChar">
    <w:name w:val="默认段落字体 Para Char"/>
    <w:basedOn w:val="a0"/>
    <w:next w:val="a0"/>
    <w:qFormat/>
    <w:pPr>
      <w:keepNext/>
      <w:keepLines/>
      <w:widowControl/>
      <w:adjustRightInd w:val="0"/>
      <w:spacing w:before="360" w:after="480" w:line="360" w:lineRule="auto"/>
      <w:jc w:val="left"/>
      <w:textAlignment w:val="baseline"/>
      <w:outlineLvl w:val="1"/>
    </w:pPr>
    <w:rPr>
      <w:rFonts w:ascii="宋体" w:hAnsi="宋体" w:cs="宋体"/>
      <w:b/>
      <w:bCs/>
      <w:kern w:val="0"/>
      <w:sz w:val="30"/>
      <w:szCs w:val="28"/>
    </w:rPr>
  </w:style>
  <w:style w:type="paragraph" w:customStyle="1" w:styleId="12">
    <w:name w:val="1正文段落"/>
    <w:basedOn w:val="a0"/>
    <w:qFormat/>
    <w:pPr>
      <w:spacing w:line="360" w:lineRule="auto"/>
      <w:ind w:firstLine="480"/>
      <w:jc w:val="left"/>
    </w:pPr>
    <w:rPr>
      <w:snapToGrid w:val="0"/>
      <w:kern w:val="0"/>
    </w:rPr>
  </w:style>
  <w:style w:type="paragraph" w:customStyle="1" w:styleId="Char3">
    <w:name w:val="Char"/>
    <w:basedOn w:val="a0"/>
    <w:qFormat/>
    <w:pPr>
      <w:spacing w:line="240" w:lineRule="auto"/>
      <w:ind w:firstLineChars="0" w:firstLine="0"/>
    </w:pPr>
    <w:rPr>
      <w:sz w:val="21"/>
      <w:szCs w:val="20"/>
    </w:rPr>
  </w:style>
  <w:style w:type="character" w:customStyle="1" w:styleId="9Char">
    <w:name w:val="标题 9 Char"/>
    <w:link w:val="9"/>
    <w:qFormat/>
    <w:rPr>
      <w:rFonts w:ascii="Arial" w:eastAsia="黑体" w:hAnsi="Arial"/>
      <w:lang w:bidi="ar-SA"/>
    </w:rPr>
  </w:style>
  <w:style w:type="paragraph" w:customStyle="1" w:styleId="af8">
    <w:name w:val="宋体 小四"/>
    <w:basedOn w:val="a0"/>
    <w:link w:val="Char4"/>
    <w:qFormat/>
    <w:pPr>
      <w:spacing w:line="360" w:lineRule="auto"/>
    </w:pPr>
    <w:rPr>
      <w:rFonts w:hAnsi="宋体"/>
      <w:kern w:val="0"/>
    </w:rPr>
  </w:style>
  <w:style w:type="character" w:customStyle="1" w:styleId="Char4">
    <w:name w:val="宋体 小四 Char"/>
    <w:link w:val="af8"/>
    <w:qFormat/>
    <w:rPr>
      <w:rFonts w:eastAsia="宋体" w:hAnsi="宋体"/>
      <w:sz w:val="24"/>
      <w:szCs w:val="24"/>
      <w:lang w:bidi="ar-SA"/>
    </w:rPr>
  </w:style>
  <w:style w:type="character" w:customStyle="1" w:styleId="swy11">
    <w:name w:val="swy11"/>
    <w:qFormat/>
    <w:rPr>
      <w:rFonts w:ascii="宋体" w:eastAsia="宋体" w:hAnsi="宋体" w:hint="eastAsia"/>
      <w:spacing w:val="320"/>
      <w:sz w:val="24"/>
      <w:szCs w:val="24"/>
    </w:rPr>
  </w:style>
  <w:style w:type="paragraph" w:customStyle="1" w:styleId="af9">
    <w:name w:val="样式"/>
    <w:qFormat/>
    <w:pPr>
      <w:widowControl w:val="0"/>
      <w:autoSpaceDE w:val="0"/>
      <w:autoSpaceDN w:val="0"/>
      <w:adjustRightInd w:val="0"/>
    </w:pPr>
    <w:rPr>
      <w:sz w:val="24"/>
      <w:szCs w:val="24"/>
    </w:rPr>
  </w:style>
  <w:style w:type="character" w:customStyle="1" w:styleId="Char1">
    <w:name w:val="纯文本 Char"/>
    <w:aliases w:val="普通文字 Char2,孙普文字 Char1,普通文字 Char Char2,普通文字 Char Char Char1,表内文字 Char1,Plain Text Char1,纯文本 Char Char Char Char1,纯文本 Char Char Char2,纯文本 Char Char Char Char Char Char Char Char Char1,纯文本1 Char Char2,纯文本 Char11 Char Char,纯文本 Char Char1 Ch Char"/>
    <w:link w:val="aa"/>
    <w:qFormat/>
    <w:rPr>
      <w:rFonts w:ascii="宋体" w:eastAsia="宋体" w:hAnsi="Courier New" w:cs="Courier New"/>
      <w:kern w:val="2"/>
      <w:sz w:val="21"/>
      <w:szCs w:val="21"/>
      <w:lang w:val="en-US" w:eastAsia="zh-CN" w:bidi="ar-SA"/>
    </w:rPr>
  </w:style>
  <w:style w:type="paragraph" w:customStyle="1" w:styleId="40">
    <w:name w:val="我的样式4正文"/>
    <w:basedOn w:val="a0"/>
    <w:link w:val="4Char"/>
    <w:qFormat/>
    <w:pPr>
      <w:adjustRightInd w:val="0"/>
      <w:snapToGrid w:val="0"/>
      <w:spacing w:beforeLines="10"/>
      <w:ind w:firstLineChars="205" w:firstLine="492"/>
    </w:pPr>
    <w:rPr>
      <w:snapToGrid w:val="0"/>
      <w:kern w:val="0"/>
    </w:rPr>
  </w:style>
  <w:style w:type="character" w:customStyle="1" w:styleId="4Char">
    <w:name w:val="我的样式4正文 Char"/>
    <w:link w:val="40"/>
    <w:qFormat/>
    <w:rPr>
      <w:rFonts w:eastAsia="宋体"/>
      <w:snapToGrid w:val="0"/>
      <w:sz w:val="24"/>
      <w:szCs w:val="24"/>
      <w:lang w:val="en-US" w:eastAsia="zh-CN" w:bidi="ar-SA"/>
    </w:rPr>
  </w:style>
  <w:style w:type="paragraph" w:customStyle="1" w:styleId="F">
    <w:name w:val="F正文"/>
    <w:qFormat/>
    <w:pPr>
      <w:widowControl w:val="0"/>
      <w:adjustRightInd w:val="0"/>
      <w:spacing w:line="360" w:lineRule="atLeast"/>
      <w:textAlignment w:val="baseline"/>
    </w:pPr>
    <w:rPr>
      <w:spacing w:val="12"/>
      <w:sz w:val="24"/>
    </w:rPr>
  </w:style>
  <w:style w:type="character" w:customStyle="1" w:styleId="1CharChar">
    <w:name w:val="纯文本1 Char Char"/>
    <w:qFormat/>
    <w:rPr>
      <w:rFonts w:ascii="宋体" w:eastAsia="宋体" w:hAnsi="Courier New" w:cs="宋体"/>
      <w:color w:val="000000"/>
      <w:kern w:val="2"/>
      <w:sz w:val="24"/>
      <w:szCs w:val="24"/>
      <w:lang w:val="en-US" w:eastAsia="zh-CN" w:bidi="ar-SA"/>
    </w:rPr>
  </w:style>
  <w:style w:type="paragraph" w:customStyle="1" w:styleId="a">
    <w:name w:val="表格标题（居中）"/>
    <w:basedOn w:val="a0"/>
    <w:link w:val="Char5"/>
    <w:qFormat/>
    <w:pPr>
      <w:numPr>
        <w:numId w:val="1"/>
      </w:numPr>
      <w:tabs>
        <w:tab w:val="left" w:pos="900"/>
      </w:tabs>
      <w:adjustRightInd w:val="0"/>
      <w:snapToGrid w:val="0"/>
      <w:spacing w:before="120" w:after="120" w:line="240" w:lineRule="auto"/>
      <w:ind w:firstLineChars="0" w:firstLine="0"/>
      <w:jc w:val="center"/>
    </w:pPr>
    <w:rPr>
      <w:rFonts w:eastAsia="黑体"/>
      <w:snapToGrid w:val="0"/>
      <w:color w:val="000000"/>
      <w:kern w:val="0"/>
    </w:rPr>
  </w:style>
  <w:style w:type="character" w:customStyle="1" w:styleId="Char5">
    <w:name w:val="表格标题（居中） Char"/>
    <w:link w:val="a"/>
    <w:qFormat/>
    <w:rPr>
      <w:rFonts w:eastAsia="黑体"/>
      <w:snapToGrid w:val="0"/>
      <w:color w:val="000000"/>
      <w:sz w:val="24"/>
      <w:szCs w:val="24"/>
      <w:lang w:val="en-US" w:eastAsia="zh-CN" w:bidi="ar-SA"/>
    </w:rPr>
  </w:style>
  <w:style w:type="paragraph" w:customStyle="1" w:styleId="pic-info">
    <w:name w:val="pic-info"/>
    <w:basedOn w:val="a0"/>
    <w:qFormat/>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afa">
    <w:name w:val="表格"/>
    <w:basedOn w:val="a0"/>
    <w:link w:val="Char6"/>
    <w:qFormat/>
    <w:pPr>
      <w:spacing w:line="240" w:lineRule="auto"/>
      <w:ind w:firstLineChars="0" w:firstLine="0"/>
      <w:jc w:val="center"/>
    </w:pPr>
    <w:rPr>
      <w:sz w:val="21"/>
    </w:rPr>
  </w:style>
  <w:style w:type="paragraph" w:customStyle="1" w:styleId="afb">
    <w:name w:val="表头"/>
    <w:basedOn w:val="40"/>
    <w:link w:val="Char7"/>
    <w:qFormat/>
    <w:pPr>
      <w:spacing w:beforeLines="50"/>
      <w:ind w:firstLineChars="0" w:firstLine="0"/>
      <w:jc w:val="center"/>
    </w:pPr>
    <w:rPr>
      <w:b/>
    </w:rPr>
  </w:style>
  <w:style w:type="paragraph" w:customStyle="1" w:styleId="23">
    <w:name w:val="样式 首行缩进:  2 字符"/>
    <w:basedOn w:val="a0"/>
    <w:qFormat/>
    <w:rPr>
      <w:rFonts w:cs="宋体"/>
      <w:szCs w:val="20"/>
    </w:rPr>
  </w:style>
  <w:style w:type="paragraph" w:customStyle="1" w:styleId="CharCharCharCharCharCharChar">
    <w:name w:val="Char Char Char Char Char Char Char"/>
    <w:basedOn w:val="a0"/>
    <w:qFormat/>
    <w:pPr>
      <w:spacing w:line="240" w:lineRule="auto"/>
      <w:ind w:firstLineChars="0" w:firstLine="0"/>
    </w:pPr>
    <w:rPr>
      <w:sz w:val="21"/>
      <w:szCs w:val="21"/>
    </w:rPr>
  </w:style>
  <w:style w:type="character" w:customStyle="1" w:styleId="Char">
    <w:name w:val="正文缩进 Char"/>
    <w:aliases w:val="s4 Char,标题4 Char1,表正文 Char1,正文非缩进 Char1,图标题 Char1,正文不缩进 Char,正文（首行缩进两字）1 Char1,正文（首行缩进两字） Char Char Char Char Char Char Char Char1,正文（首行缩进两字） Char3,段1 Char,Body Text(ch) Char1,缩进 Char1,ALT+Z Char1,特点 Char1,四号 Char1,正文2 Char1,文本条款 Char,。 Char"/>
    <w:basedOn w:val="a1"/>
    <w:link w:val="a4"/>
    <w:qFormat/>
    <w:rPr>
      <w:rFonts w:ascii="Arial" w:hAnsi="Arial"/>
      <w:snapToGrid w:val="0"/>
      <w:sz w:val="24"/>
      <w:szCs w:val="32"/>
    </w:rPr>
  </w:style>
  <w:style w:type="paragraph" w:customStyle="1" w:styleId="13">
    <w:name w:val="列出段落1"/>
    <w:basedOn w:val="a0"/>
    <w:uiPriority w:val="34"/>
    <w:qFormat/>
    <w:pPr>
      <w:ind w:firstLine="420"/>
    </w:pPr>
  </w:style>
  <w:style w:type="character" w:customStyle="1" w:styleId="Char7">
    <w:name w:val="表头 Char"/>
    <w:link w:val="afb"/>
    <w:qFormat/>
    <w:rPr>
      <w:b/>
      <w:snapToGrid w:val="0"/>
      <w:sz w:val="24"/>
      <w:szCs w:val="24"/>
    </w:rPr>
  </w:style>
  <w:style w:type="paragraph" w:customStyle="1" w:styleId="CharChar">
    <w:name w:val="Char Char"/>
    <w:basedOn w:val="a0"/>
    <w:qFormat/>
    <w:pPr>
      <w:snapToGrid w:val="0"/>
      <w:spacing w:line="440" w:lineRule="atLeast"/>
      <w:ind w:firstLineChars="0" w:firstLine="0"/>
    </w:pPr>
    <w:rPr>
      <w:rFonts w:ascii="宋体"/>
    </w:rPr>
  </w:style>
  <w:style w:type="character" w:customStyle="1" w:styleId="Char10">
    <w:name w:val="正文缩进 Char1"/>
    <w:basedOn w:val="a1"/>
    <w:qFormat/>
    <w:rPr>
      <w:rFonts w:ascii="Times New Roman" w:eastAsia="宋体" w:hAnsi="Times New Roman" w:cs="Times New Roman"/>
      <w:kern w:val="0"/>
      <w:sz w:val="28"/>
      <w:szCs w:val="20"/>
    </w:rPr>
  </w:style>
  <w:style w:type="character" w:customStyle="1" w:styleId="Char11">
    <w:name w:val="中文报告书样式 Char1"/>
    <w:link w:val="afc"/>
    <w:qFormat/>
    <w:rPr>
      <w:kern w:val="24"/>
      <w:sz w:val="24"/>
    </w:rPr>
  </w:style>
  <w:style w:type="paragraph" w:customStyle="1" w:styleId="afc">
    <w:name w:val="中文报告书样式"/>
    <w:basedOn w:val="a0"/>
    <w:link w:val="Char11"/>
    <w:qFormat/>
    <w:pPr>
      <w:adjustRightInd w:val="0"/>
      <w:spacing w:line="420" w:lineRule="atLeast"/>
      <w:ind w:firstLineChars="0" w:firstLine="0"/>
      <w:textAlignment w:val="baseline"/>
    </w:pPr>
    <w:rPr>
      <w:kern w:val="24"/>
      <w:szCs w:val="20"/>
    </w:rPr>
  </w:style>
  <w:style w:type="paragraph" w:customStyle="1" w:styleId="Char110">
    <w:name w:val="Char11"/>
    <w:basedOn w:val="a0"/>
    <w:qFormat/>
    <w:pPr>
      <w:spacing w:line="240" w:lineRule="auto"/>
      <w:ind w:firstLineChars="0" w:firstLine="0"/>
    </w:pPr>
    <w:rPr>
      <w:sz w:val="21"/>
    </w:rPr>
  </w:style>
  <w:style w:type="paragraph" w:customStyle="1" w:styleId="Char12">
    <w:name w:val="Char1"/>
    <w:basedOn w:val="a0"/>
    <w:qFormat/>
    <w:pPr>
      <w:snapToGrid w:val="0"/>
      <w:spacing w:line="360" w:lineRule="auto"/>
    </w:pPr>
    <w:rPr>
      <w:rFonts w:eastAsia="仿宋_GB2312"/>
    </w:rPr>
  </w:style>
  <w:style w:type="character" w:customStyle="1" w:styleId="Char0">
    <w:name w:val="正文文本缩进 Char"/>
    <w:basedOn w:val="a1"/>
    <w:link w:val="a9"/>
    <w:uiPriority w:val="99"/>
    <w:qFormat/>
    <w:rPr>
      <w:kern w:val="2"/>
      <w:sz w:val="24"/>
      <w:szCs w:val="24"/>
    </w:rPr>
  </w:style>
  <w:style w:type="character" w:customStyle="1" w:styleId="2Char">
    <w:name w:val="正文首行缩进 2 Char"/>
    <w:basedOn w:val="Char0"/>
    <w:link w:val="22"/>
    <w:qFormat/>
    <w:rPr>
      <w:kern w:val="2"/>
      <w:sz w:val="24"/>
      <w:szCs w:val="24"/>
    </w:rPr>
  </w:style>
  <w:style w:type="character" w:customStyle="1" w:styleId="0Char">
    <w:name w:val="0表格 Char"/>
    <w:link w:val="0"/>
    <w:qFormat/>
    <w:rPr>
      <w:color w:val="000000"/>
      <w:sz w:val="21"/>
      <w:szCs w:val="21"/>
    </w:rPr>
  </w:style>
  <w:style w:type="paragraph" w:customStyle="1" w:styleId="0">
    <w:name w:val="0表格"/>
    <w:basedOn w:val="a0"/>
    <w:link w:val="0Char"/>
    <w:qFormat/>
    <w:pPr>
      <w:spacing w:line="360" w:lineRule="exact"/>
      <w:ind w:firstLineChars="0" w:firstLine="0"/>
      <w:jc w:val="center"/>
    </w:pPr>
    <w:rPr>
      <w:color w:val="000000"/>
      <w:kern w:val="0"/>
      <w:sz w:val="21"/>
      <w:szCs w:val="21"/>
    </w:rPr>
  </w:style>
  <w:style w:type="paragraph" w:customStyle="1" w:styleId="24">
    <w:name w:val="列出段落2"/>
    <w:basedOn w:val="a0"/>
    <w:uiPriority w:val="99"/>
    <w:unhideWhenUsed/>
    <w:qFormat/>
    <w:pPr>
      <w:ind w:firstLine="420"/>
    </w:pPr>
  </w:style>
  <w:style w:type="character" w:customStyle="1" w:styleId="Char8">
    <w:name w:val="报告书表格 Char"/>
    <w:link w:val="afd"/>
    <w:qFormat/>
    <w:rPr>
      <w:sz w:val="24"/>
    </w:rPr>
  </w:style>
  <w:style w:type="paragraph" w:customStyle="1" w:styleId="afd">
    <w:name w:val="报告书表格"/>
    <w:basedOn w:val="a0"/>
    <w:link w:val="Char8"/>
    <w:qFormat/>
    <w:pPr>
      <w:adjustRightInd w:val="0"/>
      <w:spacing w:line="240" w:lineRule="atLeast"/>
      <w:ind w:firstLineChars="0" w:firstLine="0"/>
      <w:jc w:val="center"/>
      <w:textAlignment w:val="baseline"/>
    </w:pPr>
    <w:rPr>
      <w:kern w:val="0"/>
      <w:szCs w:val="20"/>
    </w:rPr>
  </w:style>
  <w:style w:type="paragraph" w:customStyle="1" w:styleId="IDCA-Head2ndLine">
    <w:name w:val="IDC A-Head (2nd Line)"/>
    <w:basedOn w:val="a0"/>
    <w:next w:val="a0"/>
    <w:qFormat/>
    <w:pPr>
      <w:widowControl/>
      <w:spacing w:line="240" w:lineRule="auto"/>
      <w:ind w:firstLineChars="0" w:firstLine="0"/>
      <w:jc w:val="center"/>
    </w:pPr>
    <w:rPr>
      <w:caps/>
      <w:kern w:val="0"/>
      <w:szCs w:val="20"/>
    </w:rPr>
  </w:style>
  <w:style w:type="character" w:customStyle="1" w:styleId="Char13">
    <w:name w:val="纯文本 Char1"/>
    <w:qFormat/>
    <w:rPr>
      <w:rFonts w:ascii="宋体" w:eastAsia="宋体" w:hAnsi="Courier New" w:cs="Courier New"/>
      <w:kern w:val="2"/>
      <w:sz w:val="21"/>
      <w:szCs w:val="21"/>
      <w:lang w:val="en-US" w:eastAsia="zh-CN" w:bidi="ar-SA"/>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14">
    <w:name w:val="占位符文本1"/>
    <w:basedOn w:val="a1"/>
    <w:uiPriority w:val="99"/>
    <w:unhideWhenUsed/>
    <w:qFormat/>
    <w:rPr>
      <w:color w:val="808080"/>
    </w:rPr>
  </w:style>
  <w:style w:type="paragraph" w:customStyle="1" w:styleId="p0">
    <w:name w:val="p0"/>
    <w:basedOn w:val="a0"/>
    <w:uiPriority w:val="99"/>
    <w:qFormat/>
    <w:pPr>
      <w:widowControl/>
      <w:snapToGrid w:val="0"/>
      <w:spacing w:line="312" w:lineRule="atLeast"/>
      <w:ind w:firstLineChars="0" w:firstLine="0"/>
    </w:pPr>
    <w:rPr>
      <w:kern w:val="0"/>
      <w:szCs w:val="21"/>
    </w:rPr>
  </w:style>
  <w:style w:type="paragraph" w:customStyle="1" w:styleId="220">
    <w:name w:val="样式 样式 首行缩进:  2 字符 + 首行缩进:  2 字符"/>
    <w:basedOn w:val="a0"/>
    <w:qFormat/>
    <w:pPr>
      <w:spacing w:line="360" w:lineRule="auto"/>
      <w:ind w:firstLine="480"/>
      <w:jc w:val="left"/>
    </w:pPr>
    <w:rPr>
      <w:rFonts w:cs="宋体"/>
    </w:rPr>
  </w:style>
  <w:style w:type="paragraph" w:customStyle="1" w:styleId="CharCharCharChar">
    <w:name w:val="Char Char Char Char"/>
    <w:basedOn w:val="a0"/>
    <w:semiHidden/>
    <w:qFormat/>
    <w:pPr>
      <w:tabs>
        <w:tab w:val="left" w:pos="426"/>
      </w:tabs>
      <w:ind w:left="426" w:hanging="420"/>
    </w:pPr>
  </w:style>
  <w:style w:type="character" w:customStyle="1" w:styleId="0Char0">
    <w:name w:val="0正文 Char"/>
    <w:link w:val="00"/>
    <w:qFormat/>
    <w:rPr>
      <w:sz w:val="24"/>
      <w:szCs w:val="24"/>
    </w:rPr>
  </w:style>
  <w:style w:type="paragraph" w:customStyle="1" w:styleId="00">
    <w:name w:val="0正文"/>
    <w:basedOn w:val="a0"/>
    <w:link w:val="0Char0"/>
    <w:qFormat/>
    <w:pPr>
      <w:spacing w:line="360" w:lineRule="auto"/>
      <w:ind w:firstLine="480"/>
    </w:pPr>
    <w:rPr>
      <w:kern w:val="0"/>
    </w:rPr>
  </w:style>
  <w:style w:type="paragraph" w:customStyle="1" w:styleId="afe">
    <w:name w:val="正   文"/>
    <w:basedOn w:val="a0"/>
    <w:link w:val="Char9"/>
    <w:qFormat/>
    <w:pPr>
      <w:ind w:firstLineChars="177" w:firstLine="425"/>
    </w:pPr>
    <w:rPr>
      <w:color w:val="000000"/>
      <w:kern w:val="0"/>
    </w:rPr>
  </w:style>
  <w:style w:type="character" w:customStyle="1" w:styleId="Char9">
    <w:name w:val="正   文 Char"/>
    <w:link w:val="afe"/>
    <w:qFormat/>
    <w:rPr>
      <w:color w:val="000000"/>
      <w:sz w:val="24"/>
      <w:szCs w:val="24"/>
    </w:rPr>
  </w:style>
  <w:style w:type="paragraph" w:customStyle="1" w:styleId="aff">
    <w:name w:val="陶瓷表格"/>
    <w:basedOn w:val="a0"/>
    <w:qFormat/>
    <w:pPr>
      <w:autoSpaceDE w:val="0"/>
      <w:autoSpaceDN w:val="0"/>
      <w:adjustRightInd w:val="0"/>
      <w:snapToGrid w:val="0"/>
      <w:spacing w:line="240" w:lineRule="auto"/>
      <w:ind w:firstLineChars="0" w:firstLine="0"/>
      <w:jc w:val="center"/>
      <w:textAlignment w:val="bottom"/>
    </w:pPr>
    <w:rPr>
      <w:rFonts w:ascii="宋体" w:hAnsi="宋体"/>
      <w:color w:val="000000"/>
      <w:sz w:val="21"/>
      <w:szCs w:val="21"/>
    </w:rPr>
  </w:style>
  <w:style w:type="paragraph" w:customStyle="1" w:styleId="aff0">
    <w:name w:val="第一章表头"/>
    <w:basedOn w:val="a0"/>
    <w:qFormat/>
    <w:pPr>
      <w:spacing w:line="360" w:lineRule="auto"/>
      <w:ind w:firstLineChars="0" w:firstLine="0"/>
      <w:jc w:val="center"/>
    </w:pPr>
    <w:rPr>
      <w:rFonts w:eastAsia="黑体"/>
      <w:sz w:val="21"/>
      <w:szCs w:val="21"/>
    </w:rPr>
  </w:style>
  <w:style w:type="character" w:customStyle="1" w:styleId="Char6">
    <w:name w:val="表格 Char"/>
    <w:link w:val="afa"/>
    <w:qFormat/>
    <w:rPr>
      <w:kern w:val="2"/>
      <w:sz w:val="21"/>
      <w:szCs w:val="24"/>
    </w:rPr>
  </w:style>
  <w:style w:type="character" w:customStyle="1" w:styleId="1Char">
    <w:name w:val="标题 1 Char"/>
    <w:basedOn w:val="a1"/>
    <w:link w:val="10"/>
    <w:qFormat/>
    <w:rPr>
      <w:b/>
      <w:bCs/>
      <w:kern w:val="44"/>
      <w:sz w:val="44"/>
      <w:szCs w:val="44"/>
    </w:rPr>
  </w:style>
  <w:style w:type="paragraph" w:customStyle="1" w:styleId="01">
    <w:name w:val="0"/>
    <w:basedOn w:val="a0"/>
    <w:qFormat/>
    <w:pPr>
      <w:widowControl/>
      <w:snapToGrid w:val="0"/>
      <w:spacing w:line="240" w:lineRule="auto"/>
      <w:ind w:firstLineChars="0" w:firstLine="0"/>
      <w:jc w:val="left"/>
    </w:pPr>
    <w:rPr>
      <w:rFonts w:ascii="Calibri" w:hAnsi="Calibri"/>
      <w:kern w:val="0"/>
      <w:sz w:val="28"/>
      <w:szCs w:val="20"/>
    </w:rPr>
  </w:style>
  <w:style w:type="paragraph" w:customStyle="1" w:styleId="aff1">
    <w:name w:val="表格头"/>
    <w:basedOn w:val="a0"/>
    <w:qFormat/>
    <w:pPr>
      <w:widowControl/>
      <w:spacing w:line="500" w:lineRule="exact"/>
      <w:ind w:firstLineChars="0" w:firstLine="0"/>
      <w:jc w:val="center"/>
    </w:pPr>
    <w:rPr>
      <w:b/>
      <w:sz w:val="21"/>
      <w:szCs w:val="21"/>
    </w:rPr>
  </w:style>
  <w:style w:type="paragraph" w:customStyle="1" w:styleId="Char20">
    <w:name w:val="Char2"/>
    <w:basedOn w:val="a0"/>
    <w:qFormat/>
    <w:pPr>
      <w:spacing w:line="240" w:lineRule="auto"/>
      <w:ind w:firstLineChars="0" w:firstLine="0"/>
    </w:pPr>
    <w:rPr>
      <w:sz w:val="21"/>
    </w:rPr>
  </w:style>
  <w:style w:type="paragraph" w:customStyle="1" w:styleId="Char30">
    <w:name w:val="Char3"/>
    <w:basedOn w:val="a0"/>
    <w:qFormat/>
    <w:pPr>
      <w:spacing w:line="240" w:lineRule="auto"/>
      <w:ind w:firstLineChars="0" w:firstLine="0"/>
    </w:pPr>
    <w:rPr>
      <w:sz w:val="21"/>
    </w:rPr>
  </w:style>
  <w:style w:type="paragraph" w:customStyle="1" w:styleId="TableParagraph">
    <w:name w:val="Table Paragraph"/>
    <w:basedOn w:val="a0"/>
    <w:uiPriority w:val="1"/>
    <w:qFormat/>
    <w:pPr>
      <w:spacing w:line="240" w:lineRule="auto"/>
      <w:ind w:firstLineChars="0" w:firstLine="0"/>
      <w:jc w:val="left"/>
    </w:pPr>
    <w:rPr>
      <w:rFonts w:ascii="等线" w:eastAsia="等线" w:hAnsi="等线"/>
      <w:kern w:val="0"/>
      <w:sz w:val="22"/>
      <w:szCs w:val="22"/>
      <w:lang w:eastAsia="en-US"/>
    </w:rPr>
  </w:style>
  <w:style w:type="character" w:customStyle="1" w:styleId="3Char">
    <w:name w:val="正文文本缩进 3 Char"/>
    <w:basedOn w:val="a1"/>
    <w:link w:val="30"/>
    <w:semiHidden/>
    <w:qFormat/>
    <w:rPr>
      <w:kern w:val="2"/>
      <w:sz w:val="16"/>
      <w:szCs w:val="16"/>
    </w:rPr>
  </w:style>
  <w:style w:type="character" w:customStyle="1" w:styleId="Char21">
    <w:name w:val="正文缩进 Char2"/>
    <w:basedOn w:val="a1"/>
    <w:qFormat/>
    <w:rPr>
      <w:rFonts w:ascii="Arial" w:hAnsi="Arial"/>
      <w:snapToGrid w:val="0"/>
      <w:sz w:val="24"/>
      <w:szCs w:val="32"/>
    </w:rPr>
  </w:style>
  <w:style w:type="paragraph" w:customStyle="1" w:styleId="aff2">
    <w:name w:val="正文样式"/>
    <w:basedOn w:val="a0"/>
    <w:qFormat/>
    <w:pPr>
      <w:spacing w:line="360" w:lineRule="auto"/>
      <w:ind w:firstLine="480"/>
    </w:pPr>
  </w:style>
  <w:style w:type="character" w:customStyle="1" w:styleId="6Char">
    <w:name w:val="6表格正文 Char"/>
    <w:link w:val="60"/>
    <w:uiPriority w:val="99"/>
    <w:qFormat/>
    <w:locked/>
    <w:rPr>
      <w:sz w:val="21"/>
      <w:szCs w:val="21"/>
    </w:rPr>
  </w:style>
  <w:style w:type="paragraph" w:customStyle="1" w:styleId="60">
    <w:name w:val="6表格正文"/>
    <w:basedOn w:val="a0"/>
    <w:link w:val="6Char"/>
    <w:uiPriority w:val="99"/>
    <w:qFormat/>
    <w:pPr>
      <w:adjustRightInd w:val="0"/>
      <w:snapToGrid w:val="0"/>
      <w:spacing w:line="400" w:lineRule="exact"/>
      <w:ind w:firstLineChars="0" w:firstLine="0"/>
      <w:jc w:val="center"/>
    </w:pPr>
    <w:rPr>
      <w:kern w:val="0"/>
      <w:sz w:val="21"/>
      <w:szCs w:val="21"/>
    </w:rPr>
  </w:style>
  <w:style w:type="paragraph" w:customStyle="1" w:styleId="aff3">
    <w:name w:val="列表内容"/>
    <w:basedOn w:val="a0"/>
    <w:qFormat/>
    <w:pPr>
      <w:spacing w:line="240" w:lineRule="atLeast"/>
      <w:ind w:firstLineChars="0" w:firstLine="0"/>
      <w:jc w:val="center"/>
    </w:pPr>
    <w:rPr>
      <w:rFonts w:eastAsia="仿宋_GB2312"/>
      <w:szCs w:val="21"/>
    </w:rPr>
  </w:style>
  <w:style w:type="paragraph" w:customStyle="1" w:styleId="aff4">
    <w:name w:val="报告表格"/>
    <w:basedOn w:val="a0"/>
    <w:qFormat/>
    <w:pPr>
      <w:autoSpaceDE w:val="0"/>
      <w:autoSpaceDN w:val="0"/>
      <w:adjustRightInd w:val="0"/>
      <w:spacing w:before="40" w:after="40" w:line="240" w:lineRule="auto"/>
      <w:ind w:firstLineChars="0" w:firstLine="0"/>
      <w:jc w:val="center"/>
    </w:pPr>
    <w:rPr>
      <w:kern w:val="0"/>
      <w:sz w:val="21"/>
      <w:szCs w:val="20"/>
    </w:rPr>
  </w:style>
  <w:style w:type="paragraph" w:customStyle="1" w:styleId="aff5">
    <w:name w:val="表格文字"/>
    <w:basedOn w:val="a0"/>
    <w:qFormat/>
    <w:pPr>
      <w:widowControl/>
      <w:adjustRightInd w:val="0"/>
      <w:snapToGrid w:val="0"/>
      <w:spacing w:line="360" w:lineRule="auto"/>
      <w:jc w:val="center"/>
    </w:pPr>
    <w:rPr>
      <w:rFonts w:ascii="仿宋_GB2312" w:eastAsia="仿宋_GB2312" w:hAnsi="Arial Black"/>
      <w:kern w:val="44"/>
      <w:lang w:eastAsia="en-US" w:bidi="en-US"/>
    </w:rPr>
  </w:style>
  <w:style w:type="paragraph" w:customStyle="1" w:styleId="25">
    <w:name w:val="样式 标题 2"/>
    <w:basedOn w:val="2"/>
    <w:qFormat/>
    <w:pPr>
      <w:adjustRightInd/>
      <w:spacing w:before="50" w:after="50" w:line="416" w:lineRule="auto"/>
      <w:jc w:val="both"/>
      <w:textAlignment w:val="auto"/>
    </w:pPr>
    <w:rPr>
      <w:rFonts w:ascii="Arial" w:eastAsia="黑体" w:hAnsi="Arial"/>
      <w:bCs/>
      <w:kern w:val="2"/>
      <w:sz w:val="32"/>
      <w:szCs w:val="28"/>
    </w:rPr>
  </w:style>
  <w:style w:type="paragraph" w:customStyle="1" w:styleId="Default1">
    <w:name w:val="Default1"/>
    <w:qFormat/>
    <w:pPr>
      <w:widowControl w:val="0"/>
      <w:autoSpaceDE w:val="0"/>
      <w:autoSpaceDN w:val="0"/>
      <w:adjustRightInd w:val="0"/>
    </w:pPr>
    <w:rPr>
      <w:rFonts w:ascii="宋体" w:hAnsi="Calibri" w:cs="宋体"/>
      <w:color w:val="000000"/>
      <w:sz w:val="24"/>
      <w:szCs w:val="24"/>
    </w:rPr>
  </w:style>
  <w:style w:type="table" w:customStyle="1" w:styleId="TableNormal">
    <w:name w:val="Table Normal"/>
    <w:uiPriority w:val="2"/>
    <w:unhideWhenUsed/>
    <w:qFormat/>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0tou">
    <w:name w:val="0表tou"/>
    <w:basedOn w:val="a0"/>
    <w:qFormat/>
    <w:pPr>
      <w:jc w:val="center"/>
    </w:pPr>
    <w:rPr>
      <w:rFonts w:eastAsia="黑体"/>
      <w:color w:val="000000"/>
      <w:szCs w:val="21"/>
    </w:rPr>
  </w:style>
  <w:style w:type="paragraph" w:customStyle="1" w:styleId="1">
    <w:name w:val="表1"/>
    <w:next w:val="a0"/>
    <w:qFormat/>
    <w:pPr>
      <w:numPr>
        <w:numId w:val="2"/>
      </w:numPr>
      <w:adjustRightInd w:val="0"/>
      <w:snapToGrid w:val="0"/>
      <w:jc w:val="center"/>
    </w:pPr>
    <w:rPr>
      <w:rFonts w:eastAsia="Times New Roman"/>
      <w:b/>
      <w:sz w:val="21"/>
    </w:rPr>
  </w:style>
  <w:style w:type="paragraph" w:customStyle="1" w:styleId="Aff6">
    <w:name w:val="A表内"/>
    <w:basedOn w:val="a0"/>
    <w:qFormat/>
    <w:pPr>
      <w:adjustRightInd w:val="0"/>
      <w:spacing w:line="0" w:lineRule="atLeast"/>
      <w:ind w:firstLineChars="0" w:firstLine="0"/>
      <w:jc w:val="center"/>
      <w:textAlignment w:val="baseline"/>
    </w:pPr>
    <w:rPr>
      <w:rFonts w:cs="宋体"/>
      <w:kern w:val="0"/>
      <w:sz w:val="21"/>
      <w:szCs w:val="20"/>
    </w:rPr>
  </w:style>
  <w:style w:type="character" w:customStyle="1" w:styleId="Char22">
    <w:name w:val="纯文本 Char2"/>
    <w:aliases w:val="普通文字 Char1,孙普文字 Char,普通文字 Char Char1,普通文字 Char Char Char,表内文字 Char,Plain Text Char,纯文本 Char Char Char Char,纯文本 Char Char Char1,纯文本 Char Char Char Char Char Char Char Char Char,纯文本1 Char Char1,纯文本 Char11 Char Char1,纯文本 Char Char1 Ch Char1"/>
    <w:qFormat/>
    <w:rsid w:val="009F45D1"/>
    <w:rPr>
      <w:rFonts w:ascii="宋体" w:eastAsia="宋体" w:hAnsi="Courier New" w:cs="Courier New"/>
      <w:kern w:val="2"/>
      <w:sz w:val="21"/>
      <w:szCs w:val="21"/>
      <w:lang w:val="en-US" w:eastAsia="zh-CN" w:bidi="ar-SA"/>
    </w:rPr>
  </w:style>
  <w:style w:type="paragraph" w:customStyle="1" w:styleId="31">
    <w:name w:val="列出段落3"/>
    <w:basedOn w:val="a0"/>
    <w:uiPriority w:val="34"/>
    <w:qFormat/>
    <w:rsid w:val="00AE0F61"/>
    <w:pPr>
      <w:adjustRightInd w:val="0"/>
      <w:snapToGrid w:val="0"/>
      <w:spacing w:line="360" w:lineRule="auto"/>
      <w:ind w:firstLine="420"/>
    </w:pPr>
    <w:rPr>
      <w:szCs w:val="22"/>
    </w:rPr>
  </w:style>
  <w:style w:type="character" w:customStyle="1" w:styleId="Char31">
    <w:name w:val="正文缩进 Char3"/>
    <w:aliases w:val="s4 Char1,标题4 Char,表正文 Char,正文非缩进 Char,图标题 Char,正文不缩进 Char1,正文（首行缩进两字）1 Char,正文（首行缩进两字） Char Char Char Char Char Char Char Char,正文（首行缩进两字） Char2,段1 Char1,Body Text(ch) Char,缩进 Char,ALT+Z Char,特点 Char,四号 Char,正文2 Char,正文（首行缩进两字） Char Char1"/>
    <w:basedOn w:val="a1"/>
    <w:qFormat/>
    <w:rsid w:val="007E1496"/>
    <w:rPr>
      <w:rFonts w:ascii="Arial" w:hAnsi="Arial"/>
      <w:snapToGrid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image" Target="media/image11.png"/><Relationship Id="rId10" Type="http://schemas.openxmlformats.org/officeDocument/2006/relationships/image" Target="media/image1.png"/><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image" Target="media/image10.jpe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36930;&#24179;&#21452;&#40857;&#32440;&#31665;&#21378;&#25216;&#25913;&#39033;&#30446;&#36164;&#26009;\&#22862;&#26106;&#2782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[奎旺河.xlsx]Sheet1!$C$228</c:f>
              <c:strCache>
                <c:ptCount val="1"/>
                <c:pt idx="0">
                  <c:v>COD</c:v>
                </c:pt>
              </c:strCache>
            </c:strRef>
          </c:tx>
          <c:cat>
            <c:numRef>
              <c:f>[奎旺河.xlsx]Sheet1!$B$230:$B$241</c:f>
              <c:numCache>
                <c:formatCode>yyyy"年"m"月"</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numCache>
            </c:numRef>
          </c:cat>
          <c:val>
            <c:numRef>
              <c:f>[奎旺河.xlsx]Sheet1!$C$229:$C$241</c:f>
              <c:numCache>
                <c:formatCode>General</c:formatCode>
                <c:ptCount val="13"/>
                <c:pt idx="0">
                  <c:v>27</c:v>
                </c:pt>
                <c:pt idx="1">
                  <c:v>49</c:v>
                </c:pt>
                <c:pt idx="2">
                  <c:v>26</c:v>
                </c:pt>
                <c:pt idx="3">
                  <c:v>20</c:v>
                </c:pt>
                <c:pt idx="4">
                  <c:v>22</c:v>
                </c:pt>
                <c:pt idx="5">
                  <c:v>25</c:v>
                </c:pt>
                <c:pt idx="6">
                  <c:v>29</c:v>
                </c:pt>
                <c:pt idx="7">
                  <c:v>23</c:v>
                </c:pt>
                <c:pt idx="8">
                  <c:v>28</c:v>
                </c:pt>
                <c:pt idx="9">
                  <c:v>19</c:v>
                </c:pt>
                <c:pt idx="10">
                  <c:v>26</c:v>
                </c:pt>
                <c:pt idx="11">
                  <c:v>27</c:v>
                </c:pt>
              </c:numCache>
            </c:numRef>
          </c:val>
          <c:smooth val="0"/>
          <c:extLst xmlns:c16r2="http://schemas.microsoft.com/office/drawing/2015/06/chart">
            <c:ext xmlns:c16="http://schemas.microsoft.com/office/drawing/2014/chart" uri="{C3380CC4-5D6E-409C-BE32-E72D297353CC}">
              <c16:uniqueId val="{00000000-A94D-46AD-9B51-F90E13E6AFFF}"/>
            </c:ext>
          </c:extLst>
        </c:ser>
        <c:dLbls>
          <c:showLegendKey val="0"/>
          <c:showVal val="0"/>
          <c:showCatName val="0"/>
          <c:showSerName val="0"/>
          <c:showPercent val="0"/>
          <c:showBubbleSize val="0"/>
        </c:dLbls>
        <c:marker val="1"/>
        <c:smooth val="0"/>
        <c:axId val="165718272"/>
        <c:axId val="165720064"/>
      </c:lineChart>
      <c:lineChart>
        <c:grouping val="standard"/>
        <c:varyColors val="0"/>
        <c:ser>
          <c:idx val="1"/>
          <c:order val="1"/>
          <c:tx>
            <c:strRef>
              <c:f>[奎旺河.xlsx]Sheet1!$D$228</c:f>
              <c:strCache>
                <c:ptCount val="1"/>
                <c:pt idx="0">
                  <c:v>氨氮</c:v>
                </c:pt>
              </c:strCache>
            </c:strRef>
          </c:tx>
          <c:cat>
            <c:numRef>
              <c:f>[奎旺河.xlsx]Sheet1!$B$230:$B$241</c:f>
              <c:numCache>
                <c:formatCode>yyyy"年"m"月"</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numCache>
            </c:numRef>
          </c:cat>
          <c:val>
            <c:numRef>
              <c:f>[奎旺河.xlsx]Sheet1!$D$229:$D$241</c:f>
              <c:numCache>
                <c:formatCode>General</c:formatCode>
                <c:ptCount val="13"/>
                <c:pt idx="0">
                  <c:v>3.92</c:v>
                </c:pt>
                <c:pt idx="1">
                  <c:v>1.46</c:v>
                </c:pt>
                <c:pt idx="2">
                  <c:v>4.62</c:v>
                </c:pt>
                <c:pt idx="3">
                  <c:v>0.99</c:v>
                </c:pt>
                <c:pt idx="4">
                  <c:v>0.36</c:v>
                </c:pt>
                <c:pt idx="5">
                  <c:v>1.05</c:v>
                </c:pt>
                <c:pt idx="6">
                  <c:v>8.0500000000000007</c:v>
                </c:pt>
                <c:pt idx="7">
                  <c:v>2.5099999999999998</c:v>
                </c:pt>
                <c:pt idx="8">
                  <c:v>4.25</c:v>
                </c:pt>
                <c:pt idx="9">
                  <c:v>0.17</c:v>
                </c:pt>
                <c:pt idx="10">
                  <c:v>11.4</c:v>
                </c:pt>
                <c:pt idx="11">
                  <c:v>0.16</c:v>
                </c:pt>
              </c:numCache>
            </c:numRef>
          </c:val>
          <c:smooth val="0"/>
          <c:extLst xmlns:c16r2="http://schemas.microsoft.com/office/drawing/2015/06/chart">
            <c:ext xmlns:c16="http://schemas.microsoft.com/office/drawing/2014/chart" uri="{C3380CC4-5D6E-409C-BE32-E72D297353CC}">
              <c16:uniqueId val="{00000001-A94D-46AD-9B51-F90E13E6AFFF}"/>
            </c:ext>
          </c:extLst>
        </c:ser>
        <c:ser>
          <c:idx val="2"/>
          <c:order val="2"/>
          <c:tx>
            <c:strRef>
              <c:f>[奎旺河.xlsx]Sheet1!$E$228</c:f>
              <c:strCache>
                <c:ptCount val="1"/>
                <c:pt idx="0">
                  <c:v>总磷</c:v>
                </c:pt>
              </c:strCache>
            </c:strRef>
          </c:tx>
          <c:cat>
            <c:numRef>
              <c:f>[奎旺河.xlsx]Sheet1!$B$230:$B$241</c:f>
              <c:numCache>
                <c:formatCode>yyyy"年"m"月"</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numCache>
            </c:numRef>
          </c:cat>
          <c:val>
            <c:numRef>
              <c:f>[奎旺河.xlsx]Sheet1!$E$229:$E$241</c:f>
              <c:numCache>
                <c:formatCode>General</c:formatCode>
                <c:ptCount val="13"/>
                <c:pt idx="0">
                  <c:v>0.28999999999999998</c:v>
                </c:pt>
                <c:pt idx="1">
                  <c:v>0.81</c:v>
                </c:pt>
                <c:pt idx="2">
                  <c:v>0.57999999999999996</c:v>
                </c:pt>
                <c:pt idx="3">
                  <c:v>0.48</c:v>
                </c:pt>
                <c:pt idx="4">
                  <c:v>0.28999999999999998</c:v>
                </c:pt>
                <c:pt idx="5">
                  <c:v>0.37</c:v>
                </c:pt>
                <c:pt idx="6">
                  <c:v>0.45</c:v>
                </c:pt>
                <c:pt idx="7">
                  <c:v>0.38</c:v>
                </c:pt>
                <c:pt idx="8">
                  <c:v>0.39</c:v>
                </c:pt>
                <c:pt idx="9">
                  <c:v>0.26</c:v>
                </c:pt>
                <c:pt idx="10">
                  <c:v>0.39</c:v>
                </c:pt>
                <c:pt idx="11">
                  <c:v>0.08</c:v>
                </c:pt>
              </c:numCache>
            </c:numRef>
          </c:val>
          <c:smooth val="0"/>
          <c:extLst xmlns:c16r2="http://schemas.microsoft.com/office/drawing/2015/06/chart">
            <c:ext xmlns:c16="http://schemas.microsoft.com/office/drawing/2014/chart" uri="{C3380CC4-5D6E-409C-BE32-E72D297353CC}">
              <c16:uniqueId val="{00000002-A94D-46AD-9B51-F90E13E6AFFF}"/>
            </c:ext>
          </c:extLst>
        </c:ser>
        <c:dLbls>
          <c:showLegendKey val="0"/>
          <c:showVal val="0"/>
          <c:showCatName val="0"/>
          <c:showSerName val="0"/>
          <c:showPercent val="0"/>
          <c:showBubbleSize val="0"/>
        </c:dLbls>
        <c:marker val="1"/>
        <c:smooth val="0"/>
        <c:axId val="165721600"/>
        <c:axId val="165723136"/>
      </c:lineChart>
      <c:dateAx>
        <c:axId val="165718272"/>
        <c:scaling>
          <c:orientation val="minMax"/>
          <c:min val="43160"/>
        </c:scaling>
        <c:delete val="0"/>
        <c:axPos val="b"/>
        <c:numFmt formatCode="yyyy&quot;年&quot;m&quot;月&quot;"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5720064"/>
        <c:crosses val="autoZero"/>
        <c:auto val="1"/>
        <c:lblOffset val="100"/>
        <c:baseTimeUnit val="months"/>
      </c:dateAx>
      <c:valAx>
        <c:axId val="16572006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5718272"/>
        <c:crosses val="autoZero"/>
        <c:crossBetween val="between"/>
      </c:valAx>
      <c:dateAx>
        <c:axId val="165721600"/>
        <c:scaling>
          <c:orientation val="minMax"/>
        </c:scaling>
        <c:delete val="1"/>
        <c:axPos val="b"/>
        <c:numFmt formatCode="yyyy&quot;年&quot;m&quot;月&quot;" sourceLinked="1"/>
        <c:majorTickMark val="out"/>
        <c:minorTickMark val="none"/>
        <c:tickLblPos val="nextTo"/>
        <c:crossAx val="165723136"/>
        <c:crosses val="autoZero"/>
        <c:auto val="1"/>
        <c:lblOffset val="100"/>
        <c:baseTimeUnit val="months"/>
      </c:dateAx>
      <c:valAx>
        <c:axId val="165723136"/>
        <c:scaling>
          <c:orientation val="minMax"/>
        </c:scaling>
        <c:delete val="0"/>
        <c:axPos val="r"/>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5721600"/>
        <c:crosses val="max"/>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817D9B-2ACD-40FC-B4DB-D2BAD3BD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2028</TotalTime>
  <Pages>73</Pages>
  <Words>7179</Words>
  <Characters>40925</Characters>
  <Application>Microsoft Office Word</Application>
  <DocSecurity>0</DocSecurity>
  <Lines>341</Lines>
  <Paragraphs>96</Paragraphs>
  <ScaleCrop>false</ScaleCrop>
  <Company>gxed</Company>
  <LinksUpToDate>false</LinksUpToDate>
  <CharactersWithSpaces>48008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建设项目基本情况</dc:title>
  <dc:creator>子非鱼</dc:creator>
  <cp:lastModifiedBy>lenovo</cp:lastModifiedBy>
  <cp:revision>762</cp:revision>
  <cp:lastPrinted>2013-05-28T09:43:00Z</cp:lastPrinted>
  <dcterms:created xsi:type="dcterms:W3CDTF">2017-06-23T06:12:00Z</dcterms:created>
  <dcterms:modified xsi:type="dcterms:W3CDTF">2020-09-02T03:27:00Z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